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DD" w:rsidRPr="003A43DD" w:rsidRDefault="003A43DD" w:rsidP="003A43DD">
      <w:pPr>
        <w:spacing w:after="0" w:line="360" w:lineRule="auto"/>
        <w:ind w:left="-426" w:right="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3A43D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IP UNIVERSITATEA DE STAT DE MEDICINĂ ŞI FARMACIE</w:t>
      </w:r>
    </w:p>
    <w:p w:rsidR="003A43DD" w:rsidRPr="003A43DD" w:rsidRDefault="003A43DD" w:rsidP="003A43DD">
      <w:pPr>
        <w:spacing w:after="0" w:line="360" w:lineRule="auto"/>
        <w:ind w:left="-426" w:right="26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3A43D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„NICOLAE TESTEMIŢANU”</w:t>
      </w:r>
    </w:p>
    <w:p w:rsidR="003A43DD" w:rsidRPr="003A43DD" w:rsidRDefault="003A43DD" w:rsidP="003A43DD">
      <w:pPr>
        <w:spacing w:after="0" w:line="360" w:lineRule="auto"/>
        <w:ind w:left="-426" w:right="26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3A43D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FACULTATEA DE STOMATOLOGIE</w:t>
      </w:r>
    </w:p>
    <w:p w:rsidR="003A43DD" w:rsidRPr="003A43DD" w:rsidRDefault="003A43DD" w:rsidP="003A43DD">
      <w:pPr>
        <w:spacing w:after="0" w:line="360" w:lineRule="auto"/>
        <w:ind w:left="-426" w:right="26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3A43D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CATEDRA DE CHIRURGIE ORO-MAXILO-FACIALĂ</w:t>
      </w:r>
    </w:p>
    <w:p w:rsidR="003A43DD" w:rsidRPr="003A43DD" w:rsidRDefault="003A43DD" w:rsidP="003A43DD">
      <w:pPr>
        <w:spacing w:after="0" w:line="360" w:lineRule="auto"/>
        <w:ind w:left="-426" w:right="26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3A43D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ȘI IMPLANTOLOGIE ORALĂ „ARSENIE GUȚAN”</w:t>
      </w:r>
    </w:p>
    <w:p w:rsidR="003A43DD" w:rsidRPr="003A43DD" w:rsidRDefault="003A43DD" w:rsidP="003A43DD">
      <w:pPr>
        <w:keepNext/>
        <w:tabs>
          <w:tab w:val="left" w:pos="284"/>
          <w:tab w:val="left" w:pos="426"/>
        </w:tabs>
        <w:spacing w:after="0" w:line="360" w:lineRule="auto"/>
        <w:ind w:left="-426" w:right="42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3A43D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ÎNTEBĂRI PENTRU EXAMEN</w:t>
      </w:r>
    </w:p>
    <w:p w:rsidR="003A43DD" w:rsidRPr="003A43DD" w:rsidRDefault="003A43DD" w:rsidP="003A43DD">
      <w:pPr>
        <w:pStyle w:val="Title"/>
        <w:tabs>
          <w:tab w:val="left" w:pos="0"/>
        </w:tabs>
        <w:ind w:left="-426" w:right="454"/>
        <w:rPr>
          <w:i w:val="0"/>
          <w:szCs w:val="28"/>
        </w:rPr>
      </w:pPr>
      <w:r w:rsidRPr="003A43DD">
        <w:rPr>
          <w:i w:val="0"/>
          <w:szCs w:val="28"/>
        </w:rPr>
        <w:t>ANUL III SEMESTRUL V</w:t>
      </w:r>
    </w:p>
    <w:p w:rsidR="003A43DD" w:rsidRPr="003A43DD" w:rsidRDefault="003A43DD" w:rsidP="003A43DD">
      <w:pPr>
        <w:pStyle w:val="NoSpacing"/>
        <w:ind w:left="-426"/>
        <w:jc w:val="center"/>
        <w:rPr>
          <w:lang w:val="ro-RO"/>
        </w:rPr>
      </w:pPr>
    </w:p>
    <w:p w:rsidR="003A43DD" w:rsidRPr="003A43DD" w:rsidRDefault="003A43DD" w:rsidP="003A43DD">
      <w:pPr>
        <w:pStyle w:val="Title"/>
        <w:tabs>
          <w:tab w:val="left" w:pos="0"/>
        </w:tabs>
        <w:ind w:left="-426" w:right="454"/>
        <w:jc w:val="both"/>
        <w:rPr>
          <w:i w:val="0"/>
          <w:szCs w:val="28"/>
        </w:rPr>
      </w:pPr>
      <w:r w:rsidRPr="003A43DD">
        <w:rPr>
          <w:i w:val="0"/>
          <w:szCs w:val="28"/>
        </w:rPr>
        <w:t>la disciplina: Odontectomia și infecțiile în teritoriul OMF</w:t>
      </w:r>
    </w:p>
    <w:p w:rsidR="003A43DD" w:rsidRPr="003A43DD" w:rsidRDefault="003A43DD" w:rsidP="003A43DD">
      <w:pPr>
        <w:pStyle w:val="Title"/>
        <w:tabs>
          <w:tab w:val="left" w:pos="0"/>
        </w:tabs>
        <w:ind w:left="-426" w:right="454"/>
        <w:jc w:val="both"/>
        <w:rPr>
          <w:i w:val="0"/>
          <w:szCs w:val="28"/>
        </w:rPr>
      </w:pPr>
      <w:r w:rsidRPr="003A43DD">
        <w:rPr>
          <w:i w:val="0"/>
          <w:szCs w:val="28"/>
        </w:rPr>
        <w:t>Tipul disciplinei: Obligatorie</w:t>
      </w:r>
    </w:p>
    <w:p w:rsidR="003A43DD" w:rsidRPr="003A43DD" w:rsidRDefault="003A43DD" w:rsidP="003A43DD">
      <w:pPr>
        <w:pStyle w:val="NoSpacing"/>
        <w:rPr>
          <w:lang w:val="ro-RO" w:eastAsia="ru-RU"/>
        </w:rPr>
      </w:pP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Istoricul instrumentarului utilizat în chirurgia oro-maxilo-facială.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 xml:space="preserve">Clasificarea instrumentarului utilizat în chirurgia oro-maxilo-facială. Clasificarea și structura cleştilor și elevatoarelor. 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 xml:space="preserve">Instrumentarul suplimentar utilizat pentru extracția dentară. 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 xml:space="preserve">Extracţia dentară ca intervenţie chirurgicală. Definiţia. Istoricul. 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 xml:space="preserve">Indicaţiile și contraindicaţiile extracţiei dentare. 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 xml:space="preserve">Pregătirea medicului și pacientului către extracţia dentară. 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Principii generale de tehnică în extracţia dentară.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Indicaţii pentru utilizarea cleştilor și elevatoarelor</w:t>
      </w:r>
    </w:p>
    <w:p w:rsidR="003A43DD" w:rsidRPr="003A43DD" w:rsidRDefault="003A43DD" w:rsidP="00CB503C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Etapele de bază în extracţia dentară cu ajutorul cleștilor. Etapele de bază în extracţia dentară cu ajutorul elevatoarelor. Etapele auxiliare în extracţia dentară.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Tehnici de extracții minimal invasive cu ajutorul periotomului, piezotomului și sistemului “Benex Root Control”.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Instrumentarul necesar pentru extracţia dinţilor arcadei superioare.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Metodele de anestezie utilizate la maxilarul superior.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Particularităţile extracţiei incisivilor superiori (poziția medicului și a pacientului, tipul de anestezie şi instrumentarul utilizat).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Particularităţile extracţiei caninilor superiori (poziția medicului și a pacientului, tipul de anestezie şi instrumentarul utilizat).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Particularităţile extracţiei premolarilor superiori (poziția medicului și a pacientului, tipul de anestezie şi instrumentarul utilizat).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lastRenderedPageBreak/>
        <w:t>Particularităţile extracţiei primilor doi molari superiori (poziția medicului și a pacientului, tipul de anestezie şi instrumentarul utilizat).</w:t>
      </w:r>
    </w:p>
    <w:p w:rsidR="003A43DD" w:rsidRPr="003A43DD" w:rsidRDefault="003A43DD" w:rsidP="0055014C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Instrumentarul necesar pentru extracţia dinţilor arcadei inferioare. Metode de anestezie utilizate la maxilarul inferior.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Particularităţile extracţiei incisivilor inferiori (poziția medicului și a pacientului, tipul de anestezie şi instrumentarul utilizat).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Particularităţile extracţiei caninilor inferiori (poziția medicului și a pacientului, tipul de anestezie şi instrumentarul utilizat).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Particularităţile extracţiei premolarilor inferiori (poziția medicului și a pacientului, tipul de anestezie şi instrumentarul utilizat).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Particularităţile extracţiei primilor doi molari inferiori (poziția medicului și a pacientului, tipul de anestezie şi instrumentarul utilizat).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 xml:space="preserve">Indicaţii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c</w:t>
      </w:r>
      <w:r w:rsidRPr="003A43DD">
        <w:rPr>
          <w:rFonts w:ascii="Times New Roman" w:hAnsi="Times New Roman" w:cs="Times New Roman"/>
          <w:sz w:val="24"/>
          <w:szCs w:val="24"/>
          <w:lang w:val="ro-RO"/>
        </w:rPr>
        <w:t xml:space="preserve">ontraindicaţii pentru extracţia molarilor 3 superiori și inferiori. 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 xml:space="preserve">Clasificarea molarilor 3 superiori (după poziție în plan sagital și transversal, după raportul cu molarul 2, după raportul cu sinusul maxilar, după natura țesutului acoperitor). 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Tipuri și tehnici de efectuare a lambourilor mucoperiostale. Tipuri de sutură</w:t>
      </w:r>
      <w:r>
        <w:rPr>
          <w:rFonts w:ascii="Times New Roman" w:hAnsi="Times New Roman" w:cs="Times New Roman"/>
          <w:sz w:val="24"/>
          <w:szCs w:val="24"/>
          <w:lang w:val="ro-RO"/>
        </w:rPr>
        <w:t>. Tehnici de suturare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Tehnici de extracţie a molarilor 3 superiori și inferiori. Instrumentarul utilizat.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 xml:space="preserve">Accidentele intraoperatorii în timpul extracției molarului 3 superior și inferior. 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 xml:space="preserve">Clasificarea molarilor 3 inferiori (după poziție în plan sagital și transversal, după raportul cu molarul 2, după poziția față de ramul ascendent, după raportul cu canalul mandibular, după natura țesutului acoperitor). </w:t>
      </w:r>
    </w:p>
    <w:p w:rsidR="003A43DD" w:rsidRPr="003A43DD" w:rsidRDefault="003A43DD" w:rsidP="00A3283A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 xml:space="preserve">Alveolotomia. Definiția. Indicații. Tipurile de alveolotomie (parțială, totală). Definiția. Tipurile de incizii. </w:t>
      </w:r>
    </w:p>
    <w:p w:rsidR="003A43DD" w:rsidRPr="003A43DD" w:rsidRDefault="003A43DD" w:rsidP="00720761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Alveolotomia parțială. Indicații. Tehnica. Instrumentarul. Alveolotomia totală. Indicații. Tehnica. Instrumentarul.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Revizia plăgii postextracţionale dentare, chiuretajul periapical. Indicaţii. Instrumentarul.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Ciupirea septurilor interdentare şi a marginilor alv</w:t>
      </w:r>
      <w:r w:rsidR="00072D91">
        <w:rPr>
          <w:rFonts w:ascii="Times New Roman" w:hAnsi="Times New Roman" w:cs="Times New Roman"/>
          <w:sz w:val="24"/>
          <w:szCs w:val="24"/>
          <w:lang w:val="ro-RO"/>
        </w:rPr>
        <w:t>eolare. Indicaţii. Instrumentar</w:t>
      </w:r>
      <w:r w:rsidRPr="003A43DD">
        <w:rPr>
          <w:rFonts w:ascii="Times New Roman" w:hAnsi="Times New Roman" w:cs="Times New Roman"/>
          <w:sz w:val="24"/>
          <w:szCs w:val="24"/>
          <w:lang w:val="ro-RO"/>
        </w:rPr>
        <w:t>ul.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Suturarea plăgii postextracţionale. Indicaţii. Contraindicaţii. Metode.</w:t>
      </w:r>
    </w:p>
    <w:p w:rsidR="003A43DD" w:rsidRPr="003A43DD" w:rsidRDefault="003A43DD" w:rsidP="00630B8C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Recomandările postextracţionale. Vindecarea plăgii postextracţionale dentare.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Particularităţile extracțiilor dentare la pacienţii cu afecţiuni ale aparatului respirator (astmul bronşic, bronhopneumopatia cronică obstructivă).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Particularităţile extracțiilor dentare la pacienţii cu afecţiuni ale aparatului cardiovascular (angina pectorală, infarctul miocardic, insuficiența cardiacă cronică, hiper/hipo- tensiunea arterială). 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Particularităţile extracțiilor dentare la pacienţii cu afecţiuni ale sistemului endocrin (diabetul zahatat).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Particularităţile extracțiilor dentare la pacienţii cu afecţiuni ale aparatului digestive (hepatita și ciroza hepatică).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Particularităţile extracțiilor dentare la pacienţii cu afecţiuni renale (insuficiența renală cronică).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Particularităţile extracțiilor dentare la pacienţii cu epilepsie.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Particularităţile extracțiilor dentare la pacienţii aflați pe fondal de tratament antitrombotic.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Antibioticoprofilaxia. Definiția. Indicații. Grupele de risc.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Clasificarea accidentelor extracției dentare.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 xml:space="preserve">Leziuni dentare. Diagnostic, tratament, profilaxie. 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 xml:space="preserve">Leziuni ale părţilor moi perimaxilare. Diagnostic, tratament, profilaxie. 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Leziuni osoase. Diagnostic, tratament, profilaxie.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 xml:space="preserve">Accidente sinusale. Diagnostic, profilaxie, tratament. 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Împingerea dinților în spațiile perimaxilare. Diagnostic, tratament, profilaxie.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Leziuni nervoase. Diagnostic, tratament, profilaxie.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Luxația articulației temporo-mandibulare. Diagnostic, tratament, profilaxie.</w:t>
      </w:r>
    </w:p>
    <w:p w:rsidR="003A43DD" w:rsidRPr="003A43DD" w:rsidRDefault="003A43DD" w:rsidP="002703E9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Hemoragia postextracțională dentară. Definiția. Clasificarea. Factorii etiologici implicați în apariția hemoragiei postextracționale dentare.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Metodele hemostatice locale.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Tratamentul general al pacienților cu sindrom hemoragipar.</w:t>
      </w:r>
    </w:p>
    <w:p w:rsidR="003A43DD" w:rsidRPr="003A43DD" w:rsidRDefault="003A43DD" w:rsidP="003A43DD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Profilaxia hemoragiei postextracționale dentare.</w:t>
      </w:r>
    </w:p>
    <w:p w:rsidR="003A43DD" w:rsidRPr="003A43DD" w:rsidRDefault="003A43DD" w:rsidP="003A43DD">
      <w:pPr>
        <w:pStyle w:val="Title"/>
        <w:numPr>
          <w:ilvl w:val="0"/>
          <w:numId w:val="1"/>
        </w:numPr>
        <w:tabs>
          <w:tab w:val="left" w:pos="142"/>
        </w:tabs>
        <w:spacing w:line="360" w:lineRule="auto"/>
        <w:ind w:left="-284" w:right="283" w:firstLine="0"/>
        <w:jc w:val="both"/>
        <w:rPr>
          <w:b w:val="0"/>
          <w:i w:val="0"/>
          <w:sz w:val="24"/>
          <w:szCs w:val="24"/>
        </w:rPr>
      </w:pPr>
      <w:r w:rsidRPr="003A43DD">
        <w:rPr>
          <w:b w:val="0"/>
          <w:i w:val="0"/>
          <w:sz w:val="24"/>
          <w:szCs w:val="24"/>
        </w:rPr>
        <w:t>Agenții hemostatici locali. Definiția. Clasificarea.</w:t>
      </w:r>
      <w:r>
        <w:rPr>
          <w:sz w:val="24"/>
          <w:szCs w:val="24"/>
        </w:rPr>
        <w:t xml:space="preserve"> </w:t>
      </w:r>
      <w:r w:rsidRPr="003A43DD">
        <w:rPr>
          <w:b w:val="0"/>
          <w:i w:val="0"/>
          <w:sz w:val="24"/>
          <w:szCs w:val="24"/>
        </w:rPr>
        <w:t>Proprietăţile agentului hemostatic ideal.</w:t>
      </w:r>
    </w:p>
    <w:p w:rsidR="003A43DD" w:rsidRPr="003A43DD" w:rsidRDefault="003A43DD" w:rsidP="00F31007">
      <w:pPr>
        <w:pStyle w:val="NoSpacing"/>
        <w:numPr>
          <w:ilvl w:val="0"/>
          <w:numId w:val="1"/>
        </w:numPr>
        <w:tabs>
          <w:tab w:val="left" w:pos="142"/>
        </w:tabs>
        <w:spacing w:line="360" w:lineRule="auto"/>
        <w:ind w:left="-284" w:right="283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Agenţii hemostatici activi (trombina și adezivul fibrinic). Mecanismul de acțiune. Agenţii hemostatici pasivi (produsele pe bază de colagen, celuloza oxidată, bureţii resorbabili din gelatin, ceara osoasă).</w:t>
      </w:r>
    </w:p>
    <w:p w:rsidR="003A43DD" w:rsidRPr="003A43DD" w:rsidRDefault="003A43DD" w:rsidP="003A43DD">
      <w:pPr>
        <w:pStyle w:val="Title"/>
        <w:numPr>
          <w:ilvl w:val="0"/>
          <w:numId w:val="1"/>
        </w:numPr>
        <w:tabs>
          <w:tab w:val="left" w:pos="142"/>
        </w:tabs>
        <w:spacing w:line="360" w:lineRule="auto"/>
        <w:ind w:left="-284" w:right="283" w:firstLine="0"/>
        <w:jc w:val="both"/>
        <w:rPr>
          <w:b w:val="0"/>
          <w:i w:val="0"/>
          <w:sz w:val="24"/>
          <w:szCs w:val="24"/>
        </w:rPr>
      </w:pPr>
      <w:r w:rsidRPr="003A43DD">
        <w:rPr>
          <w:b w:val="0"/>
          <w:i w:val="0"/>
          <w:sz w:val="24"/>
          <w:szCs w:val="24"/>
        </w:rPr>
        <w:t>Alveolita postextracţională. Definiția. Etiopatogenie.</w:t>
      </w:r>
      <w:r>
        <w:rPr>
          <w:b w:val="0"/>
          <w:i w:val="0"/>
          <w:sz w:val="24"/>
          <w:szCs w:val="24"/>
        </w:rPr>
        <w:t xml:space="preserve"> </w:t>
      </w:r>
      <w:r w:rsidRPr="003A43DD">
        <w:rPr>
          <w:b w:val="0"/>
          <w:i w:val="0"/>
          <w:sz w:val="24"/>
          <w:szCs w:val="24"/>
        </w:rPr>
        <w:t>Simptomatologia alveolitei postextracționale.</w:t>
      </w:r>
    </w:p>
    <w:p w:rsidR="003A43DD" w:rsidRPr="003A43DD" w:rsidRDefault="003A43DD" w:rsidP="00420D2E">
      <w:pPr>
        <w:pStyle w:val="Title"/>
        <w:numPr>
          <w:ilvl w:val="0"/>
          <w:numId w:val="1"/>
        </w:numPr>
        <w:tabs>
          <w:tab w:val="left" w:pos="142"/>
        </w:tabs>
        <w:spacing w:line="360" w:lineRule="auto"/>
        <w:ind w:left="-284" w:right="283" w:firstLine="0"/>
        <w:jc w:val="both"/>
        <w:rPr>
          <w:b w:val="0"/>
          <w:i w:val="0"/>
          <w:sz w:val="24"/>
          <w:szCs w:val="24"/>
        </w:rPr>
      </w:pPr>
      <w:r w:rsidRPr="003A43DD">
        <w:rPr>
          <w:b w:val="0"/>
          <w:i w:val="0"/>
          <w:sz w:val="24"/>
          <w:szCs w:val="24"/>
        </w:rPr>
        <w:lastRenderedPageBreak/>
        <w:t>Formele anatomo-patologice a alveolitei postextracționale. Tratamentul și profilaxia alveolitei postextracționale.</w:t>
      </w:r>
    </w:p>
    <w:p w:rsidR="003A43DD" w:rsidRPr="003A43DD" w:rsidRDefault="003A43DD" w:rsidP="003A43DD">
      <w:pPr>
        <w:pStyle w:val="Title"/>
        <w:numPr>
          <w:ilvl w:val="0"/>
          <w:numId w:val="1"/>
        </w:numPr>
        <w:tabs>
          <w:tab w:val="left" w:pos="142"/>
        </w:tabs>
        <w:spacing w:line="360" w:lineRule="auto"/>
        <w:ind w:left="-284" w:right="283" w:firstLine="0"/>
        <w:jc w:val="both"/>
        <w:rPr>
          <w:b w:val="0"/>
          <w:i w:val="0"/>
          <w:sz w:val="24"/>
          <w:szCs w:val="24"/>
        </w:rPr>
      </w:pPr>
      <w:r w:rsidRPr="003A43DD">
        <w:rPr>
          <w:b w:val="0"/>
          <w:i w:val="0"/>
          <w:sz w:val="24"/>
          <w:szCs w:val="24"/>
        </w:rPr>
        <w:t xml:space="preserve">Insuficiența respiratorie acută. Definiția. Factorii etiologici. </w:t>
      </w:r>
    </w:p>
    <w:p w:rsidR="003A43DD" w:rsidRPr="003A43DD" w:rsidRDefault="003A43DD" w:rsidP="003A43DD">
      <w:pPr>
        <w:pStyle w:val="Title"/>
        <w:numPr>
          <w:ilvl w:val="0"/>
          <w:numId w:val="1"/>
        </w:numPr>
        <w:tabs>
          <w:tab w:val="left" w:pos="142"/>
        </w:tabs>
        <w:spacing w:line="360" w:lineRule="auto"/>
        <w:ind w:left="-284" w:right="283" w:firstLine="0"/>
        <w:jc w:val="both"/>
        <w:rPr>
          <w:b w:val="0"/>
          <w:i w:val="0"/>
          <w:sz w:val="24"/>
          <w:szCs w:val="24"/>
        </w:rPr>
      </w:pPr>
      <w:r w:rsidRPr="003A43DD">
        <w:rPr>
          <w:b w:val="0"/>
          <w:i w:val="0"/>
          <w:sz w:val="24"/>
          <w:szCs w:val="24"/>
        </w:rPr>
        <w:t xml:space="preserve">Obstrucția parțială </w:t>
      </w:r>
      <w:r>
        <w:rPr>
          <w:b w:val="0"/>
          <w:i w:val="0"/>
          <w:sz w:val="24"/>
          <w:szCs w:val="24"/>
        </w:rPr>
        <w:t xml:space="preserve">și </w:t>
      </w:r>
      <w:r w:rsidRPr="003A43DD">
        <w:rPr>
          <w:b w:val="0"/>
          <w:i w:val="0"/>
          <w:sz w:val="24"/>
          <w:szCs w:val="24"/>
        </w:rPr>
        <w:t>totală a căilor respiratorii. Tabloul clinic. Conduita.</w:t>
      </w:r>
    </w:p>
    <w:p w:rsidR="003A43DD" w:rsidRPr="003A43DD" w:rsidRDefault="003A43DD" w:rsidP="00FC3DC8">
      <w:pPr>
        <w:pStyle w:val="Title"/>
        <w:numPr>
          <w:ilvl w:val="0"/>
          <w:numId w:val="1"/>
        </w:numPr>
        <w:tabs>
          <w:tab w:val="left" w:pos="142"/>
        </w:tabs>
        <w:spacing w:line="360" w:lineRule="auto"/>
        <w:ind w:left="-284" w:right="283" w:firstLine="0"/>
        <w:jc w:val="both"/>
        <w:rPr>
          <w:b w:val="0"/>
          <w:i w:val="0"/>
          <w:sz w:val="24"/>
          <w:szCs w:val="24"/>
        </w:rPr>
      </w:pPr>
      <w:r w:rsidRPr="003A43DD">
        <w:rPr>
          <w:b w:val="0"/>
          <w:i w:val="0"/>
          <w:sz w:val="24"/>
          <w:szCs w:val="24"/>
        </w:rPr>
        <w:t>Stopul cardiac. Definiția. Cauzele. Semnele de alarmă ale stopului cardiac.</w:t>
      </w:r>
    </w:p>
    <w:p w:rsidR="003A43DD" w:rsidRPr="003A43DD" w:rsidRDefault="003A43DD" w:rsidP="00AB0C8C">
      <w:pPr>
        <w:pStyle w:val="Title"/>
        <w:numPr>
          <w:ilvl w:val="0"/>
          <w:numId w:val="1"/>
        </w:numPr>
        <w:tabs>
          <w:tab w:val="left" w:pos="142"/>
        </w:tabs>
        <w:spacing w:line="360" w:lineRule="auto"/>
        <w:ind w:left="-284" w:right="283" w:firstLine="0"/>
        <w:jc w:val="both"/>
        <w:rPr>
          <w:b w:val="0"/>
          <w:i w:val="0"/>
          <w:sz w:val="24"/>
          <w:szCs w:val="24"/>
        </w:rPr>
      </w:pPr>
      <w:r w:rsidRPr="003A43DD">
        <w:rPr>
          <w:b w:val="0"/>
          <w:i w:val="0"/>
          <w:sz w:val="24"/>
          <w:szCs w:val="24"/>
        </w:rPr>
        <w:t>Moartea clinică. Recunoașterea semnelor premonitorii. Semnele patognomonice ale morții clinice.</w:t>
      </w:r>
    </w:p>
    <w:p w:rsidR="003A43DD" w:rsidRPr="003A43DD" w:rsidRDefault="003A43DD" w:rsidP="003A43DD">
      <w:pPr>
        <w:pStyle w:val="Title"/>
        <w:numPr>
          <w:ilvl w:val="0"/>
          <w:numId w:val="1"/>
        </w:numPr>
        <w:tabs>
          <w:tab w:val="left" w:pos="142"/>
        </w:tabs>
        <w:spacing w:line="360" w:lineRule="auto"/>
        <w:ind w:left="-284" w:right="283" w:firstLine="0"/>
        <w:jc w:val="both"/>
        <w:rPr>
          <w:b w:val="0"/>
          <w:bCs/>
          <w:i w:val="0"/>
          <w:sz w:val="24"/>
          <w:szCs w:val="24"/>
        </w:rPr>
      </w:pPr>
      <w:r w:rsidRPr="003A43DD">
        <w:rPr>
          <w:rFonts w:eastAsia="Calibri"/>
          <w:b w:val="0"/>
          <w:i w:val="0"/>
          <w:sz w:val="24"/>
          <w:szCs w:val="24"/>
        </w:rPr>
        <w:t>Măsurile elementare de susţinere a funcţiilor vitale (Basic Life Support): (</w:t>
      </w:r>
      <w:r w:rsidRPr="003A43DD">
        <w:rPr>
          <w:b w:val="0"/>
          <w:bCs/>
          <w:i w:val="0"/>
          <w:sz w:val="24"/>
          <w:szCs w:val="24"/>
        </w:rPr>
        <w:t>Airway, Breathing, Circulations).</w:t>
      </w:r>
    </w:p>
    <w:p w:rsidR="003A43DD" w:rsidRPr="003A43DD" w:rsidRDefault="003A43DD" w:rsidP="003A43DD">
      <w:pPr>
        <w:pStyle w:val="Title"/>
        <w:numPr>
          <w:ilvl w:val="0"/>
          <w:numId w:val="1"/>
        </w:numPr>
        <w:tabs>
          <w:tab w:val="left" w:pos="142"/>
        </w:tabs>
        <w:spacing w:line="360" w:lineRule="auto"/>
        <w:ind w:left="-284" w:right="283" w:firstLine="0"/>
        <w:jc w:val="both"/>
        <w:rPr>
          <w:b w:val="0"/>
          <w:bCs/>
          <w:i w:val="0"/>
          <w:sz w:val="24"/>
          <w:szCs w:val="24"/>
        </w:rPr>
      </w:pPr>
      <w:r w:rsidRPr="003A43DD">
        <w:rPr>
          <w:b w:val="0"/>
          <w:i w:val="0"/>
          <w:sz w:val="24"/>
          <w:szCs w:val="24"/>
        </w:rPr>
        <w:t>Semnele morții biologice și constatarea decesului.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Clasificarea proceselor inflamatorii în regiunea oro-maxilo-facială.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Etiologia proceselor inflamatorii în regiunea oro-maxilo-facială.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right="-99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 xml:space="preserve">Patogenia şi anatomia patologica a proceselor inflamatorii în regiunea oro-maxilo-facială. 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right="-99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Evoluţía clinică a proceselor inflamatorii regiunii OMF.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Periodontită apicală acută: etiologia,clasificarea, tabloul clinic,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Periodontită apicală cronică: etiologia,clasificarea, tabloul clinic,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Bolile de erupţie a dinţilor: etiologia, tabloul clinic, diagnosticul,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Pericoronarita  seroasă şi purulentă: diagnosticul, tabloul clinic,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right="-99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Complicaţiile pericoronaritei şi profilaxia lor.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right="-99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Abcesul retromolar: etiologia,  tabloul clinic, diagnosticul,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right="-99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Chisturile de erupție: etiologia, caracteristicile clinice, diagnosticul, tratamentul.</w:t>
      </w:r>
    </w:p>
    <w:p w:rsidR="003A43DD" w:rsidRPr="000E77A1" w:rsidRDefault="003A43DD" w:rsidP="000E77A1">
      <w:pPr>
        <w:numPr>
          <w:ilvl w:val="0"/>
          <w:numId w:val="1"/>
        </w:numPr>
        <w:tabs>
          <w:tab w:val="num" w:pos="-284"/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E77A1">
        <w:rPr>
          <w:rFonts w:ascii="Times New Roman" w:hAnsi="Times New Roman" w:cs="Times New Roman"/>
          <w:sz w:val="24"/>
          <w:szCs w:val="24"/>
          <w:lang w:val="ro-RO"/>
        </w:rPr>
        <w:t>Erupţia dificilă a celorlalţi dinti: premolari, canini pe ambele maxilare: etiologia, caracteristicile clinice, diagnosticul,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Periostita odontogenă: clasificarea, etiopatogenia, anatomia patologică.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Periostita acută odontogenă: diagnosticul,clinica,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Periostita odontogenă cronică: diagnosticul, tabloul clinic,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Factorii determinanți în  dezvoltarea osteomielitei odontogene.</w:t>
      </w:r>
    </w:p>
    <w:p w:rsidR="003A43DD" w:rsidRPr="003A43DD" w:rsidRDefault="0008597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Osteomielitele maxilare</w:t>
      </w:r>
      <w:r w:rsidR="003A43DD" w:rsidRPr="003A43DD">
        <w:rPr>
          <w:rFonts w:ascii="Times New Roman" w:hAnsi="Times New Roman" w:cs="Times New Roman"/>
          <w:sz w:val="24"/>
          <w:szCs w:val="24"/>
          <w:lang w:val="ro-RO"/>
        </w:rPr>
        <w:t>lor: clasificare, etiologie, patogeneză.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Osteomielita odontogenă a ma</w:t>
      </w:r>
      <w:r w:rsidR="0008597D">
        <w:rPr>
          <w:rFonts w:ascii="Times New Roman" w:hAnsi="Times New Roman" w:cs="Times New Roman"/>
          <w:sz w:val="24"/>
          <w:szCs w:val="24"/>
          <w:lang w:val="ro-RO"/>
        </w:rPr>
        <w:t>xilarelor: clasificarea, etiopa</w:t>
      </w:r>
      <w:r w:rsidRPr="003A43DD">
        <w:rPr>
          <w:rFonts w:ascii="Times New Roman" w:hAnsi="Times New Roman" w:cs="Times New Roman"/>
          <w:sz w:val="24"/>
          <w:szCs w:val="24"/>
          <w:lang w:val="ro-RO"/>
        </w:rPr>
        <w:t>genia, anatomia patologică.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 xml:space="preserve">Osteomielita odontogenă acută a maxilarelor: anatomia patologică, tabloul clinic, diagnosticul. 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Tratamentul general al bolnavilor cu osteomielită odontogenă acută a maxilarelor.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right="-99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lastRenderedPageBreak/>
        <w:t>Tratamentul local al bolnavilor cu osteomielită odontogenă acută a maxilarelor.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Osteomielita odontogenă subacută: anatomia patologică, tabloul clinic, diagnosticul,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Osteomielita odontogenă cronică a maxilarelor: anatomia patologică, clinica, diagnosticul,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Complicațiile locale şi  generale ale osteomielitelor odontogene.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Particularităţile anatomice ale spaţiilor regiunii OMF, fasciile capului şi ale gâtului.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Căile de răspândire a infecţiei în regiunea OMF.</w:t>
      </w:r>
    </w:p>
    <w:p w:rsidR="003A43DD" w:rsidRPr="003A43DD" w:rsidRDefault="003A43DD" w:rsidP="003A43DD">
      <w:pPr>
        <w:pStyle w:val="ListParagraph"/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3A43DD">
        <w:rPr>
          <w:rFonts w:ascii="Times New Roman" w:hAnsi="Times New Roman"/>
          <w:sz w:val="24"/>
          <w:szCs w:val="24"/>
          <w:lang w:val="ro-RO"/>
        </w:rPr>
        <w:t>Abcesele şi flegmoanele din regiunea OMF: clasificarea.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Caracteristica generală a abceselor şi flegmoanelor regiunii oro-maxilo- faciale.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right="-99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 xml:space="preserve">Abcesul şanţului mandibulo-lingual: topografia, etiopatogenia, tabloul clinic şi tratamentul. 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right="-99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 xml:space="preserve">Abcesul  lojei submandibulare: topografia, etiopatogenia, clinica şi tratamentul.   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right="-99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Abcesul  lojei submentoniere: topografia, etiopatogenia, tabloul clinic şi</w:t>
      </w:r>
    </w:p>
    <w:p w:rsidR="003A43DD" w:rsidRPr="003A43DD" w:rsidRDefault="003A43DD" w:rsidP="003A43DD">
      <w:pPr>
        <w:tabs>
          <w:tab w:val="num" w:pos="-284"/>
          <w:tab w:val="left" w:pos="142"/>
        </w:tabs>
        <w:spacing w:after="0" w:line="360" w:lineRule="auto"/>
        <w:ind w:left="-284" w:right="-99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 xml:space="preserve">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right="-99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Abcesul lojei sublinguale: topografia, etiopatogenia, tabloul clinic şi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right="-99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Abcesul lojei maseterine: topografia, etiopatogenia, tabloul clinic şi tratamentul.</w:t>
      </w:r>
    </w:p>
    <w:p w:rsidR="0047364D" w:rsidRPr="0047364D" w:rsidRDefault="0047364D" w:rsidP="0047364D">
      <w:pPr>
        <w:pStyle w:val="ListParagraph"/>
        <w:numPr>
          <w:ilvl w:val="0"/>
          <w:numId w:val="1"/>
        </w:numPr>
        <w:tabs>
          <w:tab w:val="left" w:pos="142"/>
        </w:tabs>
        <w:spacing w:after="0" w:line="360" w:lineRule="auto"/>
        <w:ind w:left="-284" w:right="-994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364D">
        <w:rPr>
          <w:rFonts w:ascii="Times New Roman" w:hAnsi="Times New Roman"/>
          <w:sz w:val="24"/>
          <w:szCs w:val="24"/>
          <w:lang w:val="ro-RO"/>
        </w:rPr>
        <w:t xml:space="preserve">Abcesul lojei pterigomandibulare: topografia, etiopatogenia, tabloul </w:t>
      </w:r>
      <w:r w:rsidR="003A43DD" w:rsidRPr="0047364D">
        <w:rPr>
          <w:rFonts w:ascii="Times New Roman" w:hAnsi="Times New Roman"/>
          <w:sz w:val="24"/>
          <w:szCs w:val="24"/>
          <w:lang w:val="ro-RO"/>
        </w:rPr>
        <w:t>clinic şi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right="-99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 xml:space="preserve">Abcesul lojei laterofaringiene: topografia, etiopatogenia, clinica şi tratamentul. 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right="-99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Abcesul lojei jugale: topografia, etiopatogenia, tabloul clinic şi tratamentul.</w:t>
      </w:r>
    </w:p>
    <w:p w:rsidR="009F16D9" w:rsidRDefault="003A43DD" w:rsidP="0076611A">
      <w:pPr>
        <w:numPr>
          <w:ilvl w:val="0"/>
          <w:numId w:val="1"/>
        </w:numPr>
        <w:tabs>
          <w:tab w:val="num" w:pos="-284"/>
          <w:tab w:val="left" w:pos="142"/>
        </w:tabs>
        <w:spacing w:after="0" w:line="360" w:lineRule="auto"/>
        <w:ind w:left="-284" w:right="-99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16D9">
        <w:rPr>
          <w:rFonts w:ascii="Times New Roman" w:hAnsi="Times New Roman" w:cs="Times New Roman"/>
          <w:sz w:val="24"/>
          <w:szCs w:val="24"/>
          <w:lang w:val="ro-RO"/>
        </w:rPr>
        <w:t xml:space="preserve">Abcesul lojei parotidomaseterine: topografia, etiopatogenia, tabloul </w:t>
      </w:r>
      <w:r w:rsidR="009F16D9" w:rsidRPr="009F16D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F16D9">
        <w:rPr>
          <w:rFonts w:ascii="Times New Roman" w:hAnsi="Times New Roman" w:cs="Times New Roman"/>
          <w:sz w:val="24"/>
          <w:szCs w:val="24"/>
          <w:lang w:val="ro-RO"/>
        </w:rPr>
        <w:t>cl</w:t>
      </w:r>
      <w:r w:rsidR="0047364D" w:rsidRPr="009F16D9">
        <w:rPr>
          <w:rFonts w:ascii="Times New Roman" w:hAnsi="Times New Roman" w:cs="Times New Roman"/>
          <w:sz w:val="24"/>
          <w:szCs w:val="24"/>
          <w:lang w:val="ro-RO"/>
        </w:rPr>
        <w:t xml:space="preserve">inic şi tratamentul. </w:t>
      </w:r>
    </w:p>
    <w:p w:rsidR="009F16D9" w:rsidRPr="003A43DD" w:rsidRDefault="009F16D9" w:rsidP="009F16D9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right="-99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Abcesul palatinal: </w:t>
      </w:r>
      <w:r w:rsidRPr="003A43DD">
        <w:rPr>
          <w:rFonts w:ascii="Times New Roman" w:hAnsi="Times New Roman" w:cs="Times New Roman"/>
          <w:sz w:val="24"/>
          <w:szCs w:val="24"/>
          <w:lang w:val="ro-RO"/>
        </w:rPr>
        <w:t>topografia, etiopatogenia, tabloul clinic şi tratamentul.</w:t>
      </w:r>
    </w:p>
    <w:p w:rsidR="0047364D" w:rsidRPr="009F16D9" w:rsidRDefault="0047364D" w:rsidP="009F16D9">
      <w:pPr>
        <w:numPr>
          <w:ilvl w:val="0"/>
          <w:numId w:val="1"/>
        </w:numPr>
        <w:tabs>
          <w:tab w:val="num" w:pos="-284"/>
          <w:tab w:val="left" w:pos="142"/>
        </w:tabs>
        <w:spacing w:after="0" w:line="360" w:lineRule="auto"/>
        <w:ind w:left="-284" w:right="-99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9F16D9">
        <w:rPr>
          <w:rFonts w:ascii="Times New Roman" w:hAnsi="Times New Roman" w:cs="Times New Roman"/>
          <w:sz w:val="24"/>
          <w:szCs w:val="24"/>
          <w:lang w:val="ro-RO"/>
        </w:rPr>
        <w:t xml:space="preserve">Abcesul lojei pterigomandibulare: topografia, etiopatogenia, tabloul 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right="-99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Abcesul lojei infraorbitale: topografia, etiopatogenia, tabloul clinic</w:t>
      </w:r>
    </w:p>
    <w:p w:rsidR="003A43DD" w:rsidRPr="003A43DD" w:rsidRDefault="003A43DD" w:rsidP="003A43DD">
      <w:pPr>
        <w:tabs>
          <w:tab w:val="num" w:pos="-284"/>
          <w:tab w:val="left" w:pos="142"/>
        </w:tabs>
        <w:spacing w:after="0" w:line="360" w:lineRule="auto"/>
        <w:ind w:left="-284" w:right="-99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 xml:space="preserve"> şi tratamentul.</w:t>
      </w:r>
    </w:p>
    <w:p w:rsidR="003A43DD" w:rsidRPr="003A43DD" w:rsidRDefault="008D398F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right="-99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A43DD" w:rsidRPr="003A43DD">
        <w:rPr>
          <w:rFonts w:ascii="Times New Roman" w:hAnsi="Times New Roman" w:cs="Times New Roman"/>
          <w:sz w:val="24"/>
          <w:szCs w:val="24"/>
          <w:lang w:val="ro-RO"/>
        </w:rPr>
        <w:t>Abcesul lojei temporale: topografia, etiopatogenia, tabloul clinic şi tratamentul.</w:t>
      </w:r>
    </w:p>
    <w:p w:rsidR="003A43DD" w:rsidRPr="003A43DD" w:rsidRDefault="008D398F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right="-99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A43DD" w:rsidRPr="003A43DD">
        <w:rPr>
          <w:rFonts w:ascii="Times New Roman" w:hAnsi="Times New Roman" w:cs="Times New Roman"/>
          <w:sz w:val="24"/>
          <w:szCs w:val="24"/>
          <w:lang w:val="ro-RO"/>
        </w:rPr>
        <w:t xml:space="preserve">Abcesul lojei infratemporale: topografia, etiopatogenia, tabloul clinic </w:t>
      </w:r>
    </w:p>
    <w:p w:rsidR="003A43DD" w:rsidRPr="003A43DD" w:rsidRDefault="003A43DD" w:rsidP="003A43DD">
      <w:pPr>
        <w:tabs>
          <w:tab w:val="num" w:pos="-284"/>
          <w:tab w:val="left" w:pos="142"/>
        </w:tabs>
        <w:spacing w:after="0" w:line="360" w:lineRule="auto"/>
        <w:ind w:left="-284" w:right="-99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şi tratamentul.</w:t>
      </w:r>
    </w:p>
    <w:p w:rsidR="003A43DD" w:rsidRPr="003A43DD" w:rsidRDefault="008D398F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right="-99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A43DD" w:rsidRPr="003A43DD">
        <w:rPr>
          <w:rFonts w:ascii="Times New Roman" w:hAnsi="Times New Roman" w:cs="Times New Roman"/>
          <w:sz w:val="24"/>
          <w:szCs w:val="24"/>
          <w:lang w:val="ro-RO"/>
        </w:rPr>
        <w:t>Abcesul fosei pterigopalatine: topografia, etiopatogenia, tabloul clinic</w:t>
      </w:r>
    </w:p>
    <w:p w:rsidR="003A43DD" w:rsidRPr="003A43DD" w:rsidRDefault="003A43DD" w:rsidP="003A43DD">
      <w:pPr>
        <w:tabs>
          <w:tab w:val="num" w:pos="-284"/>
          <w:tab w:val="left" w:pos="142"/>
        </w:tabs>
        <w:spacing w:after="0" w:line="360" w:lineRule="auto"/>
        <w:ind w:left="-284" w:right="-99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 xml:space="preserve"> şi tratamentul.</w:t>
      </w:r>
    </w:p>
    <w:p w:rsidR="003A43DD" w:rsidRPr="003A43DD" w:rsidRDefault="008D398F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right="-99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A43DD" w:rsidRPr="003A43DD">
        <w:rPr>
          <w:rFonts w:ascii="Times New Roman" w:hAnsi="Times New Roman" w:cs="Times New Roman"/>
          <w:sz w:val="24"/>
          <w:szCs w:val="24"/>
          <w:lang w:val="ro-RO"/>
        </w:rPr>
        <w:t>Abcesul retromandibular: topografia, etiopatogenia, tabloul clinic şi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right="-99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Flegmonul planşeului bucal: topografia, etiopatogenia, tabloul clinic şi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right="-99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Flegmonul Ludwig: topografia, etiopatogenia, tabloul clinic şi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right="-99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lastRenderedPageBreak/>
        <w:t>Abcesul orbitei: topografia, etiopatogenia, tabloul clinic şi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right="-99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 xml:space="preserve">Abcesul limbii: topografia, etiopatogenia, tabloul clinic şi tratamentul infecţie în </w:t>
      </w:r>
    </w:p>
    <w:p w:rsidR="003A43DD" w:rsidRPr="003A43DD" w:rsidRDefault="003A43DD" w:rsidP="003A43DD">
      <w:pPr>
        <w:tabs>
          <w:tab w:val="num" w:pos="-284"/>
          <w:tab w:val="left" w:pos="142"/>
        </w:tabs>
        <w:spacing w:after="0" w:line="360" w:lineRule="auto"/>
        <w:ind w:left="-284" w:right="-99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 xml:space="preserve">        ţesuturile moi a regiunii oro-maxilo-facială.</w:t>
      </w:r>
    </w:p>
    <w:p w:rsidR="003A43DD" w:rsidRPr="003A43DD" w:rsidRDefault="003A43DD" w:rsidP="003A43DD">
      <w:pPr>
        <w:pStyle w:val="ListParagraph"/>
        <w:numPr>
          <w:ilvl w:val="0"/>
          <w:numId w:val="1"/>
        </w:numPr>
        <w:tabs>
          <w:tab w:val="left" w:pos="142"/>
        </w:tabs>
        <w:spacing w:after="0" w:line="360" w:lineRule="auto"/>
        <w:ind w:left="-284" w:right="-992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3A43DD">
        <w:rPr>
          <w:rFonts w:ascii="Times New Roman" w:hAnsi="Times New Roman"/>
          <w:sz w:val="24"/>
          <w:szCs w:val="24"/>
          <w:lang w:val="ro-RO"/>
        </w:rPr>
        <w:t>Flegmonul hemifacial: topografia, etiopatogenia, tabloul clinic şi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right="-99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Metodele de anestezie utilizate în infecţiile regiunii oro-maxilo-faciale.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right="-99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 xml:space="preserve">Particularităţile pregătirii bolnavului cu inflamaţii a regiunii OMF către </w:t>
      </w:r>
    </w:p>
    <w:p w:rsidR="003A43DD" w:rsidRPr="003A43DD" w:rsidRDefault="003A43DD" w:rsidP="003A43DD">
      <w:pPr>
        <w:tabs>
          <w:tab w:val="num" w:pos="-284"/>
          <w:tab w:val="left" w:pos="142"/>
        </w:tabs>
        <w:spacing w:after="0" w:line="360" w:lineRule="auto"/>
        <w:ind w:left="-284" w:right="-99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operaţie, tactica de tratament a dintelui cauzal în inflamaţia regiunii OMF.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right="-99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Tratamentul chirurgical  al abceselor şi flegmoanelor regiunii oro-maxilo-faciale.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right="-99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Tratamentul general al abceselor şi flegmoanelor regiunii oro-maxilo-faciale.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right="-99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Terapia intensivă în tratamentul abceselor şi flegmoanelor regiunii oro-maxilo-faciale.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Complicaţiile generale ale afecţiunilor inflamatorii ale regiunii oro-maxilo-faciale: tabloul clinic şi diagnocticul.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Mediastenita odontogenă: etiopatogenia, tabloul clinic, diagnosticul,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right="-99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Meningita, meningoencefalita odontogenă: etiologia, tabloul clinic, diagnosticul,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Tromboflebita  venelor faciale: etiologia, tabloul clinic, diagnosticul şi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Tromboza  sinusului cavernos: etiologia, tabloul clinic, diagnosticul şi tratamentul.</w:t>
      </w:r>
    </w:p>
    <w:p w:rsidR="003A43DD" w:rsidRPr="003A43DD" w:rsidRDefault="003A43DD" w:rsidP="003A43DD">
      <w:pPr>
        <w:pStyle w:val="BodyText"/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sz w:val="24"/>
          <w:szCs w:val="24"/>
          <w:lang w:val="ro-RO"/>
        </w:rPr>
      </w:pPr>
      <w:r w:rsidRPr="003A43DD">
        <w:rPr>
          <w:sz w:val="24"/>
          <w:szCs w:val="24"/>
          <w:lang w:val="ro-RO"/>
        </w:rPr>
        <w:t>Septicemia: etiologia, tabloul clinic, diagnosticul şi 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right="-99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Limfadenita: topografia vaselor limfatice şi ganglionilor în regiunea OMF.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Limfadenita: etiologia, patogenia, anatomia patologică, clasificarea.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Limfangita: etiologia, patogenia, tabloul clinic,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Limfadenita acută: etiopatogenia, tabloul clinic,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Limfadenita cronică: etiopatogenia, tabloul clinic,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Adenoflegmonul: etiopatogenia, tabloul clinic,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Furunculul: etiopatogenia, tabloul clinic, diagnosticul,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Carbunculul: etiopatogenia, tabloul clinic, diagnosticul, tratamentul.</w:t>
      </w:r>
    </w:p>
    <w:p w:rsidR="003A43DD" w:rsidRPr="003A43DD" w:rsidRDefault="003A43DD" w:rsidP="003A43DD">
      <w:pPr>
        <w:pStyle w:val="ListParagraph"/>
        <w:numPr>
          <w:ilvl w:val="0"/>
          <w:numId w:val="1"/>
        </w:numPr>
        <w:tabs>
          <w:tab w:val="left" w:pos="142"/>
        </w:tabs>
        <w:spacing w:before="20" w:after="0" w:line="360" w:lineRule="auto"/>
        <w:ind w:left="-284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3A43DD">
        <w:rPr>
          <w:rFonts w:ascii="Times New Roman" w:hAnsi="Times New Roman"/>
          <w:sz w:val="24"/>
          <w:szCs w:val="24"/>
          <w:lang w:val="ro-RO"/>
        </w:rPr>
        <w:t>Complicaţiile furunculelor şi carbunculelor: tabloul clinic, diagnosticul,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Tratamentul conservativ şi chirurgical al furunculelor şi carbunculelor.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Actinomicoza cervico-facială: etiopatogenia, tabloul clinic,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Tuberculoza cervico-facială: etiopatogenia, tabloul clinic,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Sifilisul regiunii cervico-faciale: etiopatogenia, tabloul clinic,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Sinusita odontogenă  maxilară acută: etiopatogenia, tabloul clinic,diagnosticul diferențial,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lastRenderedPageBreak/>
        <w:t>Sinusita odontogenă  maxilară cronică: etiopatogenia, tabloul clinic,diagnosticul diferențial,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Comunicarea oro-sinusală: etiopatogenia, tabloul clinic,tratamentul.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Afecţiunile glandelor salivare: etiopatogenia, clasificarea.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Sindromul Mikulicz: etiopatogenia, tabloul clinic,diagnosticul diferențial,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Sindromul Sjögren: etiopatogenia, tabloul clinic,diagnosticul diferențial,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Parotidita acută banală: etiopatogenia, tabloul clinic, diagnosticul diferențial,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Parotidita acută epidemică: etiopatogenia, tabloul clinic, diagnosticul diferențial,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 xml:space="preserve">Parotidita cronică interstiţială: etiopatogenia, tabloul clinic, diagnosticul diferențial, tratamentul. 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 xml:space="preserve">Parotidita cronică  parenchimatoasă: etiopatogenia, tabloul clinic, diagnosticul diferențial, tratamentul. 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>Sialodochitele: etiopatogenia, tabloul clinic, diagnosticul diferențial,  tratamentul.</w:t>
      </w:r>
    </w:p>
    <w:p w:rsidR="003A43DD" w:rsidRPr="003A43DD" w:rsidRDefault="003A43DD" w:rsidP="003A43DD">
      <w:pPr>
        <w:pStyle w:val="ListParagraph"/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3A43DD">
        <w:rPr>
          <w:rFonts w:ascii="Times New Roman" w:hAnsi="Times New Roman"/>
          <w:sz w:val="24"/>
          <w:szCs w:val="24"/>
          <w:lang w:val="ro-RO"/>
        </w:rPr>
        <w:t>Sialoadenita cronică specifică (actinomicotică, luetică, tuberculoasă): etiopatogenia, tabloul clinic, diagnosticul diferențial, tratamentul.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 xml:space="preserve">Sialolitiaza: definiţia, clasificarea, etiopatogenia, tabloul clinic, diagnosticul diferențial, tratamentul. </w:t>
      </w:r>
    </w:p>
    <w:p w:rsidR="003A43DD" w:rsidRPr="003A43DD" w:rsidRDefault="003A43DD" w:rsidP="003A43DD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4"/>
          <w:szCs w:val="24"/>
          <w:lang w:val="ro-RO"/>
        </w:rPr>
        <w:t xml:space="preserve"> Fistulele salivare: etiopatogenia, tabloul clinic, tratamentul.</w:t>
      </w:r>
    </w:p>
    <w:p w:rsidR="003A43DD" w:rsidRPr="003A43DD" w:rsidRDefault="003A43DD" w:rsidP="003A43DD">
      <w:pPr>
        <w:pStyle w:val="Title"/>
        <w:tabs>
          <w:tab w:val="left" w:pos="142"/>
        </w:tabs>
        <w:ind w:right="283"/>
        <w:jc w:val="left"/>
        <w:rPr>
          <w:b w:val="0"/>
          <w:bCs/>
          <w:i w:val="0"/>
          <w:szCs w:val="28"/>
        </w:rPr>
      </w:pPr>
    </w:p>
    <w:p w:rsidR="003A43DD" w:rsidRPr="003A43DD" w:rsidRDefault="003A43DD" w:rsidP="003A43DD">
      <w:pPr>
        <w:pStyle w:val="Title"/>
        <w:tabs>
          <w:tab w:val="left" w:pos="-90"/>
        </w:tabs>
        <w:spacing w:line="276" w:lineRule="auto"/>
        <w:ind w:right="566"/>
        <w:jc w:val="left"/>
        <w:rPr>
          <w:b w:val="0"/>
          <w:i w:val="0"/>
          <w:color w:val="FF0000"/>
          <w:szCs w:val="28"/>
        </w:rPr>
      </w:pPr>
    </w:p>
    <w:p w:rsidR="003A43DD" w:rsidRPr="003A43DD" w:rsidRDefault="003A43DD" w:rsidP="003A43DD">
      <w:pPr>
        <w:pStyle w:val="Title"/>
        <w:tabs>
          <w:tab w:val="left" w:pos="-90"/>
        </w:tabs>
        <w:spacing w:line="276" w:lineRule="auto"/>
        <w:ind w:right="566"/>
        <w:jc w:val="both"/>
        <w:rPr>
          <w:b w:val="0"/>
          <w:i w:val="0"/>
          <w:color w:val="FF0000"/>
          <w:szCs w:val="28"/>
        </w:rPr>
      </w:pPr>
    </w:p>
    <w:p w:rsidR="003A43DD" w:rsidRPr="003A43DD" w:rsidRDefault="003A43DD" w:rsidP="003A43DD">
      <w:pPr>
        <w:pStyle w:val="Title"/>
        <w:tabs>
          <w:tab w:val="left" w:pos="-90"/>
        </w:tabs>
        <w:spacing w:line="276" w:lineRule="auto"/>
        <w:ind w:right="566"/>
        <w:jc w:val="both"/>
        <w:rPr>
          <w:b w:val="0"/>
          <w:i w:val="0"/>
          <w:color w:val="FF0000"/>
          <w:szCs w:val="28"/>
        </w:rPr>
      </w:pPr>
    </w:p>
    <w:p w:rsidR="003A43DD" w:rsidRPr="003A43DD" w:rsidRDefault="003A43DD" w:rsidP="003A43DD">
      <w:pPr>
        <w:pStyle w:val="Title"/>
        <w:tabs>
          <w:tab w:val="left" w:pos="-90"/>
        </w:tabs>
        <w:spacing w:line="276" w:lineRule="auto"/>
        <w:ind w:right="566"/>
        <w:jc w:val="both"/>
        <w:rPr>
          <w:b w:val="0"/>
          <w:i w:val="0"/>
          <w:color w:val="FF0000"/>
          <w:szCs w:val="28"/>
        </w:rPr>
      </w:pPr>
    </w:p>
    <w:p w:rsidR="003A43DD" w:rsidRPr="003A43DD" w:rsidRDefault="003A43DD" w:rsidP="003A43DD">
      <w:pPr>
        <w:pStyle w:val="Title"/>
        <w:tabs>
          <w:tab w:val="left" w:pos="426"/>
        </w:tabs>
        <w:spacing w:line="276" w:lineRule="auto"/>
        <w:ind w:right="566"/>
        <w:jc w:val="both"/>
        <w:rPr>
          <w:b w:val="0"/>
          <w:i w:val="0"/>
          <w:szCs w:val="28"/>
        </w:rPr>
      </w:pPr>
    </w:p>
    <w:p w:rsidR="003A43DD" w:rsidRPr="003A43DD" w:rsidRDefault="003A43DD" w:rsidP="003A43DD">
      <w:pPr>
        <w:tabs>
          <w:tab w:val="left" w:pos="-270"/>
          <w:tab w:val="left" w:pos="284"/>
          <w:tab w:val="left" w:pos="6480"/>
          <w:tab w:val="left" w:pos="6570"/>
          <w:tab w:val="left" w:pos="6660"/>
          <w:tab w:val="left" w:pos="6750"/>
        </w:tabs>
        <w:spacing w:after="0" w:line="240" w:lineRule="auto"/>
        <w:ind w:left="-90" w:right="283" w:hanging="45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A43DD">
        <w:rPr>
          <w:rFonts w:ascii="Times New Roman" w:hAnsi="Times New Roman" w:cs="Times New Roman"/>
          <w:b/>
          <w:sz w:val="28"/>
          <w:szCs w:val="28"/>
          <w:lang w:val="ro-RO"/>
        </w:rPr>
        <w:t xml:space="preserve">Şef catedră, </w:t>
      </w:r>
    </w:p>
    <w:p w:rsidR="003A43DD" w:rsidRPr="003A43DD" w:rsidRDefault="003A43DD" w:rsidP="003A43DD">
      <w:pPr>
        <w:tabs>
          <w:tab w:val="left" w:pos="-270"/>
          <w:tab w:val="left" w:pos="284"/>
          <w:tab w:val="left" w:pos="6480"/>
          <w:tab w:val="left" w:pos="6570"/>
          <w:tab w:val="left" w:pos="6660"/>
          <w:tab w:val="left" w:pos="6750"/>
        </w:tabs>
        <w:spacing w:after="0" w:line="240" w:lineRule="auto"/>
        <w:ind w:left="-90" w:right="283" w:hanging="45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43DD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hab. </w:t>
      </w:r>
      <w:r w:rsidRPr="003A43DD">
        <w:rPr>
          <w:rFonts w:ascii="Times New Roman" w:hAnsi="Times New Roman" w:cs="Times New Roman"/>
          <w:sz w:val="28"/>
          <w:szCs w:val="28"/>
          <w:lang w:val="ro-RO"/>
        </w:rPr>
        <w:t>șt. med., conf. univ.                                          Chele Nicolae</w:t>
      </w:r>
      <w:r w:rsidRPr="003A43DD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                                                                    </w:t>
      </w:r>
    </w:p>
    <w:p w:rsidR="003A43DD" w:rsidRPr="003A43DD" w:rsidRDefault="003A43DD" w:rsidP="003A43DD">
      <w:pPr>
        <w:tabs>
          <w:tab w:val="left" w:pos="-270"/>
          <w:tab w:val="left" w:pos="284"/>
          <w:tab w:val="left" w:pos="6750"/>
        </w:tabs>
        <w:ind w:left="-90" w:right="283" w:hanging="45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43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A43DD" w:rsidRPr="003A43DD" w:rsidRDefault="003A43DD" w:rsidP="003A43DD">
      <w:pPr>
        <w:tabs>
          <w:tab w:val="left" w:pos="-270"/>
          <w:tab w:val="left" w:pos="284"/>
          <w:tab w:val="left" w:pos="6750"/>
        </w:tabs>
        <w:spacing w:after="0" w:line="240" w:lineRule="auto"/>
        <w:ind w:left="-90" w:right="283" w:hanging="45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A43DD">
        <w:rPr>
          <w:rFonts w:ascii="Times New Roman" w:hAnsi="Times New Roman" w:cs="Times New Roman"/>
          <w:b/>
          <w:sz w:val="28"/>
          <w:szCs w:val="28"/>
          <w:lang w:val="ro-RO"/>
        </w:rPr>
        <w:t xml:space="preserve">Şef studii, </w:t>
      </w:r>
    </w:p>
    <w:p w:rsidR="003A43DD" w:rsidRPr="003A43DD" w:rsidRDefault="003A43DD" w:rsidP="003A43DD">
      <w:pPr>
        <w:tabs>
          <w:tab w:val="left" w:pos="-270"/>
          <w:tab w:val="left" w:pos="284"/>
          <w:tab w:val="left" w:pos="6750"/>
        </w:tabs>
        <w:spacing w:after="0" w:line="240" w:lineRule="auto"/>
        <w:ind w:left="-90" w:right="283" w:hanging="450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3A43DD">
        <w:rPr>
          <w:rFonts w:ascii="Times New Roman" w:hAnsi="Times New Roman" w:cs="Times New Roman"/>
          <w:sz w:val="28"/>
          <w:szCs w:val="28"/>
          <w:lang w:val="ro-RO"/>
        </w:rPr>
        <w:t xml:space="preserve">asist. univ.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</w:t>
      </w:r>
      <w:r w:rsidRPr="003A43DD">
        <w:rPr>
          <w:rFonts w:ascii="Times New Roman" w:hAnsi="Times New Roman" w:cs="Times New Roman"/>
          <w:sz w:val="28"/>
          <w:szCs w:val="28"/>
          <w:lang w:val="ro-RO"/>
        </w:rPr>
        <w:t xml:space="preserve"> Motelic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3A43DD">
        <w:rPr>
          <w:rFonts w:ascii="Times New Roman" w:hAnsi="Times New Roman" w:cs="Times New Roman"/>
          <w:sz w:val="28"/>
          <w:szCs w:val="28"/>
          <w:lang w:val="ro-RO"/>
        </w:rPr>
        <w:t xml:space="preserve"> Gabriela</w:t>
      </w:r>
    </w:p>
    <w:p w:rsidR="002B08DD" w:rsidRPr="003A43DD" w:rsidRDefault="002B08DD">
      <w:pPr>
        <w:rPr>
          <w:lang w:val="ro-RO"/>
        </w:rPr>
      </w:pPr>
    </w:p>
    <w:sectPr w:rsidR="002B08DD" w:rsidRPr="003A43DD" w:rsidSect="003A43DD">
      <w:headerReference w:type="default" r:id="rId7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F1" w:rsidRDefault="00B154F1" w:rsidP="003A43DD">
      <w:pPr>
        <w:spacing w:after="0" w:line="240" w:lineRule="auto"/>
      </w:pPr>
      <w:r>
        <w:separator/>
      </w:r>
    </w:p>
  </w:endnote>
  <w:endnote w:type="continuationSeparator" w:id="0">
    <w:p w:rsidR="00B154F1" w:rsidRDefault="00B154F1" w:rsidP="003A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F1" w:rsidRDefault="00B154F1" w:rsidP="003A43DD">
      <w:pPr>
        <w:spacing w:after="0" w:line="240" w:lineRule="auto"/>
      </w:pPr>
      <w:r>
        <w:separator/>
      </w:r>
    </w:p>
  </w:footnote>
  <w:footnote w:type="continuationSeparator" w:id="0">
    <w:p w:rsidR="00B154F1" w:rsidRDefault="00B154F1" w:rsidP="003A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8" w:type="dxa"/>
      <w:tblInd w:w="-9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7475F4" w:rsidRPr="00E97607" w:rsidTr="00EF2CB9">
      <w:trPr>
        <w:cantSplit/>
        <w:trHeight w:val="556"/>
        <w:tblHeader/>
      </w:trPr>
      <w:tc>
        <w:tcPr>
          <w:tcW w:w="1138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7475F4" w:rsidRPr="00E97607" w:rsidRDefault="00256684" w:rsidP="00EF2CB9">
          <w:pPr>
            <w:pStyle w:val="Header"/>
          </w:pPr>
          <w:r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26120744" wp14:editId="1CAD8104">
                <wp:extent cx="561975" cy="828675"/>
                <wp:effectExtent l="1905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475F4" w:rsidRPr="00195BCC" w:rsidRDefault="00256684" w:rsidP="00EF2CB9">
          <w:pPr>
            <w:pStyle w:val="Titolo1Intestazione"/>
            <w:rPr>
              <w:rFonts w:ascii="Times New Roman" w:hAnsi="Times New Roman"/>
              <w:sz w:val="20"/>
            </w:rPr>
          </w:pPr>
          <w:r w:rsidRPr="00195BCC">
            <w:rPr>
              <w:rFonts w:ascii="Times New Roman" w:hAnsi="Times New Roman"/>
              <w:sz w:val="22"/>
              <w:szCs w:val="22"/>
              <w:lang w:val="fr-FR"/>
            </w:rPr>
            <w:t xml:space="preserve">Catedra </w:t>
          </w:r>
          <w:r>
            <w:rPr>
              <w:rFonts w:ascii="Times New Roman" w:hAnsi="Times New Roman"/>
              <w:sz w:val="22"/>
              <w:szCs w:val="22"/>
              <w:lang w:val="fr-FR"/>
            </w:rPr>
            <w:t>DE chirurgie oro-maxilo-facialĂ și implantologie oralĂ</w:t>
          </w:r>
          <w:r w:rsidRPr="00195BCC">
            <w:rPr>
              <w:rFonts w:ascii="Times New Roman" w:hAnsi="Times New Roman"/>
              <w:sz w:val="22"/>
              <w:szCs w:val="22"/>
              <w:lang w:val="fr-FR"/>
            </w:rPr>
            <w:t xml:space="preserve">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475F4" w:rsidRPr="00E97607" w:rsidRDefault="00256684" w:rsidP="00EF2CB9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475F4" w:rsidRPr="00E97607" w:rsidRDefault="00256684" w:rsidP="00EF2CB9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7475F4" w:rsidRPr="00E97607" w:rsidTr="00EF2CB9">
      <w:trPr>
        <w:cantSplit/>
        <w:trHeight w:val="195"/>
        <w:tblHeader/>
      </w:trPr>
      <w:tc>
        <w:tcPr>
          <w:tcW w:w="1138" w:type="dxa"/>
          <w:vMerge/>
          <w:tcBorders>
            <w:right w:val="single" w:sz="4" w:space="0" w:color="auto"/>
          </w:tcBorders>
          <w:vAlign w:val="center"/>
        </w:tcPr>
        <w:p w:rsidR="007475F4" w:rsidRDefault="00B154F1" w:rsidP="00EF2CB9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7475F4" w:rsidRDefault="00B154F1" w:rsidP="00EF2CB9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475F4" w:rsidRPr="002D07D4" w:rsidRDefault="00256684" w:rsidP="00EF2CB9">
          <w:pPr>
            <w:pStyle w:val="Header"/>
            <w:rPr>
              <w:rStyle w:val="PageNumber"/>
              <w:sz w:val="16"/>
              <w:szCs w:val="16"/>
              <w:lang w:val="ro-RO"/>
            </w:rPr>
          </w:pPr>
          <w:r w:rsidRPr="002D07D4">
            <w:rPr>
              <w:rStyle w:val="PageNumber"/>
              <w:sz w:val="16"/>
              <w:szCs w:val="16"/>
            </w:rPr>
            <w:t>DATA:</w:t>
          </w: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475F4" w:rsidRDefault="00B154F1" w:rsidP="00EF2CB9">
          <w:pPr>
            <w:pStyle w:val="Revisione"/>
            <w:rPr>
              <w:b w:val="0"/>
              <w:sz w:val="24"/>
            </w:rPr>
          </w:pPr>
        </w:p>
      </w:tc>
    </w:tr>
    <w:tr w:rsidR="007475F4" w:rsidRPr="00E97607" w:rsidTr="00EF2CB9">
      <w:trPr>
        <w:cantSplit/>
        <w:trHeight w:val="300"/>
        <w:tblHeader/>
      </w:trPr>
      <w:tc>
        <w:tcPr>
          <w:tcW w:w="113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7475F4" w:rsidRDefault="00B154F1" w:rsidP="00EF2CB9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75F4" w:rsidRDefault="00B154F1" w:rsidP="00EF2CB9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475F4" w:rsidRDefault="00256684" w:rsidP="00A60364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</w:t>
          </w:r>
        </w:p>
      </w:tc>
    </w:tr>
  </w:tbl>
  <w:p w:rsidR="007475F4" w:rsidRDefault="003A43D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-920750</wp:posOffset>
              </wp:positionV>
              <wp:extent cx="6515100" cy="9640570"/>
              <wp:effectExtent l="11430" t="9525" r="7620" b="825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100" cy="96405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CA4594" id="Rectangle 2" o:spid="_x0000_s1026" style="position:absolute;margin-left:-48.8pt;margin-top:-72.5pt;width:513pt;height:7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" o:allowincell="f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2490"/>
    <w:multiLevelType w:val="hybridMultilevel"/>
    <w:tmpl w:val="BA56F8A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4AD80E1F"/>
    <w:multiLevelType w:val="hybridMultilevel"/>
    <w:tmpl w:val="0C7E8B3C"/>
    <w:lvl w:ilvl="0" w:tplc="8DFED8D4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DD"/>
    <w:rsid w:val="00040D05"/>
    <w:rsid w:val="00072D91"/>
    <w:rsid w:val="0008597D"/>
    <w:rsid w:val="000E77A1"/>
    <w:rsid w:val="00256684"/>
    <w:rsid w:val="00285684"/>
    <w:rsid w:val="002B08DD"/>
    <w:rsid w:val="003A43DD"/>
    <w:rsid w:val="0047364D"/>
    <w:rsid w:val="008D398F"/>
    <w:rsid w:val="009F16D9"/>
    <w:rsid w:val="00B1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3314C"/>
  <w15:chartTrackingRefBased/>
  <w15:docId w15:val="{759C194D-D671-4C1F-8818-8738DB1A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DD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43D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TitleChar">
    <w:name w:val="Title Char"/>
    <w:basedOn w:val="DefaultParagraphFont"/>
    <w:link w:val="Title"/>
    <w:rsid w:val="003A43DD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nhideWhenUsed/>
    <w:rsid w:val="003A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43DD"/>
    <w:rPr>
      <w:lang w:val="ru-RU"/>
    </w:rPr>
  </w:style>
  <w:style w:type="character" w:styleId="PageNumber">
    <w:name w:val="page number"/>
    <w:basedOn w:val="DefaultParagraphFont"/>
    <w:rsid w:val="003A43DD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3A43DD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sz w:val="24"/>
      <w:szCs w:val="20"/>
      <w:lang w:val="it-IT"/>
    </w:rPr>
  </w:style>
  <w:style w:type="paragraph" w:customStyle="1" w:styleId="Revisione">
    <w:name w:val="Revisione"/>
    <w:basedOn w:val="Header"/>
    <w:rsid w:val="003A43DD"/>
    <w:pPr>
      <w:tabs>
        <w:tab w:val="clear" w:pos="4677"/>
        <w:tab w:val="clear" w:pos="9355"/>
        <w:tab w:val="center" w:pos="4819"/>
        <w:tab w:val="right" w:pos="9638"/>
      </w:tabs>
    </w:pPr>
    <w:rPr>
      <w:rFonts w:ascii="Times New Roman" w:eastAsia="Times New Roman" w:hAnsi="Times New Roman" w:cs="Times New Roman"/>
      <w:b/>
      <w:sz w:val="16"/>
      <w:szCs w:val="20"/>
      <w:lang w:val="it-IT"/>
    </w:rPr>
  </w:style>
  <w:style w:type="paragraph" w:styleId="NoSpacing">
    <w:name w:val="No Spacing"/>
    <w:uiPriority w:val="1"/>
    <w:qFormat/>
    <w:rsid w:val="003A43DD"/>
    <w:pPr>
      <w:spacing w:after="0" w:line="240" w:lineRule="auto"/>
    </w:pPr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3A4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DD"/>
    <w:rPr>
      <w:lang w:val="ru-RU"/>
    </w:rPr>
  </w:style>
  <w:style w:type="paragraph" w:styleId="BodyText">
    <w:name w:val="Body Text"/>
    <w:basedOn w:val="Normal"/>
    <w:link w:val="BodyTextChar"/>
    <w:rsid w:val="003A43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A43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3A43D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6</cp:revision>
  <dcterms:created xsi:type="dcterms:W3CDTF">2019-05-17T14:56:00Z</dcterms:created>
  <dcterms:modified xsi:type="dcterms:W3CDTF">2019-05-18T07:47:00Z</dcterms:modified>
</cp:coreProperties>
</file>