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F2" w:rsidRPr="00A03C49" w:rsidRDefault="00A03C49">
      <w:pPr>
        <w:pStyle w:val="a5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A03C49">
        <w:rPr>
          <w:rFonts w:ascii="Times New Roman" w:hAnsi="Times New Roman" w:cs="Times New Roman"/>
          <w:b/>
          <w:color w:val="auto"/>
          <w:sz w:val="36"/>
          <w:szCs w:val="28"/>
        </w:rPr>
        <w:t xml:space="preserve">Тема: </w:t>
      </w:r>
      <w:r w:rsidR="00F04F1F" w:rsidRPr="00A03C4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Подготовка пациентов к общей анестезии. Преанестезия. Премедикация. Методы. </w:t>
      </w:r>
    </w:p>
    <w:p w:rsidR="00B76BF2" w:rsidRPr="00A03C49" w:rsidRDefault="00B76B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C49" w:rsidRPr="00A03C49" w:rsidRDefault="00F04F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Преанестезия.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В свете современной медицины большое внимание уделяется подготовке больного к анестезии. В первую очередь пациенты боятся боли.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Преанестезия</w:t>
      </w:r>
      <w:r w:rsidRPr="00A03C49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A03C49">
        <w:rPr>
          <w:rFonts w:ascii="Times New Roman" w:hAnsi="Times New Roman" w:cs="Times New Roman"/>
          <w:sz w:val="28"/>
          <w:szCs w:val="28"/>
        </w:rPr>
        <w:t>предоперационны</w:t>
      </w:r>
      <w:r w:rsidRPr="00A03C49">
        <w:rPr>
          <w:rFonts w:ascii="Times New Roman" w:hAnsi="Times New Roman" w:cs="Times New Roman"/>
          <w:sz w:val="28"/>
          <w:szCs w:val="28"/>
        </w:rPr>
        <w:t>й период</w:t>
      </w:r>
      <w:r w:rsidR="00A03C49">
        <w:rPr>
          <w:rFonts w:ascii="Times New Roman" w:hAnsi="Times New Roman" w:cs="Times New Roman"/>
          <w:sz w:val="28"/>
          <w:szCs w:val="28"/>
        </w:rPr>
        <w:t>,</w:t>
      </w:r>
      <w:r w:rsidRPr="00A03C49">
        <w:rPr>
          <w:rFonts w:ascii="Times New Roman" w:hAnsi="Times New Roman" w:cs="Times New Roman"/>
          <w:sz w:val="28"/>
          <w:szCs w:val="28"/>
        </w:rPr>
        <w:t xml:space="preserve"> который начинается с момента решения о вмешательстве и заканчивается в момент проведения анестези</w:t>
      </w:r>
      <w:r w:rsidR="00A03C49">
        <w:rPr>
          <w:rFonts w:ascii="Times New Roman" w:hAnsi="Times New Roman" w:cs="Times New Roman"/>
          <w:sz w:val="28"/>
          <w:szCs w:val="28"/>
        </w:rPr>
        <w:t xml:space="preserve">и. Преанестезия включает в себя </w:t>
      </w:r>
      <w:r w:rsidRPr="00A03C49">
        <w:rPr>
          <w:rFonts w:ascii="Times New Roman" w:hAnsi="Times New Roman" w:cs="Times New Roman"/>
          <w:sz w:val="28"/>
          <w:szCs w:val="28"/>
        </w:rPr>
        <w:t>общность мер</w:t>
      </w:r>
      <w:r w:rsidR="00A03C49">
        <w:rPr>
          <w:rFonts w:ascii="Times New Roman" w:hAnsi="Times New Roman" w:cs="Times New Roman"/>
          <w:sz w:val="28"/>
          <w:szCs w:val="28"/>
        </w:rPr>
        <w:t>,</w:t>
      </w:r>
      <w:r w:rsidRPr="00A03C49">
        <w:rPr>
          <w:rFonts w:ascii="Times New Roman" w:hAnsi="Times New Roman" w:cs="Times New Roman"/>
          <w:sz w:val="28"/>
          <w:szCs w:val="28"/>
        </w:rPr>
        <w:t xml:space="preserve"> направленных на психическую, физическую  и медикаментозную подготовку пациента для проведе</w:t>
      </w:r>
      <w:r w:rsidRPr="00A03C49">
        <w:rPr>
          <w:rFonts w:ascii="Times New Roman" w:hAnsi="Times New Roman" w:cs="Times New Roman"/>
          <w:sz w:val="28"/>
          <w:szCs w:val="28"/>
        </w:rPr>
        <w:t xml:space="preserve">ния анестезии. Преанестезия показана и перед общей анестезии и перед местной.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 </w:t>
      </w:r>
      <w:proofErr w:type="spellStart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преанестезии</w:t>
      </w:r>
      <w:proofErr w:type="spellEnd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относятся: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Психическая подготовка.</w:t>
      </w:r>
      <w:r w:rsidRPr="00A03C49">
        <w:rPr>
          <w:rFonts w:ascii="Times New Roman" w:hAnsi="Times New Roman" w:cs="Times New Roman"/>
          <w:sz w:val="28"/>
          <w:szCs w:val="28"/>
        </w:rPr>
        <w:t xml:space="preserve"> Доказано что хорошая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подготовка без медикаментозного вмешательства обеспечивает расслабление и комфорт пациента более 70% </w:t>
      </w:r>
      <w:r w:rsidRPr="00A03C49">
        <w:rPr>
          <w:rFonts w:ascii="Times New Roman" w:hAnsi="Times New Roman" w:cs="Times New Roman"/>
          <w:sz w:val="28"/>
          <w:szCs w:val="28"/>
        </w:rPr>
        <w:t>случаев. Она начинается с первой консультации. Даже мелкий недостаток проведённой консультации может негативно отразиться на уверенности пациента в результате лечения. В стоматологии больше, чем в других хирургических дисциплинах должно уделяться большое в</w:t>
      </w:r>
      <w:r w:rsidRPr="00A03C49">
        <w:rPr>
          <w:rFonts w:ascii="Times New Roman" w:hAnsi="Times New Roman" w:cs="Times New Roman"/>
          <w:sz w:val="28"/>
          <w:szCs w:val="28"/>
        </w:rPr>
        <w:t xml:space="preserve">нимание межличностных отношениям. Иногда хороший практикующий врач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меть трудности в донесении информации. Если к такому врачу попадает пациент с психологическими проблемами, тогда ожидаемы проблемы во время или по окончанию лечения. 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Первый контакт п</w:t>
      </w:r>
      <w:r w:rsidRPr="00A03C49">
        <w:rPr>
          <w:rFonts w:ascii="Times New Roman" w:hAnsi="Times New Roman" w:cs="Times New Roman"/>
          <w:b/>
          <w:sz w:val="28"/>
          <w:szCs w:val="28"/>
        </w:rPr>
        <w:t>ациента с другими</w:t>
      </w:r>
      <w:r w:rsidR="00A03C49">
        <w:rPr>
          <w:rFonts w:ascii="Times New Roman" w:hAnsi="Times New Roman" w:cs="Times New Roman"/>
          <w:sz w:val="28"/>
          <w:szCs w:val="28"/>
        </w:rPr>
        <w:t xml:space="preserve"> </w:t>
      </w:r>
      <w:r w:rsidR="00A03C49">
        <w:rPr>
          <w:rFonts w:ascii="Times New Roman" w:hAnsi="Times New Roman" w:cs="Times New Roman"/>
          <w:b/>
          <w:sz w:val="28"/>
          <w:szCs w:val="28"/>
        </w:rPr>
        <w:t>пациентами</w:t>
      </w:r>
      <w:r w:rsidRPr="00A03C49">
        <w:rPr>
          <w:rFonts w:ascii="Times New Roman" w:hAnsi="Times New Roman" w:cs="Times New Roman"/>
          <w:sz w:val="28"/>
          <w:szCs w:val="28"/>
        </w:rPr>
        <w:t xml:space="preserve">, которые ожидают приема.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Для создания психологически комфортной атмосферы важную роль играет вид кабинета.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Инструменты должны быть убраны, чистота, никаких следов крови, слюны, рабочих материалов и располагающий внешний вид врача.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Паци</w:t>
      </w: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енты делятся на 5 категорий по психологическому восприятию:</w:t>
      </w:r>
    </w:p>
    <w:p w:rsidR="00B76BF2" w:rsidRPr="00A03C49" w:rsidRDefault="00F04F1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Тревожный пациент</w:t>
      </w:r>
      <w:r w:rsidRPr="00A03C49">
        <w:rPr>
          <w:rFonts w:ascii="Times New Roman" w:hAnsi="Times New Roman" w:cs="Times New Roman"/>
          <w:sz w:val="28"/>
          <w:szCs w:val="28"/>
        </w:rPr>
        <w:t xml:space="preserve">. С таким пациентом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требуется проводить подробную и длительную консультацию не усаживая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его в кресло, не рассказывая этапы лечения, опуская все подробности операции. Для таких пац</w:t>
      </w:r>
      <w:r w:rsidRPr="00A03C49">
        <w:rPr>
          <w:rFonts w:ascii="Times New Roman" w:hAnsi="Times New Roman" w:cs="Times New Roman"/>
          <w:sz w:val="28"/>
          <w:szCs w:val="28"/>
        </w:rPr>
        <w:t xml:space="preserve">иентов рекомендуется уделять больше времени, чем обычным пациентам. 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Истерический пациент.</w:t>
      </w:r>
      <w:r w:rsidRPr="00A03C49">
        <w:rPr>
          <w:rFonts w:ascii="Times New Roman" w:hAnsi="Times New Roman" w:cs="Times New Roman"/>
          <w:sz w:val="28"/>
          <w:szCs w:val="28"/>
        </w:rPr>
        <w:t xml:space="preserve"> Не показывает свой страх, но разговаривают фамильярно. В случае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если происходит осложнение или трудность, они могут бурно отреагировать. Могут обращать внимание на </w:t>
      </w:r>
      <w:r w:rsidRPr="00A03C49">
        <w:rPr>
          <w:rFonts w:ascii="Times New Roman" w:hAnsi="Times New Roman" w:cs="Times New Roman"/>
          <w:sz w:val="28"/>
          <w:szCs w:val="28"/>
        </w:rPr>
        <w:t xml:space="preserve">несуществующие симптомы и вспоминают прошлые болезни. Лечение таких больных вызывает определённые трудности. С ними не нужно вести долгих разговоров. Отношение должно быть достаточно жестким. 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Навязчивый пациент. (Нудный).</w:t>
      </w:r>
      <w:r w:rsidRPr="00A03C49">
        <w:rPr>
          <w:rFonts w:ascii="Times New Roman" w:hAnsi="Times New Roman" w:cs="Times New Roman"/>
          <w:sz w:val="28"/>
          <w:szCs w:val="28"/>
        </w:rPr>
        <w:t xml:space="preserve"> Хочет знать все детали. Могут выз</w:t>
      </w:r>
      <w:r w:rsidRPr="00A03C49">
        <w:rPr>
          <w:rFonts w:ascii="Times New Roman" w:hAnsi="Times New Roman" w:cs="Times New Roman"/>
          <w:sz w:val="28"/>
          <w:szCs w:val="28"/>
        </w:rPr>
        <w:t xml:space="preserve">вать проблемы. 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Агрессивные пациенты.</w:t>
      </w:r>
      <w:r w:rsidRPr="00A03C49">
        <w:rPr>
          <w:rFonts w:ascii="Times New Roman" w:hAnsi="Times New Roman" w:cs="Times New Roman"/>
          <w:sz w:val="28"/>
          <w:szCs w:val="28"/>
        </w:rPr>
        <w:t xml:space="preserve"> В случае неудачи могут реагировать агрессивно. В том числе и рукоприкладства. 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lastRenderedPageBreak/>
        <w:t>Параноики.</w:t>
      </w:r>
      <w:r w:rsidRPr="00A03C49">
        <w:rPr>
          <w:rFonts w:ascii="Times New Roman" w:hAnsi="Times New Roman" w:cs="Times New Roman"/>
          <w:sz w:val="28"/>
          <w:szCs w:val="28"/>
        </w:rPr>
        <w:t xml:space="preserve"> Они имеют завышенные ожидания, предлагают свои планы лечения, сомневаются в конечном результате. С такими пациентами важно внуши</w:t>
      </w:r>
      <w:r w:rsidRPr="00A03C49">
        <w:rPr>
          <w:rFonts w:ascii="Times New Roman" w:hAnsi="Times New Roman" w:cs="Times New Roman"/>
          <w:sz w:val="28"/>
          <w:szCs w:val="28"/>
        </w:rPr>
        <w:t xml:space="preserve">ть, что это он захотел, объяснять план и просить письменного согласия. </w:t>
      </w:r>
    </w:p>
    <w:p w:rsidR="00B76BF2" w:rsidRPr="00A03C49" w:rsidRDefault="00B76B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BF2" w:rsidRPr="00A03C49" w:rsidRDefault="00F04F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Физическая подготовка к анестезии.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Рекомендуется за день перед операцией общая</w:t>
      </w:r>
      <w:r w:rsidR="00A03C49">
        <w:rPr>
          <w:rFonts w:ascii="Times New Roman" w:hAnsi="Times New Roman" w:cs="Times New Roman"/>
          <w:sz w:val="28"/>
          <w:szCs w:val="28"/>
        </w:rPr>
        <w:t xml:space="preserve"> гигиена тела, перед операцией ч</w:t>
      </w:r>
      <w:r w:rsidRPr="00A03C49">
        <w:rPr>
          <w:rFonts w:ascii="Times New Roman" w:hAnsi="Times New Roman" w:cs="Times New Roman"/>
          <w:sz w:val="28"/>
          <w:szCs w:val="28"/>
        </w:rPr>
        <w:t>ис</w:t>
      </w:r>
      <w:r w:rsidR="00A03C49">
        <w:rPr>
          <w:rFonts w:ascii="Times New Roman" w:hAnsi="Times New Roman" w:cs="Times New Roman"/>
          <w:sz w:val="28"/>
          <w:szCs w:val="28"/>
        </w:rPr>
        <w:t>т</w:t>
      </w:r>
      <w:r w:rsidRPr="00A03C49">
        <w:rPr>
          <w:rFonts w:ascii="Times New Roman" w:hAnsi="Times New Roman" w:cs="Times New Roman"/>
          <w:sz w:val="28"/>
          <w:szCs w:val="28"/>
        </w:rPr>
        <w:t>ка зубов, санирование полости рта. Рекомендуется побриться. Перед вмеш</w:t>
      </w:r>
      <w:r w:rsidRPr="00A03C49">
        <w:rPr>
          <w:rFonts w:ascii="Times New Roman" w:hAnsi="Times New Roman" w:cs="Times New Roman"/>
          <w:sz w:val="28"/>
          <w:szCs w:val="28"/>
        </w:rPr>
        <w:t xml:space="preserve">ательством место операции обрабатывается спиртовым раствором 70% на </w:t>
      </w:r>
      <w:r w:rsidR="00A03C49" w:rsidRPr="00A03C49">
        <w:rPr>
          <w:rFonts w:ascii="Times New Roman" w:hAnsi="Times New Roman" w:cs="Times New Roman"/>
          <w:sz w:val="28"/>
          <w:szCs w:val="28"/>
        </w:rPr>
        <w:t>не волосистых</w:t>
      </w:r>
      <w:r w:rsidRPr="00A03C49">
        <w:rPr>
          <w:rFonts w:ascii="Times New Roman" w:hAnsi="Times New Roman" w:cs="Times New Roman"/>
          <w:sz w:val="28"/>
          <w:szCs w:val="28"/>
        </w:rPr>
        <w:t xml:space="preserve"> областях. Кожные покровы, покрытые волосами</w:t>
      </w:r>
      <w:r w:rsidR="00A03C49">
        <w:rPr>
          <w:rFonts w:ascii="Times New Roman" w:hAnsi="Times New Roman" w:cs="Times New Roman"/>
          <w:sz w:val="28"/>
          <w:szCs w:val="28"/>
        </w:rPr>
        <w:t>,</w:t>
      </w:r>
      <w:r w:rsidRPr="00A03C49">
        <w:rPr>
          <w:rFonts w:ascii="Times New Roman" w:hAnsi="Times New Roman" w:cs="Times New Roman"/>
          <w:sz w:val="28"/>
          <w:szCs w:val="28"/>
        </w:rPr>
        <w:t xml:space="preserve"> обрабатываются спиртовым раствором йода 2%, после чего 70% спиртовым раствором. Физическая подготовка производится дифференцировано</w:t>
      </w:r>
      <w:r w:rsidRPr="00A03C49">
        <w:rPr>
          <w:rFonts w:ascii="Times New Roman" w:hAnsi="Times New Roman" w:cs="Times New Roman"/>
          <w:sz w:val="28"/>
          <w:szCs w:val="28"/>
        </w:rPr>
        <w:t xml:space="preserve">, в зависимости от пациента, сопутствующих патологий и от метода предстоящей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анестезиии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. У пациентов с хроническими бронхитами рекомендуются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интенсивное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прокашливание и приём отхаркивающих препаратов. Пациентам с СС патологией подготавливаются медикаментоз</w:t>
      </w:r>
      <w:r w:rsidRPr="00A03C49">
        <w:rPr>
          <w:rFonts w:ascii="Times New Roman" w:hAnsi="Times New Roman" w:cs="Times New Roman"/>
          <w:sz w:val="28"/>
          <w:szCs w:val="28"/>
        </w:rPr>
        <w:t xml:space="preserve">но, согласно схеме, предложенной терапевтом. Любые съемные протезы удаляются (глаза, уха и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). Перед общим наркозом рекомендуется 5-6 часов не принимать пищу. Мочевой пузырь должен быть пустой. Пер</w:t>
      </w:r>
      <w:r w:rsidR="00A03C49">
        <w:rPr>
          <w:rFonts w:ascii="Times New Roman" w:hAnsi="Times New Roman" w:cs="Times New Roman"/>
          <w:sz w:val="28"/>
          <w:szCs w:val="28"/>
        </w:rPr>
        <w:t>ед местно-региональной анестезией</w:t>
      </w:r>
      <w:r w:rsidRPr="00A03C49">
        <w:rPr>
          <w:rFonts w:ascii="Times New Roman" w:hAnsi="Times New Roman" w:cs="Times New Roman"/>
          <w:sz w:val="28"/>
          <w:szCs w:val="28"/>
        </w:rPr>
        <w:t xml:space="preserve"> рекомендуется приём пищи </w:t>
      </w:r>
      <w:r w:rsidRPr="00A03C49">
        <w:rPr>
          <w:rFonts w:ascii="Times New Roman" w:hAnsi="Times New Roman" w:cs="Times New Roman"/>
          <w:sz w:val="28"/>
          <w:szCs w:val="28"/>
        </w:rPr>
        <w:t xml:space="preserve">за 2-3 часа до вмешательства.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При выполнении всех требованию п</w:t>
      </w:r>
      <w:r w:rsidR="00A03C49">
        <w:rPr>
          <w:rFonts w:ascii="Times New Roman" w:hAnsi="Times New Roman" w:cs="Times New Roman"/>
          <w:sz w:val="28"/>
          <w:szCs w:val="28"/>
        </w:rPr>
        <w:t>ациент ложится в кресло. Верхние</w:t>
      </w:r>
      <w:r w:rsidRPr="00A03C49">
        <w:rPr>
          <w:rFonts w:ascii="Times New Roman" w:hAnsi="Times New Roman" w:cs="Times New Roman"/>
          <w:sz w:val="28"/>
          <w:szCs w:val="28"/>
        </w:rPr>
        <w:t xml:space="preserve"> пуговицы расстегнуты, снимаются галстуки, чёлочки и все, что мешает свободному дыханию. </w:t>
      </w:r>
    </w:p>
    <w:p w:rsidR="00B76BF2" w:rsidRPr="00A03C49" w:rsidRDefault="00B76B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BF2" w:rsidRPr="00A03C49" w:rsidRDefault="00F04F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Медикаментозная подготовка.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Должна быть комплексной.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Соответсвенно</w:t>
      </w:r>
      <w:proofErr w:type="spellEnd"/>
      <w:r w:rsidR="00A03C49">
        <w:rPr>
          <w:rFonts w:ascii="Times New Roman" w:hAnsi="Times New Roman" w:cs="Times New Roman"/>
          <w:sz w:val="28"/>
          <w:szCs w:val="28"/>
        </w:rPr>
        <w:t>,</w:t>
      </w:r>
      <w:r w:rsidRPr="00A03C49">
        <w:rPr>
          <w:rFonts w:ascii="Times New Roman" w:hAnsi="Times New Roman" w:cs="Times New Roman"/>
          <w:sz w:val="28"/>
          <w:szCs w:val="28"/>
        </w:rPr>
        <w:t xml:space="preserve"> со</w:t>
      </w:r>
      <w:r w:rsidRPr="00A03C49">
        <w:rPr>
          <w:rFonts w:ascii="Times New Roman" w:hAnsi="Times New Roman" w:cs="Times New Roman"/>
          <w:sz w:val="28"/>
          <w:szCs w:val="28"/>
        </w:rPr>
        <w:t>путствующей патологии, индивидуальным особенностям, объёму вмешательства и условиям операции. МП является комбинацией медикаментов, имеющих цель снизить страх и возбуждение пациента, а так же предотвращает возможны</w:t>
      </w:r>
      <w:r w:rsidR="00A03C49">
        <w:rPr>
          <w:rFonts w:ascii="Times New Roman" w:hAnsi="Times New Roman" w:cs="Times New Roman"/>
          <w:sz w:val="28"/>
          <w:szCs w:val="28"/>
        </w:rPr>
        <w:t>е</w:t>
      </w:r>
      <w:r w:rsidRPr="00A03C49">
        <w:rPr>
          <w:rFonts w:ascii="Times New Roman" w:hAnsi="Times New Roman" w:cs="Times New Roman"/>
          <w:sz w:val="28"/>
          <w:szCs w:val="28"/>
        </w:rPr>
        <w:t xml:space="preserve"> осложнения, которые могут возникнуть у па</w:t>
      </w:r>
      <w:r w:rsidRPr="00A03C49">
        <w:rPr>
          <w:rFonts w:ascii="Times New Roman" w:hAnsi="Times New Roman" w:cs="Times New Roman"/>
          <w:sz w:val="28"/>
          <w:szCs w:val="28"/>
        </w:rPr>
        <w:t xml:space="preserve">циента с сопутствующей патологии (аллергики, сердечники, нейропсихические и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Пациентам с сердечными патологиями, например</w:t>
      </w:r>
      <w:r w:rsidRPr="00A03C49">
        <w:rPr>
          <w:rFonts w:ascii="Times New Roman" w:hAnsi="Times New Roman" w:cs="Times New Roman"/>
          <w:sz w:val="28"/>
          <w:szCs w:val="28"/>
        </w:rPr>
        <w:t xml:space="preserve"> с риском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аритмиии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, рекомендуется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премедикаментозные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подготовки с введением 1%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ледокаина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в/м или в/в. Пациентам с хроническими заб</w:t>
      </w:r>
      <w:r w:rsidRPr="00A03C49">
        <w:rPr>
          <w:rFonts w:ascii="Times New Roman" w:hAnsi="Times New Roman" w:cs="Times New Roman"/>
          <w:sz w:val="28"/>
          <w:szCs w:val="28"/>
        </w:rPr>
        <w:t xml:space="preserve">олеваниями, находящиеся под медикаментозным лечением, принимают свои препараты по схеме, но рекомендуется чуть повышенная доза. Пациентам с аллергиями в анамнезе рекомендуется введения антигистаминные препаратов по типу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димидрола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перорально или парентераль</w:t>
      </w:r>
      <w:r w:rsidRPr="00A03C49">
        <w:rPr>
          <w:rFonts w:ascii="Times New Roman" w:hAnsi="Times New Roman" w:cs="Times New Roman"/>
          <w:sz w:val="28"/>
          <w:szCs w:val="28"/>
        </w:rPr>
        <w:t>но, сопровождаемые в/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введением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гидрокартизона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и глюконата кальция прямо перед началом анестезии. Обязательно введения атропина при брадикардии. </w:t>
      </w:r>
    </w:p>
    <w:p w:rsidR="00B76BF2" w:rsidRPr="00A03C49" w:rsidRDefault="00B76B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BF2" w:rsidRPr="00A03C49" w:rsidRDefault="00F04F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Премедикация.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Является комбинацией медикаментов, которые вводятся за 40-60 минут перед анестезией. Современ</w:t>
      </w:r>
      <w:r w:rsidRPr="00A03C49">
        <w:rPr>
          <w:rFonts w:ascii="Times New Roman" w:hAnsi="Times New Roman" w:cs="Times New Roman"/>
          <w:sz w:val="28"/>
          <w:szCs w:val="28"/>
        </w:rPr>
        <w:t xml:space="preserve">ная стоматология предполагает снижение количества посещений в пользу большего объема работы в одно посещение. При длительном вмешательстве обязательно рекомендуется премедикация.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является снижение страха,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ваголитическое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и анальгезирующе</w:t>
      </w:r>
      <w:r w:rsidRPr="00A03C49">
        <w:rPr>
          <w:rFonts w:ascii="Times New Roman" w:hAnsi="Times New Roman" w:cs="Times New Roman"/>
          <w:sz w:val="28"/>
          <w:szCs w:val="28"/>
        </w:rPr>
        <w:t xml:space="preserve">е действие. Целями комплексной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является снижения уровня метаболизма, понижение рефлекторной деятельности, снижение секреции, Защита от токсических эффектах некоторых анестетиков, улучшение действия анестетиков. Так же удлиняет эффект обезболив</w:t>
      </w:r>
      <w:r w:rsidRPr="00A03C49">
        <w:rPr>
          <w:rFonts w:ascii="Times New Roman" w:hAnsi="Times New Roman" w:cs="Times New Roman"/>
          <w:sz w:val="28"/>
          <w:szCs w:val="28"/>
        </w:rPr>
        <w:t>ания, противовоспалительное</w:t>
      </w:r>
      <w:r w:rsidR="00A03C49">
        <w:rPr>
          <w:rFonts w:ascii="Times New Roman" w:hAnsi="Times New Roman" w:cs="Times New Roman"/>
          <w:sz w:val="28"/>
          <w:szCs w:val="28"/>
        </w:rPr>
        <w:t>, антигистаминно</w:t>
      </w:r>
      <w:r w:rsidRPr="00A03C49">
        <w:rPr>
          <w:rFonts w:ascii="Times New Roman" w:hAnsi="Times New Roman" w:cs="Times New Roman"/>
          <w:sz w:val="28"/>
          <w:szCs w:val="28"/>
        </w:rPr>
        <w:t xml:space="preserve">е воздействие. </w:t>
      </w:r>
    </w:p>
    <w:p w:rsidR="00B76BF2" w:rsidRPr="00A03C49" w:rsidRDefault="00B76B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BF2" w:rsidRPr="00A03C49" w:rsidRDefault="00F04F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Медикаменты, используемые в </w:t>
      </w: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премедикации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Барбитураты</w:t>
      </w:r>
      <w:r w:rsidRPr="00A03C49">
        <w:rPr>
          <w:rFonts w:ascii="Times New Roman" w:hAnsi="Times New Roman" w:cs="Times New Roman"/>
          <w:sz w:val="28"/>
          <w:szCs w:val="28"/>
        </w:rPr>
        <w:t xml:space="preserve"> - это вещества, оказывающее гипнотическое, противосудорожное, седативное действо. Они не имеют анальгетического воздействия. </w:t>
      </w:r>
      <w:r w:rsidRPr="00A03C49">
        <w:rPr>
          <w:rFonts w:ascii="Times New Roman" w:hAnsi="Times New Roman" w:cs="Times New Roman"/>
          <w:sz w:val="28"/>
          <w:szCs w:val="28"/>
        </w:rPr>
        <w:t>Делятся на</w:t>
      </w:r>
      <w:r w:rsidR="00A03C49">
        <w:rPr>
          <w:rFonts w:ascii="Times New Roman" w:hAnsi="Times New Roman" w:cs="Times New Roman"/>
          <w:sz w:val="28"/>
          <w:szCs w:val="28"/>
        </w:rPr>
        <w:t>:</w:t>
      </w:r>
    </w:p>
    <w:p w:rsidR="00A03C49" w:rsidRDefault="00F04F1F" w:rsidP="00A03C4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продолжительного действия (больше 8 - 10), </w:t>
      </w:r>
    </w:p>
    <w:p w:rsidR="00A03C49" w:rsidRDefault="00F04F1F" w:rsidP="00A03C4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среднего (4-8), </w:t>
      </w:r>
    </w:p>
    <w:p w:rsidR="00B76BF2" w:rsidRPr="00A03C49" w:rsidRDefault="00F04F1F" w:rsidP="00A03C4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короткого (до 4)</w:t>
      </w:r>
      <w:r w:rsidR="00A03C49">
        <w:rPr>
          <w:rFonts w:ascii="Times New Roman" w:hAnsi="Times New Roman" w:cs="Times New Roman"/>
          <w:sz w:val="28"/>
          <w:szCs w:val="28"/>
        </w:rPr>
        <w:t>.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Опиодиного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 xml:space="preserve"> действия</w:t>
      </w:r>
      <w:r w:rsidRPr="00A03C49">
        <w:rPr>
          <w:rFonts w:ascii="Times New Roman" w:hAnsi="Times New Roman" w:cs="Times New Roman"/>
          <w:sz w:val="28"/>
          <w:szCs w:val="28"/>
        </w:rPr>
        <w:t xml:space="preserve"> - для обезболивания. (Морфин - является натуральным алкалоидом опия). Анальгетической действие не сопровождается потерей сознания, пациент сохраняет </w:t>
      </w:r>
      <w:r w:rsidRPr="00A03C49">
        <w:rPr>
          <w:rFonts w:ascii="Times New Roman" w:hAnsi="Times New Roman" w:cs="Times New Roman"/>
          <w:sz w:val="28"/>
          <w:szCs w:val="28"/>
        </w:rPr>
        <w:t xml:space="preserve">чувствительную функцию, но ему это параллельно. </w:t>
      </w: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Фентанил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- синтетический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опиоид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. Действие больше в 100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чем у морфина. Действует через 2-3 минуты и длится примерно 30 минут. Дозы варьируют от 15-20 мкг на кг веса до 50 мкг на кг веса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>. Последующее вв</w:t>
      </w:r>
      <w:r w:rsidRPr="00A03C49">
        <w:rPr>
          <w:rFonts w:ascii="Times New Roman" w:hAnsi="Times New Roman" w:cs="Times New Roman"/>
          <w:sz w:val="28"/>
          <w:szCs w:val="28"/>
        </w:rPr>
        <w:t xml:space="preserve">едение необходимо через 20-30 минут. Используется индукцией перед общим наркозом.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Ваголитические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 xml:space="preserve"> препараты</w:t>
      </w:r>
      <w:r w:rsidRPr="00A03C49">
        <w:rPr>
          <w:rFonts w:ascii="Times New Roman" w:hAnsi="Times New Roman" w:cs="Times New Roman"/>
          <w:sz w:val="28"/>
          <w:szCs w:val="28"/>
        </w:rPr>
        <w:t xml:space="preserve">. Атропин - снижает слюнные и легочные выделения. Расслабляет гладкую мускулатуру, предотвращает спазмы гортани, пищевода и бронхов. Вводится только </w:t>
      </w:r>
      <w:r w:rsidRPr="00A03C49">
        <w:rPr>
          <w:rFonts w:ascii="Times New Roman" w:hAnsi="Times New Roman" w:cs="Times New Roman"/>
          <w:sz w:val="28"/>
          <w:szCs w:val="28"/>
        </w:rPr>
        <w:t xml:space="preserve">парентерально в/м, в/в </w:t>
      </w:r>
      <w:proofErr w:type="spellStart"/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дозе 0,3-0,5 мг за 30 минут до вмешательства.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Транквилизаторы </w:t>
      </w:r>
      <w:r w:rsidRPr="00A03C49">
        <w:rPr>
          <w:rFonts w:ascii="Times New Roman" w:hAnsi="Times New Roman" w:cs="Times New Roman"/>
          <w:sz w:val="28"/>
          <w:szCs w:val="28"/>
        </w:rPr>
        <w:t xml:space="preserve">- успокаивающее,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противотревожное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действие. Бывают большие и малые. Большие транквилизаторы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нейролептики) - 2 группы: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фенотиазины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бензоморфоны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Фенотиазины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хлорпр</w:t>
      </w:r>
      <w:r w:rsidRPr="00A03C49">
        <w:rPr>
          <w:rFonts w:ascii="Times New Roman" w:hAnsi="Times New Roman" w:cs="Times New Roman"/>
          <w:b/>
          <w:sz w:val="28"/>
          <w:szCs w:val="28"/>
        </w:rPr>
        <w:t>омазин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>)</w:t>
      </w:r>
      <w:r w:rsidRPr="00A03C49">
        <w:rPr>
          <w:rFonts w:ascii="Times New Roman" w:hAnsi="Times New Roman" w:cs="Times New Roman"/>
          <w:sz w:val="28"/>
          <w:szCs w:val="28"/>
        </w:rPr>
        <w:t xml:space="preserve"> чаще всего в определённых учреждениях. Имеет выраженный седативными эффект, снижает агрессивность, реактивную способность, психомоторную активность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C49">
        <w:rPr>
          <w:rFonts w:ascii="Times New Roman" w:hAnsi="Times New Roman" w:cs="Times New Roman"/>
          <w:sz w:val="28"/>
          <w:szCs w:val="28"/>
        </w:rPr>
        <w:t>И</w:t>
      </w:r>
      <w:r w:rsidRPr="00A03C49">
        <w:rPr>
          <w:rFonts w:ascii="Times New Roman" w:hAnsi="Times New Roman" w:cs="Times New Roman"/>
          <w:sz w:val="28"/>
          <w:szCs w:val="28"/>
        </w:rPr>
        <w:t xml:space="preserve">меет противосудорожной, жаропонижающий эффект, а так же является слабым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антигистамином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Исп</w:t>
      </w:r>
      <w:r w:rsidRPr="00A03C49">
        <w:rPr>
          <w:rFonts w:ascii="Times New Roman" w:hAnsi="Times New Roman" w:cs="Times New Roman"/>
          <w:sz w:val="28"/>
          <w:szCs w:val="28"/>
        </w:rPr>
        <w:t xml:space="preserve">ользуется в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перед общим наркозом для длительных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вмешательств. Применяются в условиях стационара. В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амбулаторных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употребляются только малые транквилизаторы.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Бензоморфоны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дромперидол</w:t>
      </w:r>
      <w:proofErr w:type="spellEnd"/>
      <w:r w:rsidRPr="00A03C49">
        <w:rPr>
          <w:rFonts w:ascii="Times New Roman" w:hAnsi="Times New Roman" w:cs="Times New Roman"/>
          <w:b/>
          <w:sz w:val="28"/>
          <w:szCs w:val="28"/>
        </w:rPr>
        <w:t>)</w:t>
      </w:r>
      <w:r w:rsidRPr="00A03C49">
        <w:rPr>
          <w:rFonts w:ascii="Times New Roman" w:hAnsi="Times New Roman" w:cs="Times New Roman"/>
          <w:sz w:val="28"/>
          <w:szCs w:val="28"/>
        </w:rPr>
        <w:t xml:space="preserve"> является очень сильным нейролептиком, характер</w:t>
      </w:r>
      <w:r w:rsidRPr="00A03C49">
        <w:rPr>
          <w:rFonts w:ascii="Times New Roman" w:hAnsi="Times New Roman" w:cs="Times New Roman"/>
          <w:sz w:val="28"/>
          <w:szCs w:val="28"/>
        </w:rPr>
        <w:t>изуется антипсихотический и седативными действием, а так же выраженным мышечно</w:t>
      </w:r>
      <w:r w:rsidR="00A03C49">
        <w:rPr>
          <w:rFonts w:ascii="Times New Roman" w:hAnsi="Times New Roman" w:cs="Times New Roman"/>
          <w:sz w:val="28"/>
          <w:szCs w:val="28"/>
        </w:rPr>
        <w:t>-</w:t>
      </w:r>
      <w:r w:rsidRPr="00A03C49">
        <w:rPr>
          <w:rFonts w:ascii="Times New Roman" w:hAnsi="Times New Roman" w:cs="Times New Roman"/>
          <w:sz w:val="28"/>
          <w:szCs w:val="28"/>
        </w:rPr>
        <w:t xml:space="preserve">релаксирующим действием.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стабилизируется и антиаритмическое действие на ССС, поэтому показан при медикаментозной подготовке пациентов с нарушениями сердечного ритма.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>Малые</w:t>
      </w:r>
      <w:r w:rsidRPr="00A03C49">
        <w:rPr>
          <w:rFonts w:ascii="Times New Roman" w:hAnsi="Times New Roman" w:cs="Times New Roman"/>
          <w:b/>
          <w:sz w:val="28"/>
          <w:szCs w:val="28"/>
        </w:rPr>
        <w:t xml:space="preserve"> транквилизаторы</w:t>
      </w:r>
      <w:r w:rsidRPr="00A03C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мепрабомат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триоксазин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). Дается за 30 минут. У пациента наблюдается безразличие и спокойствие.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снижают тревожность, имеют седативное, гипнотическое,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миорелаксирующее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и противосудорожное действие.</w:t>
      </w:r>
    </w:p>
    <w:p w:rsidR="00B76BF2" w:rsidRPr="00A03C49" w:rsidRDefault="00F04F1F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Делится в зависимости от д</w:t>
      </w: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лительности действия </w:t>
      </w:r>
      <w:proofErr w:type="gramStart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proofErr w:type="gramEnd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76BF2" w:rsidRPr="00A03C49" w:rsidRDefault="00F04F1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Длительного действия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диазипам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, седуксен,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валиум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lastRenderedPageBreak/>
        <w:t>Промежуточного действия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оксазипам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Короткого действия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дормикум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Диазипам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является одним из самых используемых в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. Обладает сильным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противотревожным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эффектом</w:t>
      </w:r>
      <w:r w:rsidRPr="00A03C49">
        <w:rPr>
          <w:rFonts w:ascii="Times New Roman" w:hAnsi="Times New Roman" w:cs="Times New Roman"/>
          <w:sz w:val="28"/>
          <w:szCs w:val="28"/>
        </w:rPr>
        <w:t xml:space="preserve">. Имеет седативное и противосудорожное действие, но не является анальгетиком. Снижает внимание, при больших дохах обладает снотворным действием. Считается малым транквилизатором только при перорально приеме в таблетках. Если он приминается в виде в/м или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>/в инъекций считается большим транквилизатором. Обычно избегаем в/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введения, поскольку может вызвать резкое снижение давления.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Выбор </w:t>
      </w:r>
      <w:proofErr w:type="spellStart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премедикации</w:t>
      </w:r>
      <w:proofErr w:type="spellEnd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делается в зависимости </w:t>
      </w:r>
      <w:proofErr w:type="gramStart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от</w:t>
      </w:r>
      <w:proofErr w:type="gramEnd"/>
      <w:r w:rsidRPr="00A03C4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76BF2" w:rsidRPr="00A03C49" w:rsidRDefault="00F04F1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Возраста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 xml:space="preserve">Общих особенностей пациента 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Метода анестезии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Объема и тяжести операции</w:t>
      </w:r>
    </w:p>
    <w:p w:rsidR="00B76BF2" w:rsidRPr="00A03C49" w:rsidRDefault="00F04F1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sz w:val="28"/>
          <w:szCs w:val="28"/>
        </w:rPr>
        <w:t>Места проведения операции.  Амбулаторным больным назначается малые транквилизаторы, которые применяются за час до вмешательства. У госпитализированных применяется премедикация форте, которая пропорциональна с объемом и тяжестью операции. Обычно осуществляе</w:t>
      </w:r>
      <w:r w:rsidRPr="00A03C49">
        <w:rPr>
          <w:rFonts w:ascii="Times New Roman" w:hAnsi="Times New Roman" w:cs="Times New Roman"/>
          <w:sz w:val="28"/>
          <w:szCs w:val="28"/>
        </w:rPr>
        <w:t xml:space="preserve">тся при помощи барбитурата перорально (60мин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и в/м 20мин).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3C49">
        <w:rPr>
          <w:rFonts w:ascii="Times New Roman" w:hAnsi="Times New Roman" w:cs="Times New Roman"/>
          <w:b/>
          <w:sz w:val="28"/>
          <w:szCs w:val="28"/>
        </w:rPr>
        <w:t>Нейролептоанальгезия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реализуется при сочетании нейролептиков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дромперидол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 и анальгетиков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). Вызывает выраженное психологическое расслабление, сопровождающееся сильным обезболивающим э</w:t>
      </w:r>
      <w:r w:rsidRPr="00A03C49">
        <w:rPr>
          <w:rFonts w:ascii="Times New Roman" w:hAnsi="Times New Roman" w:cs="Times New Roman"/>
          <w:sz w:val="28"/>
          <w:szCs w:val="28"/>
        </w:rPr>
        <w:t xml:space="preserve">ффектом.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Дромперидол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обладает сильным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сидирующим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действием с относительным сохранением сознания.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является сильным общим обезболивающим, но иногда может вызвать острую респираторную депрессию (больной забывает дышать). Так же он снижает секрецию и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имеет минимальный токсический эффект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. Полочными эффектами может быть снижение ад, брадикардия, 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, который купируется введением атропина, который является антагонистом. </w:t>
      </w:r>
    </w:p>
    <w:p w:rsidR="00B76BF2" w:rsidRPr="00A03C49" w:rsidRDefault="00F04F1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3C49">
        <w:rPr>
          <w:rFonts w:ascii="Times New Roman" w:hAnsi="Times New Roman" w:cs="Times New Roman"/>
          <w:b/>
          <w:sz w:val="28"/>
          <w:szCs w:val="28"/>
        </w:rPr>
        <w:t xml:space="preserve">Техника проведения </w:t>
      </w:r>
      <w:r w:rsidR="00F2018C" w:rsidRPr="00A03C49">
        <w:rPr>
          <w:rFonts w:ascii="Times New Roman" w:hAnsi="Times New Roman" w:cs="Times New Roman"/>
          <w:b/>
          <w:sz w:val="28"/>
          <w:szCs w:val="28"/>
        </w:rPr>
        <w:t>нейролептаналгезии</w:t>
      </w:r>
      <w:r w:rsidRPr="00A03C49">
        <w:rPr>
          <w:rFonts w:ascii="Times New Roman" w:hAnsi="Times New Roman" w:cs="Times New Roman"/>
          <w:b/>
          <w:sz w:val="28"/>
          <w:szCs w:val="28"/>
        </w:rPr>
        <w:t>.</w:t>
      </w:r>
      <w:r w:rsidRPr="00A03C49">
        <w:rPr>
          <w:rFonts w:ascii="Times New Roman" w:hAnsi="Times New Roman" w:cs="Times New Roman"/>
          <w:sz w:val="28"/>
          <w:szCs w:val="28"/>
        </w:rPr>
        <w:t xml:space="preserve"> Вводятся в/в </w:t>
      </w:r>
      <w:proofErr w:type="spellStart"/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03C49">
        <w:rPr>
          <w:rFonts w:ascii="Times New Roman" w:hAnsi="Times New Roman" w:cs="Times New Roman"/>
          <w:sz w:val="28"/>
          <w:szCs w:val="28"/>
        </w:rPr>
        <w:t xml:space="preserve"> равных кол-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 xml:space="preserve"> за 10-</w:t>
      </w:r>
      <w:r w:rsidRPr="00A03C49">
        <w:rPr>
          <w:rFonts w:ascii="Times New Roman" w:hAnsi="Times New Roman" w:cs="Times New Roman"/>
          <w:sz w:val="28"/>
          <w:szCs w:val="28"/>
        </w:rPr>
        <w:t>15 мин перед операцией вместе с 0,5-1 мл 0,1% атропина. Дозы вычисляются в зависимости от возраста, веса, общего состояния больного и длител</w:t>
      </w:r>
      <w:r w:rsidR="00A03C49">
        <w:rPr>
          <w:rFonts w:ascii="Times New Roman" w:hAnsi="Times New Roman" w:cs="Times New Roman"/>
          <w:sz w:val="28"/>
          <w:szCs w:val="28"/>
        </w:rPr>
        <w:t>ьности вмешательства. Обычно выво</w:t>
      </w:r>
      <w:r w:rsidRPr="00A03C49">
        <w:rPr>
          <w:rFonts w:ascii="Times New Roman" w:hAnsi="Times New Roman" w:cs="Times New Roman"/>
          <w:sz w:val="28"/>
          <w:szCs w:val="28"/>
        </w:rPr>
        <w:t xml:space="preserve">дится от 2 до 6 мл с интервалом в 20 мин и </w:t>
      </w:r>
      <w:r w:rsidR="00F2018C">
        <w:rPr>
          <w:rFonts w:ascii="Times New Roman" w:hAnsi="Times New Roman" w:cs="Times New Roman"/>
          <w:sz w:val="28"/>
          <w:szCs w:val="28"/>
        </w:rPr>
        <w:t>повторяется 2-3 раза. Нейролепт</w:t>
      </w:r>
      <w:r w:rsidRPr="00A03C49">
        <w:rPr>
          <w:rFonts w:ascii="Times New Roman" w:hAnsi="Times New Roman" w:cs="Times New Roman"/>
          <w:sz w:val="28"/>
          <w:szCs w:val="28"/>
        </w:rPr>
        <w:t>анестезия</w:t>
      </w:r>
      <w:r w:rsidRPr="00A03C49">
        <w:rPr>
          <w:rFonts w:ascii="Times New Roman" w:hAnsi="Times New Roman" w:cs="Times New Roman"/>
          <w:sz w:val="28"/>
          <w:szCs w:val="28"/>
        </w:rPr>
        <w:t xml:space="preserve"> дополняется местно-региональной (местно-потенцированной анестезией). МП анестезия совмещае</w:t>
      </w:r>
      <w:r w:rsidR="00F2018C">
        <w:rPr>
          <w:rFonts w:ascii="Times New Roman" w:hAnsi="Times New Roman" w:cs="Times New Roman"/>
          <w:sz w:val="28"/>
          <w:szCs w:val="28"/>
        </w:rPr>
        <w:t xml:space="preserve">т технику местной анестезии с </w:t>
      </w:r>
      <w:r w:rsidR="00E41FB3">
        <w:rPr>
          <w:rFonts w:ascii="Times New Roman" w:hAnsi="Times New Roman" w:cs="Times New Roman"/>
          <w:sz w:val="28"/>
          <w:szCs w:val="28"/>
        </w:rPr>
        <w:t>нейролептаналгезией</w:t>
      </w:r>
      <w:bookmarkStart w:id="0" w:name="_GoBack"/>
      <w:bookmarkEnd w:id="0"/>
      <w:r w:rsidRPr="00A03C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C49">
        <w:rPr>
          <w:rFonts w:ascii="Times New Roman" w:hAnsi="Times New Roman" w:cs="Times New Roman"/>
          <w:sz w:val="28"/>
          <w:szCs w:val="28"/>
        </w:rPr>
        <w:t>фентанил+медазолам+супрастин</w:t>
      </w:r>
      <w:proofErr w:type="spellEnd"/>
      <w:r w:rsidRPr="00A03C49">
        <w:rPr>
          <w:rFonts w:ascii="Times New Roman" w:hAnsi="Times New Roman" w:cs="Times New Roman"/>
          <w:sz w:val="28"/>
          <w:szCs w:val="28"/>
        </w:rPr>
        <w:t>). Пациент находится в состоянии спокойствия, полусонный, под общим обезболиванием. М</w:t>
      </w:r>
      <w:r w:rsidRPr="00A03C49">
        <w:rPr>
          <w:rFonts w:ascii="Times New Roman" w:hAnsi="Times New Roman" w:cs="Times New Roman"/>
          <w:sz w:val="28"/>
          <w:szCs w:val="28"/>
        </w:rPr>
        <w:t xml:space="preserve">едикаментозная смесь может быть введена в/м либо </w:t>
      </w:r>
      <w:proofErr w:type="gramStart"/>
      <w:r w:rsidRPr="00A03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C49">
        <w:rPr>
          <w:rFonts w:ascii="Times New Roman" w:hAnsi="Times New Roman" w:cs="Times New Roman"/>
          <w:sz w:val="28"/>
          <w:szCs w:val="28"/>
        </w:rPr>
        <w:t>/в капельным путем. Существует больше методов проведения МП анестезии, но все они должны проводиться в условиях стационара под постоянным наблюдением специалиста, при опр</w:t>
      </w:r>
      <w:r w:rsidR="00F2018C">
        <w:rPr>
          <w:rFonts w:ascii="Times New Roman" w:hAnsi="Times New Roman" w:cs="Times New Roman"/>
          <w:sz w:val="28"/>
          <w:szCs w:val="28"/>
        </w:rPr>
        <w:t>еделенной</w:t>
      </w:r>
      <w:r w:rsidRPr="00A03C49">
        <w:rPr>
          <w:rFonts w:ascii="Times New Roman" w:hAnsi="Times New Roman" w:cs="Times New Roman"/>
          <w:sz w:val="28"/>
          <w:szCs w:val="28"/>
        </w:rPr>
        <w:t xml:space="preserve"> технической оснащенности (источник </w:t>
      </w:r>
      <w:r w:rsidRPr="00A03C49">
        <w:rPr>
          <w:rFonts w:ascii="Times New Roman" w:hAnsi="Times New Roman" w:cs="Times New Roman"/>
          <w:sz w:val="28"/>
          <w:szCs w:val="28"/>
        </w:rPr>
        <w:t xml:space="preserve">кислорода и реанимационная аппаратура). </w:t>
      </w:r>
    </w:p>
    <w:sectPr w:rsidR="00B76BF2" w:rsidRPr="00A03C49" w:rsidSect="00A03C49">
      <w:headerReference w:type="default" r:id="rId8"/>
      <w:footerReference w:type="default" r:id="rId9"/>
      <w:pgSz w:w="11906" w:h="16838"/>
      <w:pgMar w:top="426" w:right="1134" w:bottom="1134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1F" w:rsidRDefault="00F04F1F">
      <w:r>
        <w:separator/>
      </w:r>
    </w:p>
  </w:endnote>
  <w:endnote w:type="continuationSeparator" w:id="0">
    <w:p w:rsidR="00F04F1F" w:rsidRDefault="00F0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F2" w:rsidRDefault="00B76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1F" w:rsidRDefault="00F04F1F">
      <w:r>
        <w:separator/>
      </w:r>
    </w:p>
  </w:footnote>
  <w:footnote w:type="continuationSeparator" w:id="0">
    <w:p w:rsidR="00F04F1F" w:rsidRDefault="00F0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F2" w:rsidRDefault="00B76B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4DD1"/>
    <w:multiLevelType w:val="hybridMultilevel"/>
    <w:tmpl w:val="2AB83726"/>
    <w:styleLink w:val="a"/>
    <w:lvl w:ilvl="0" w:tplc="F98E42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AB45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FC6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5C09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69E1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127C7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70D9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03A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ECF6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B5C1E55"/>
    <w:multiLevelType w:val="hybridMultilevel"/>
    <w:tmpl w:val="2AB83726"/>
    <w:numStyleLink w:val="a"/>
  </w:abstractNum>
  <w:abstractNum w:abstractNumId="2">
    <w:nsid w:val="795F10B8"/>
    <w:multiLevelType w:val="hybridMultilevel"/>
    <w:tmpl w:val="3F9A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6BF2"/>
    <w:rsid w:val="00A03C49"/>
    <w:rsid w:val="00B76BF2"/>
    <w:rsid w:val="00E41FB3"/>
    <w:rsid w:val="00F04F1F"/>
    <w:rsid w:val="00F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Гуцу</cp:lastModifiedBy>
  <cp:revision>3</cp:revision>
  <dcterms:created xsi:type="dcterms:W3CDTF">2018-05-28T20:45:00Z</dcterms:created>
  <dcterms:modified xsi:type="dcterms:W3CDTF">2018-05-28T20:57:00Z</dcterms:modified>
</cp:coreProperties>
</file>