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31A4" w14:textId="0C57CBCE" w:rsidR="00401637" w:rsidRPr="00687632" w:rsidRDefault="00EE3E3A" w:rsidP="00687632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Hlk125617583"/>
      <w:r w:rsidRPr="00EE3E3A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ВОПРОСЫ К ЭКЗАМЕНУ </w:t>
      </w:r>
      <w:r w:rsidR="00687632" w:rsidRPr="00687632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ПО </w:t>
      </w:r>
      <w:r w:rsidR="00687632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ПРЕДМЕТУ</w:t>
      </w:r>
      <w:r w:rsidR="00687632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ОНКОЛОГИЯ В </w:t>
      </w:r>
      <w:r w:rsidR="00687632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ЧЕЛЮСТНО-ЛИЦЕВОЙ ХИРУРГИИ</w:t>
      </w:r>
    </w:p>
    <w:p w14:paraId="4C1C5040" w14:textId="1F3255BC" w:rsidR="00401637" w:rsidRPr="00687632" w:rsidRDefault="00401637" w:rsidP="0040163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53B6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bookmarkEnd w:id="0"/>
      <w:r w:rsidR="006876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Код предмета </w:t>
      </w:r>
      <w:bookmarkStart w:id="1" w:name="_GoBack"/>
      <w:bookmarkEnd w:id="1"/>
      <w:r w:rsidR="00911AA8" w:rsidRPr="00687632">
        <w:rPr>
          <w:rFonts w:ascii="Times New Roman" w:hAnsi="Times New Roman" w:cs="Times New Roman"/>
          <w:b/>
          <w:bCs/>
          <w:sz w:val="28"/>
          <w:szCs w:val="28"/>
          <w:lang w:val="ro-RO"/>
        </w:rPr>
        <w:t>S.09.O.086</w:t>
      </w:r>
    </w:p>
    <w:p w14:paraId="7135D88B" w14:textId="77777777" w:rsidR="00401637" w:rsidRDefault="00401637" w:rsidP="00EE3E3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10D50C34" w14:textId="2AD0B2A9" w:rsidR="00DA5F73" w:rsidRPr="00EE3E3A" w:rsidRDefault="007225C2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225C2">
        <w:rPr>
          <w:rFonts w:ascii="Times New Roman" w:hAnsi="Times New Roman" w:cs="Times New Roman"/>
          <w:sz w:val="24"/>
          <w:szCs w:val="24"/>
          <w:lang w:val="ro-RO"/>
        </w:rPr>
        <w:t>Этиология и патогенез врожденных кист мягких тканей ЧЛО. Роль эмбриогенеза.</w:t>
      </w:r>
      <w:r w:rsidR="00DA5F73" w:rsidRPr="007225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B41AD53" w14:textId="77777777" w:rsidR="00EE3E3A" w:rsidRPr="007225C2" w:rsidRDefault="00EE3E3A" w:rsidP="00EE3E3A">
      <w:pPr>
        <w:pStyle w:val="a3"/>
        <w:tabs>
          <w:tab w:val="left" w:pos="567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BFDFA4" w14:textId="2AC96558" w:rsidR="007225C2" w:rsidRDefault="00EE3E3A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Жаберные (с</w:t>
      </w:r>
      <w:r w:rsidR="007225C2">
        <w:rPr>
          <w:rFonts w:ascii="Times New Roman" w:hAnsi="Times New Roman" w:cs="Times New Roman"/>
          <w:sz w:val="24"/>
          <w:szCs w:val="24"/>
          <w:lang w:val="ru-RU"/>
        </w:rPr>
        <w:t>рединные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225C2" w:rsidRPr="007225C2">
        <w:rPr>
          <w:rFonts w:ascii="Times New Roman" w:hAnsi="Times New Roman" w:cs="Times New Roman"/>
          <w:sz w:val="24"/>
          <w:szCs w:val="24"/>
          <w:lang w:val="ro-RO"/>
        </w:rPr>
        <w:t xml:space="preserve"> кисты</w:t>
      </w:r>
      <w:r w:rsidR="007225C2">
        <w:rPr>
          <w:rFonts w:ascii="Times New Roman" w:hAnsi="Times New Roman" w:cs="Times New Roman"/>
          <w:sz w:val="24"/>
          <w:szCs w:val="24"/>
          <w:lang w:val="ru-RU"/>
        </w:rPr>
        <w:t xml:space="preserve"> шеи</w:t>
      </w:r>
      <w:r w:rsidR="007225C2" w:rsidRPr="007225C2">
        <w:rPr>
          <w:rFonts w:ascii="Times New Roman" w:hAnsi="Times New Roman" w:cs="Times New Roman"/>
          <w:sz w:val="24"/>
          <w:szCs w:val="24"/>
          <w:lang w:val="ro-RO"/>
        </w:rPr>
        <w:t>. Клиническая картина, диагностика, дифференциальная диагностика.  Лечение.</w:t>
      </w:r>
      <w:r w:rsidR="007C115B" w:rsidRPr="007C11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E2BB9D1" w14:textId="6BCDFF73" w:rsidR="00BA0B17" w:rsidRPr="00BA0B17" w:rsidRDefault="00BA0B1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BA0B17">
        <w:rPr>
          <w:rFonts w:ascii="Times New Roman" w:hAnsi="Times New Roman" w:cs="Times New Roman"/>
          <w:sz w:val="24"/>
          <w:szCs w:val="24"/>
          <w:lang w:val="ro-RO"/>
        </w:rPr>
        <w:t>нные свищи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шеи</w:t>
      </w:r>
      <w:r w:rsidRPr="00BA0B17">
        <w:rPr>
          <w:rFonts w:ascii="Times New Roman" w:hAnsi="Times New Roman" w:cs="Times New Roman"/>
          <w:sz w:val="24"/>
          <w:szCs w:val="24"/>
          <w:lang w:val="ro-RO"/>
        </w:rPr>
        <w:t>. Клиническая картина, диагностика, диффере</w:t>
      </w:r>
      <w:r>
        <w:rPr>
          <w:rFonts w:ascii="Times New Roman" w:hAnsi="Times New Roman" w:cs="Times New Roman"/>
          <w:sz w:val="24"/>
          <w:szCs w:val="24"/>
          <w:lang w:val="ro-RO"/>
        </w:rPr>
        <w:t>нциальная диагностика.  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DA1CBB" w14:textId="79345DD5" w:rsidR="00DA5F73" w:rsidRPr="007C115B" w:rsidRDefault="00BA0B1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Боков</w:t>
      </w:r>
      <w:r>
        <w:rPr>
          <w:rFonts w:ascii="Times New Roman" w:hAnsi="Times New Roman" w:cs="Times New Roman"/>
          <w:sz w:val="24"/>
          <w:szCs w:val="24"/>
          <w:lang w:val="ro-RO"/>
        </w:rPr>
        <w:t>ые кисты ше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A0B17">
        <w:rPr>
          <w:rFonts w:ascii="Times New Roman" w:hAnsi="Times New Roman" w:cs="Times New Roman"/>
          <w:sz w:val="24"/>
          <w:szCs w:val="24"/>
          <w:lang w:val="ro-RO"/>
        </w:rPr>
        <w:t>. Клиническая картина, диагностика, дифференциальная диагностика.  Лечение.</w:t>
      </w:r>
    </w:p>
    <w:p w14:paraId="5779A707" w14:textId="3FCBCB66" w:rsidR="00172D09" w:rsidRDefault="00BA0B1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Дермоидные и</w:t>
      </w:r>
      <w:r w:rsidRPr="00BA0B17">
        <w:rPr>
          <w:rFonts w:ascii="Times New Roman" w:hAnsi="Times New Roman" w:cs="Times New Roman"/>
          <w:sz w:val="24"/>
          <w:szCs w:val="24"/>
          <w:lang w:val="ro-RO"/>
        </w:rPr>
        <w:t xml:space="preserve"> эпиде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рмоидные кисты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BA0B17">
        <w:rPr>
          <w:rFonts w:ascii="Times New Roman" w:hAnsi="Times New Roman" w:cs="Times New Roman"/>
          <w:sz w:val="24"/>
          <w:szCs w:val="24"/>
          <w:lang w:val="ro-RO"/>
        </w:rPr>
        <w:t xml:space="preserve">. Патогенез,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A0B17">
        <w:rPr>
          <w:rFonts w:ascii="Times New Roman" w:hAnsi="Times New Roman" w:cs="Times New Roman"/>
          <w:sz w:val="24"/>
          <w:szCs w:val="24"/>
          <w:lang w:val="ro-RO"/>
        </w:rPr>
        <w:t>линическая картина, диагностика, дифференциальная диагностика, лечение.</w:t>
      </w:r>
    </w:p>
    <w:p w14:paraId="7486E549" w14:textId="6B8B269F" w:rsidR="00172D09" w:rsidRPr="00172D09" w:rsidRDefault="00636350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6350">
        <w:rPr>
          <w:rFonts w:ascii="Times New Roman" w:hAnsi="Times New Roman" w:cs="Times New Roman"/>
          <w:sz w:val="24"/>
          <w:szCs w:val="24"/>
          <w:lang w:val="ro-RO"/>
        </w:rPr>
        <w:t>Киста сальной железы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(атерома)</w:t>
      </w:r>
      <w:r w:rsidRPr="00636350">
        <w:rPr>
          <w:rFonts w:ascii="Times New Roman" w:hAnsi="Times New Roman" w:cs="Times New Roman"/>
          <w:sz w:val="24"/>
          <w:szCs w:val="24"/>
          <w:lang w:val="ro-RO"/>
        </w:rPr>
        <w:t>. Этиология. Клинические проявления. Диагностика. Дифференциальная диагностика Лечение.</w:t>
      </w:r>
    </w:p>
    <w:p w14:paraId="04E74B8C" w14:textId="0522583D" w:rsidR="007E43BE" w:rsidRPr="007E43BE" w:rsidRDefault="00636350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635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Эпителиальные опухоли. Папиллома. Папилломатоз. Клиническая картина. Диагностика. Лечение.</w:t>
      </w:r>
      <w:r w:rsidR="00DA5F73" w:rsidRPr="0040163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8506F" w:rsidRPr="0008506F"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  <w:t xml:space="preserve"> </w:t>
      </w:r>
    </w:p>
    <w:p w14:paraId="5D7DE402" w14:textId="298ACCCE" w:rsidR="0008506F" w:rsidRPr="0008506F" w:rsidRDefault="009B0ED1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0ED1">
        <w:rPr>
          <w:rFonts w:ascii="Times New Roman" w:hAnsi="Times New Roman" w:cs="Times New Roman"/>
          <w:sz w:val="24"/>
          <w:szCs w:val="24"/>
          <w:lang w:val="ro-RO"/>
        </w:rPr>
        <w:t>Классификация, клиника, диагностика</w:t>
      </w:r>
      <w:r>
        <w:rPr>
          <w:rFonts w:ascii="Times New Roman" w:hAnsi="Times New Roman" w:cs="Times New Roman"/>
          <w:sz w:val="24"/>
          <w:szCs w:val="24"/>
          <w:lang w:val="ro-RO"/>
        </w:rPr>
        <w:t>, лечение лимфагиом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ЧЛО</w:t>
      </w:r>
      <w:r w:rsidRPr="009B0ED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1A1001C" w14:textId="2BDCD27E" w:rsidR="0008506F" w:rsidRPr="0008506F" w:rsidRDefault="009B0ED1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0ED1">
        <w:rPr>
          <w:rFonts w:ascii="Times New Roman" w:hAnsi="Times New Roman" w:cs="Times New Roman"/>
          <w:sz w:val="24"/>
          <w:szCs w:val="24"/>
          <w:lang w:val="ro-RO"/>
        </w:rPr>
        <w:t>Клиника, диагностика,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лечение папилломы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9B0ED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BCB9A5" w14:textId="124D5DDC" w:rsidR="00DA5F73" w:rsidRPr="007E43BE" w:rsidRDefault="009B0ED1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0ED1">
        <w:rPr>
          <w:rFonts w:ascii="Times New Roman" w:hAnsi="Times New Roman" w:cs="Times New Roman"/>
          <w:sz w:val="24"/>
          <w:szCs w:val="24"/>
          <w:lang w:val="ro-RO"/>
        </w:rPr>
        <w:t>Папилломатоз слизистой оболочки полости рта. Клиника, диагностика, лечение, осложнения.</w:t>
      </w:r>
    </w:p>
    <w:p w14:paraId="182ABD18" w14:textId="27851828" w:rsidR="00DA5F73" w:rsidRPr="00401637" w:rsidRDefault="009B0ED1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B0ED1">
        <w:rPr>
          <w:rFonts w:ascii="Times New Roman" w:hAnsi="Times New Roman" w:cs="Times New Roman"/>
          <w:sz w:val="24"/>
          <w:szCs w:val="24"/>
          <w:lang w:val="ro-RO"/>
        </w:rPr>
        <w:t>пухоли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соединительрой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ткани</w:t>
      </w:r>
      <w:r>
        <w:rPr>
          <w:rFonts w:ascii="Times New Roman" w:hAnsi="Times New Roman" w:cs="Times New Roman"/>
          <w:sz w:val="24"/>
          <w:szCs w:val="24"/>
          <w:lang w:val="ro-RO"/>
        </w:rPr>
        <w:t>. Фибром</w:t>
      </w:r>
      <w:r w:rsidRPr="009B0ED1">
        <w:rPr>
          <w:rFonts w:ascii="Times New Roman" w:hAnsi="Times New Roman" w:cs="Times New Roman"/>
          <w:sz w:val="24"/>
          <w:szCs w:val="24"/>
          <w:lang w:val="ro-RO"/>
        </w:rPr>
        <w:t>а. Фиброматоз десны. Клиническая картина. Диагностика. Лечение.</w:t>
      </w:r>
    </w:p>
    <w:p w14:paraId="3AA50681" w14:textId="54B5E4A4" w:rsidR="00DA5F73" w:rsidRPr="00401637" w:rsidRDefault="009B0ED1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0ED1">
        <w:rPr>
          <w:rFonts w:ascii="Times New Roman" w:hAnsi="Times New Roman" w:cs="Times New Roman"/>
          <w:sz w:val="24"/>
          <w:szCs w:val="24"/>
          <w:lang w:val="ro-RO"/>
        </w:rPr>
        <w:t>Опухоли мышечной ткани. Миома. Клиническая картина. Диагностика. Лечение.</w:t>
      </w:r>
    </w:p>
    <w:p w14:paraId="67F752F6" w14:textId="70158224" w:rsidR="00DA5F73" w:rsidRDefault="009B0ED1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Болезнь</w:t>
      </w:r>
      <w:r w:rsidRPr="009B0ED1">
        <w:rPr>
          <w:rFonts w:ascii="Times New Roman" w:hAnsi="Times New Roman" w:cs="Times New Roman"/>
          <w:sz w:val="24"/>
          <w:szCs w:val="24"/>
          <w:lang w:val="ro-RO"/>
        </w:rPr>
        <w:t xml:space="preserve"> Маделунг</w:t>
      </w:r>
      <w:r>
        <w:rPr>
          <w:rFonts w:ascii="Times New Roman" w:hAnsi="Times New Roman" w:cs="Times New Roman"/>
          <w:sz w:val="24"/>
          <w:szCs w:val="24"/>
          <w:lang w:val="ru-RU"/>
        </w:rPr>
        <w:t>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липоматоз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шеи)</w:t>
      </w:r>
      <w:r w:rsidRPr="009B0ED1">
        <w:rPr>
          <w:rFonts w:ascii="Times New Roman" w:hAnsi="Times New Roman" w:cs="Times New Roman"/>
          <w:sz w:val="24"/>
          <w:szCs w:val="24"/>
          <w:lang w:val="ro-RO"/>
        </w:rPr>
        <w:t>. Этиология. Клиническая картина. Диагностика. Лечение.</w:t>
      </w:r>
    </w:p>
    <w:p w14:paraId="4507746A" w14:textId="778FC5F9" w:rsidR="00DA5F73" w:rsidRPr="00401637" w:rsidRDefault="0081323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3233">
        <w:rPr>
          <w:rFonts w:ascii="Times New Roman" w:hAnsi="Times New Roman" w:cs="Times New Roman"/>
          <w:sz w:val="24"/>
          <w:szCs w:val="24"/>
          <w:lang w:val="ro-RO"/>
        </w:rPr>
        <w:t>Кавернозная гемангиома. Патогенез. Клинические проявления. Диагностика. Дифференциальный диагноз. Лечение.</w:t>
      </w:r>
    </w:p>
    <w:p w14:paraId="4A09F0C1" w14:textId="1D473B53" w:rsidR="00DA5F73" w:rsidRDefault="0081323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3233">
        <w:rPr>
          <w:rFonts w:ascii="Times New Roman" w:hAnsi="Times New Roman" w:cs="Times New Roman"/>
          <w:sz w:val="24"/>
          <w:szCs w:val="24"/>
          <w:lang w:val="ro-RO"/>
        </w:rPr>
        <w:t>Капиллярная гемангиома. Патогенез. Клиническая картина. Диагностика. Дифференциальный диагноз. Лечение.</w:t>
      </w:r>
    </w:p>
    <w:p w14:paraId="5F37B90C" w14:textId="1D34535A" w:rsidR="00DA5F73" w:rsidRPr="00401637" w:rsidRDefault="008863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63B3">
        <w:rPr>
          <w:rFonts w:ascii="Times New Roman" w:hAnsi="Times New Roman" w:cs="Times New Roman"/>
          <w:sz w:val="24"/>
          <w:szCs w:val="24"/>
          <w:lang w:val="ro-RO"/>
        </w:rPr>
        <w:t>Лимфангиома. Патогенез. Клиническая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картина</w:t>
      </w:r>
      <w:r w:rsidRPr="008863B3">
        <w:rPr>
          <w:rFonts w:ascii="Times New Roman" w:hAnsi="Times New Roman" w:cs="Times New Roman"/>
          <w:sz w:val="24"/>
          <w:szCs w:val="24"/>
          <w:lang w:val="ro-RO"/>
        </w:rPr>
        <w:t>. Диагностика. Дифференциальная диагностика. Лечение</w:t>
      </w:r>
    </w:p>
    <w:p w14:paraId="37DAFDCF" w14:textId="12746296" w:rsidR="00DA5F73" w:rsidRPr="00401637" w:rsidRDefault="00AB524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Фиброзный эпулис</w:t>
      </w:r>
      <w:r w:rsidRPr="00AB5243">
        <w:rPr>
          <w:rFonts w:ascii="Times New Roman" w:hAnsi="Times New Roman" w:cs="Times New Roman"/>
          <w:sz w:val="24"/>
          <w:szCs w:val="24"/>
          <w:lang w:val="ro-RO"/>
        </w:rPr>
        <w:t>. Этиология. Патогенез. Клиническая картина. Диагностика. Дифференциальный диагноз. Лечение.</w:t>
      </w:r>
    </w:p>
    <w:p w14:paraId="6747C1BE" w14:textId="2BEC1C94" w:rsidR="00DA5F73" w:rsidRPr="00401637" w:rsidRDefault="00DA5F7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1637">
        <w:rPr>
          <w:rFonts w:ascii="Times New Roman" w:hAnsi="Times New Roman" w:cs="Times New Roman"/>
          <w:sz w:val="24"/>
          <w:szCs w:val="24"/>
          <w:lang w:val="ro-RO"/>
        </w:rPr>
        <w:t>Tratament.</w:t>
      </w:r>
      <w:r w:rsidR="00AB5243" w:rsidRPr="00AB5243">
        <w:t xml:space="preserve"> </w:t>
      </w:r>
      <w:r w:rsidR="00AB5243" w:rsidRPr="00AB5243">
        <w:rPr>
          <w:rFonts w:ascii="Times New Roman" w:hAnsi="Times New Roman" w:cs="Times New Roman"/>
          <w:sz w:val="24"/>
          <w:szCs w:val="24"/>
          <w:lang w:val="ro-RO"/>
        </w:rPr>
        <w:t>Гигантоклеточный эпулис. Этиология. Патогенез. Клиническая картина. Диагностика. Дифференциальный диагноз. Лечение.</w:t>
      </w:r>
    </w:p>
    <w:p w14:paraId="46E0842B" w14:textId="73832C2C" w:rsidR="00DA5F73" w:rsidRPr="00401637" w:rsidRDefault="00AB524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Ангиоматозный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эпулис</w:t>
      </w:r>
      <w:r w:rsidRPr="00AB5243">
        <w:rPr>
          <w:rFonts w:ascii="Times New Roman" w:hAnsi="Times New Roman" w:cs="Times New Roman"/>
          <w:sz w:val="24"/>
          <w:szCs w:val="24"/>
          <w:lang w:val="ro-RO"/>
        </w:rPr>
        <w:t>. Этиология. Патогенез. Клиническая картина. Диагностика. Дифференциальный диагноз. Лечение.</w:t>
      </w:r>
    </w:p>
    <w:p w14:paraId="2898931B" w14:textId="51902838" w:rsidR="00DB6943" w:rsidRPr="0014326D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Липома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8C34A3">
        <w:rPr>
          <w:rFonts w:ascii="Times New Roman" w:hAnsi="Times New Roman" w:cs="Times New Roman"/>
          <w:sz w:val="24"/>
          <w:szCs w:val="24"/>
          <w:lang w:val="ro-RO"/>
        </w:rPr>
        <w:t>. Патогенез. Клиническая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картина</w:t>
      </w:r>
      <w:r w:rsidRPr="008C34A3">
        <w:rPr>
          <w:rFonts w:ascii="Times New Roman" w:hAnsi="Times New Roman" w:cs="Times New Roman"/>
          <w:sz w:val="24"/>
          <w:szCs w:val="24"/>
          <w:lang w:val="ro-RO"/>
        </w:rPr>
        <w:t>. Диагностика. Дифференциальная диагностика. Лечение.</w:t>
      </w:r>
    </w:p>
    <w:p w14:paraId="7EF00866" w14:textId="5382A219" w:rsidR="00EE4C98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34A3">
        <w:rPr>
          <w:rFonts w:ascii="Times New Roman" w:hAnsi="Times New Roman" w:cs="Times New Roman"/>
          <w:sz w:val="24"/>
          <w:szCs w:val="24"/>
          <w:lang w:val="ro-RO"/>
        </w:rPr>
        <w:t>Классификация кист челюстей.</w:t>
      </w:r>
    </w:p>
    <w:p w14:paraId="65701668" w14:textId="669ACCC8" w:rsidR="00EE4C98" w:rsidRPr="0014326D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34A3">
        <w:rPr>
          <w:rFonts w:ascii="Times New Roman" w:hAnsi="Times New Roman" w:cs="Times New Roman"/>
          <w:sz w:val="24"/>
          <w:szCs w:val="24"/>
          <w:lang w:val="ro-RO"/>
        </w:rPr>
        <w:t>Корневая киста. Этиология. Патогенез. Клиническая картина. Диагностика. Дифференциальный диагноз. Лечение.</w:t>
      </w:r>
    </w:p>
    <w:p w14:paraId="13A10CA8" w14:textId="41BB82A7" w:rsidR="00EE4C98" w:rsidRPr="00EE4C98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34A3">
        <w:rPr>
          <w:rFonts w:ascii="Times New Roman" w:hAnsi="Times New Roman" w:cs="Times New Roman"/>
          <w:sz w:val="24"/>
          <w:szCs w:val="24"/>
          <w:lang w:val="ro-RO"/>
        </w:rPr>
        <w:t>Резидуальная киста. Клиника. Диагностика. Дифференциальный диагноз. Лечение.</w:t>
      </w:r>
    </w:p>
    <w:p w14:paraId="56904F68" w14:textId="6B843D78" w:rsidR="00DB6943" w:rsidRPr="00DB6943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Кератокиста</w:t>
      </w:r>
      <w:proofErr w:type="spellEnd"/>
      <w:r w:rsidRPr="008C34A3">
        <w:rPr>
          <w:rFonts w:ascii="Times New Roman" w:hAnsi="Times New Roman" w:cs="Times New Roman"/>
          <w:sz w:val="24"/>
          <w:szCs w:val="24"/>
          <w:lang w:val="ro-RO"/>
        </w:rPr>
        <w:t>. Этиология. Патогенез. Клиника. Диагностика. Дифференциальный диагноз. Лечение</w:t>
      </w:r>
    </w:p>
    <w:p w14:paraId="3B5041A8" w14:textId="33B60C95" w:rsidR="00DB6943" w:rsidRPr="0014326D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34A3">
        <w:rPr>
          <w:rFonts w:ascii="Times New Roman" w:hAnsi="Times New Roman" w:cs="Times New Roman"/>
          <w:sz w:val="24"/>
          <w:szCs w:val="24"/>
          <w:lang w:val="ro-RO"/>
        </w:rPr>
        <w:t>Фолликулярная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зубосодержащая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C34A3">
        <w:rPr>
          <w:rFonts w:ascii="Times New Roman" w:hAnsi="Times New Roman" w:cs="Times New Roman"/>
          <w:sz w:val="24"/>
          <w:szCs w:val="24"/>
          <w:lang w:val="ro-RO"/>
        </w:rPr>
        <w:t xml:space="preserve"> киста. Этиология. Патогенез. Клиническая картина. Диагностика. Дифференциальный диагноз. Лечение.</w:t>
      </w:r>
    </w:p>
    <w:p w14:paraId="70F58A1E" w14:textId="2FC913D2" w:rsidR="00DA5F73" w:rsidRPr="0014326D" w:rsidRDefault="008C34A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Остеобластокластом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C34A3">
        <w:rPr>
          <w:rFonts w:ascii="Times New Roman" w:hAnsi="Times New Roman" w:cs="Times New Roman"/>
          <w:sz w:val="24"/>
          <w:szCs w:val="24"/>
          <w:lang w:val="ro-RO"/>
        </w:rPr>
        <w:t>. Этиология. Клиническая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картина</w:t>
      </w:r>
      <w:r w:rsidRPr="008C34A3">
        <w:rPr>
          <w:rFonts w:ascii="Times New Roman" w:hAnsi="Times New Roman" w:cs="Times New Roman"/>
          <w:sz w:val="24"/>
          <w:szCs w:val="24"/>
          <w:lang w:val="ro-RO"/>
        </w:rPr>
        <w:t>. Диагностика. Дифференциальный диагноз. Лечение.</w:t>
      </w:r>
      <w:r w:rsidR="00DA5F73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6C0A440" w14:textId="1A2A5379" w:rsidR="00DA5F73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Амелобластома. Этиология. Клинические проявления. Диагностика. Дифференциальный диагноз. Лечение.</w:t>
      </w:r>
      <w:r w:rsidR="00DA5F73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769EEC2" w14:textId="2DB0D734" w:rsidR="00DA5F73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Одонтом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1FB3">
        <w:rPr>
          <w:rFonts w:ascii="Times New Roman" w:hAnsi="Times New Roman" w:cs="Times New Roman"/>
          <w:sz w:val="24"/>
          <w:szCs w:val="24"/>
          <w:lang w:val="ro-RO"/>
        </w:rPr>
        <w:t>. Формы. Клиника. Диагностика. Лечение.</w:t>
      </w:r>
    </w:p>
    <w:p w14:paraId="35F97B91" w14:textId="07D96487" w:rsidR="00DA5F73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Этиология и патогенез доброкачественных неодонтогенных опухолей челюстей. Классификации.</w:t>
      </w:r>
      <w:r w:rsidR="00DA5F73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F064384" w14:textId="127A8B42" w:rsidR="00DA5F73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Остеому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1FB3">
        <w:rPr>
          <w:rFonts w:ascii="Times New Roman" w:hAnsi="Times New Roman" w:cs="Times New Roman"/>
          <w:sz w:val="24"/>
          <w:szCs w:val="24"/>
          <w:lang w:val="ro-RO"/>
        </w:rPr>
        <w:t>. Этиология. Патогенез. Клиническая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картина</w:t>
      </w:r>
      <w:r w:rsidRPr="00281FB3">
        <w:rPr>
          <w:rFonts w:ascii="Times New Roman" w:hAnsi="Times New Roman" w:cs="Times New Roman"/>
          <w:sz w:val="24"/>
          <w:szCs w:val="24"/>
          <w:lang w:val="ro-RO"/>
        </w:rPr>
        <w:t>. Диагностика. Дифференциальная диагностика. Лечение</w:t>
      </w:r>
    </w:p>
    <w:p w14:paraId="118BC720" w14:textId="4CA9D1EE" w:rsidR="0008506F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Остеобластома. Этиология. Патогенез. Клиника. Диагностика. Дифференциальный диагноз. Лечение.</w:t>
      </w:r>
    </w:p>
    <w:p w14:paraId="6C6C47C4" w14:textId="66C54313" w:rsidR="0008506F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Хондрома. Клиника, диагностика, лечение.</w:t>
      </w:r>
    </w:p>
    <w:p w14:paraId="32A6638A" w14:textId="405CE4D0" w:rsidR="0008506F" w:rsidRPr="0008506F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Фиброзная остеодисплазия челюстей, клиника, диагностика, лечение.</w:t>
      </w:r>
    </w:p>
    <w:p w14:paraId="15046C49" w14:textId="33CB50AC" w:rsidR="00DA5F73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Плеоморфная аденома. Этиология. Клиническая картина. Дифференциальный диагноз. Лечение.</w:t>
      </w:r>
      <w:r w:rsidR="00DA5F73" w:rsidRPr="00281F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BAF4E6" w14:textId="2BB3599A" w:rsidR="00DA5F73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Кисты малых слюнных желез. Ранула. Клиническая картина. Диагностика. Лечение.</w:t>
      </w:r>
    </w:p>
    <w:p w14:paraId="5052073A" w14:textId="4971FCED" w:rsidR="00DA5F73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lastRenderedPageBreak/>
        <w:t>Кисты подчелюстных и околоушных желез. Клиническая картина. Диагностика. Лечение.</w:t>
      </w:r>
    </w:p>
    <w:p w14:paraId="316D3EDA" w14:textId="5064C837" w:rsidR="002C30CC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Онкологическ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на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стороженность</w:t>
      </w:r>
      <w:proofErr w:type="spellEnd"/>
      <w:r w:rsidRPr="00281FB3">
        <w:rPr>
          <w:rFonts w:ascii="Times New Roman" w:hAnsi="Times New Roman" w:cs="Times New Roman"/>
          <w:sz w:val="24"/>
          <w:szCs w:val="24"/>
          <w:lang w:val="ro-RO"/>
        </w:rPr>
        <w:t>. Роль стоматолога в ранней диагно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стике опухолей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281F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292930C" w14:textId="4AEA61A3" w:rsidR="00516A61" w:rsidRPr="00401637" w:rsidRDefault="00281FB3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FB3">
        <w:rPr>
          <w:rFonts w:ascii="Times New Roman" w:hAnsi="Times New Roman" w:cs="Times New Roman"/>
          <w:sz w:val="24"/>
          <w:szCs w:val="24"/>
          <w:lang w:val="ro-RO"/>
        </w:rPr>
        <w:t>Роль врача-стоматолога в профилактике онкологических заболеваний. Здоровый образ жизни как профилактика злокачественных н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овообразований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281FB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16A61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37B8CA9" w14:textId="6A507925" w:rsidR="002C30CC" w:rsidRPr="00401637" w:rsidRDefault="004D4EC2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4EC2">
        <w:rPr>
          <w:rFonts w:ascii="Times New Roman" w:hAnsi="Times New Roman" w:cs="Times New Roman"/>
          <w:sz w:val="24"/>
          <w:szCs w:val="24"/>
          <w:lang w:val="ro-RO"/>
        </w:rPr>
        <w:t xml:space="preserve">Диспансеризация. Группы диспансеризации.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D4EC2">
        <w:rPr>
          <w:rFonts w:ascii="Times New Roman" w:hAnsi="Times New Roman" w:cs="Times New Roman"/>
          <w:sz w:val="24"/>
          <w:szCs w:val="24"/>
          <w:lang w:val="ro-RO"/>
        </w:rPr>
        <w:t>оль</w:t>
      </w:r>
      <w:r w:rsidRPr="004D4EC2">
        <w:rPr>
          <w:lang w:val="ru-RU"/>
        </w:rPr>
        <w:t xml:space="preserve"> </w:t>
      </w:r>
      <w:r w:rsidRPr="004D4EC2">
        <w:rPr>
          <w:rFonts w:ascii="Times New Roman" w:hAnsi="Times New Roman" w:cs="Times New Roman"/>
          <w:sz w:val="24"/>
          <w:szCs w:val="24"/>
          <w:lang w:val="ro-RO"/>
        </w:rPr>
        <w:t>диспансеризации в ранней диагностике реци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дивов опухолей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4D4EC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C30CC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4F34B97" w14:textId="5765F84A" w:rsidR="00757BB0" w:rsidRPr="00401637" w:rsidRDefault="004D4EC2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4EC2">
        <w:rPr>
          <w:rFonts w:ascii="Times New Roman" w:hAnsi="Times New Roman" w:cs="Times New Roman"/>
          <w:sz w:val="24"/>
          <w:szCs w:val="24"/>
          <w:lang w:val="ro-RO"/>
        </w:rPr>
        <w:t>Предрасполагающие факторы развития онкологическ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их заболеваний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4D4EC2">
        <w:rPr>
          <w:rFonts w:ascii="Times New Roman" w:hAnsi="Times New Roman" w:cs="Times New Roman"/>
          <w:sz w:val="24"/>
          <w:szCs w:val="24"/>
          <w:lang w:val="ro-RO"/>
        </w:rPr>
        <w:t>. Экзогенные и эндогенные факторы.</w:t>
      </w:r>
    </w:p>
    <w:p w14:paraId="7980FB87" w14:textId="72FC92B2" w:rsidR="00757BB0" w:rsidRPr="00401637" w:rsidRDefault="006650BE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50BE">
        <w:rPr>
          <w:rFonts w:ascii="Times New Roman" w:hAnsi="Times New Roman" w:cs="Times New Roman"/>
          <w:sz w:val="24"/>
          <w:szCs w:val="24"/>
          <w:lang w:val="ro-RO"/>
        </w:rPr>
        <w:t>Методы параклинического обследования и диагностики онкологическ</w:t>
      </w:r>
      <w:r>
        <w:rPr>
          <w:rFonts w:ascii="Times New Roman" w:hAnsi="Times New Roman" w:cs="Times New Roman"/>
          <w:sz w:val="24"/>
          <w:szCs w:val="24"/>
          <w:lang w:val="ro-RO"/>
        </w:rPr>
        <w:t>их заболевани</w:t>
      </w:r>
      <w:r>
        <w:rPr>
          <w:rFonts w:ascii="Times New Roman" w:hAnsi="Times New Roman" w:cs="Times New Roman"/>
          <w:sz w:val="24"/>
          <w:szCs w:val="24"/>
          <w:lang w:val="ru-RU"/>
        </w:rPr>
        <w:t>й ЧЛО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650BE">
        <w:rPr>
          <w:rFonts w:ascii="Times New Roman" w:hAnsi="Times New Roman" w:cs="Times New Roman"/>
          <w:sz w:val="24"/>
          <w:szCs w:val="24"/>
          <w:lang w:val="ro-RO"/>
        </w:rPr>
        <w:t xml:space="preserve"> рентгенологические, радионуклидные, компьютер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ная томография, </w:t>
      </w:r>
      <w:r>
        <w:rPr>
          <w:rFonts w:ascii="Times New Roman" w:hAnsi="Times New Roman" w:cs="Times New Roman"/>
          <w:sz w:val="24"/>
          <w:szCs w:val="24"/>
          <w:lang w:val="ru-RU"/>
        </w:rPr>
        <w:t>УЗИ</w:t>
      </w:r>
      <w:r w:rsidRPr="006650BE">
        <w:rPr>
          <w:rFonts w:ascii="Times New Roman" w:hAnsi="Times New Roman" w:cs="Times New Roman"/>
          <w:sz w:val="24"/>
          <w:szCs w:val="24"/>
          <w:lang w:val="ro-RO"/>
        </w:rPr>
        <w:t>, термография.</w:t>
      </w:r>
      <w:r w:rsidR="00757BB0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58E8E93" w14:textId="0AD9C98D" w:rsidR="006C6E99" w:rsidRPr="00401637" w:rsidRDefault="001F7FAA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AA">
        <w:rPr>
          <w:rFonts w:ascii="Times New Roman" w:hAnsi="Times New Roman" w:cs="Times New Roman"/>
          <w:sz w:val="24"/>
          <w:szCs w:val="24"/>
          <w:lang w:val="ro-RO"/>
        </w:rPr>
        <w:t>Цитологический метод иссл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едования опухолей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F7FAA">
        <w:rPr>
          <w:rFonts w:ascii="Times New Roman" w:hAnsi="Times New Roman" w:cs="Times New Roman"/>
          <w:sz w:val="24"/>
          <w:szCs w:val="24"/>
          <w:lang w:val="ro-RO"/>
        </w:rPr>
        <w:t>бора биологического материала.</w:t>
      </w:r>
    </w:p>
    <w:p w14:paraId="7FB3156F" w14:textId="789AF551" w:rsidR="002C30CC" w:rsidRPr="00401637" w:rsidRDefault="00D968C9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8C9">
        <w:rPr>
          <w:rFonts w:ascii="Times New Roman" w:hAnsi="Times New Roman" w:cs="Times New Roman"/>
          <w:sz w:val="24"/>
          <w:szCs w:val="24"/>
          <w:lang w:val="ro-RO"/>
        </w:rPr>
        <w:t>Биопсия. Виды биопсии. Правила забора биологического материала.</w:t>
      </w:r>
    </w:p>
    <w:p w14:paraId="3AEC93B4" w14:textId="2AA99027" w:rsidR="00516A61" w:rsidRPr="00401637" w:rsidRDefault="00D968C9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8C9">
        <w:rPr>
          <w:rFonts w:ascii="Times New Roman" w:hAnsi="Times New Roman" w:cs="Times New Roman"/>
          <w:sz w:val="24"/>
          <w:szCs w:val="24"/>
          <w:lang w:val="ro-RO"/>
        </w:rPr>
        <w:t>Морфологическая классификация. Стадирование злокачественных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опухолей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ЧЛО</w:t>
      </w:r>
      <w:r w:rsidRPr="00D968C9">
        <w:rPr>
          <w:rFonts w:ascii="Times New Roman" w:hAnsi="Times New Roman" w:cs="Times New Roman"/>
          <w:sz w:val="24"/>
          <w:szCs w:val="24"/>
          <w:lang w:val="ro-RO"/>
        </w:rPr>
        <w:t>. Классификация TNM.</w:t>
      </w:r>
    </w:p>
    <w:p w14:paraId="0BCFE2AD" w14:textId="0D79A1A7" w:rsidR="001C2ABE" w:rsidRPr="00401637" w:rsidRDefault="00D968C9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8C9">
        <w:rPr>
          <w:rFonts w:ascii="Times New Roman" w:hAnsi="Times New Roman" w:cs="Times New Roman"/>
          <w:sz w:val="24"/>
          <w:szCs w:val="24"/>
          <w:lang w:val="ro-RO"/>
        </w:rPr>
        <w:t>Лимфатическая система головы и шеи. Путь лимфатического метастазирования.</w:t>
      </w:r>
    </w:p>
    <w:p w14:paraId="7278620D" w14:textId="42F02284" w:rsidR="00516A61" w:rsidRPr="00401637" w:rsidRDefault="00D968C9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8C9">
        <w:rPr>
          <w:rFonts w:ascii="Times New Roman" w:hAnsi="Times New Roman" w:cs="Times New Roman"/>
          <w:sz w:val="24"/>
          <w:szCs w:val="24"/>
          <w:lang w:val="ro-RO"/>
        </w:rPr>
        <w:t>Стадирование по системе TNM. Понятия первичного очага, метастаза, путей распространения.</w:t>
      </w:r>
    </w:p>
    <w:p w14:paraId="318F88C3" w14:textId="51D54E28" w:rsidR="007C23E5" w:rsidRPr="00B53168" w:rsidRDefault="00D968C9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68C9">
        <w:rPr>
          <w:rFonts w:ascii="Times New Roman" w:hAnsi="Times New Roman" w:cs="Times New Roman"/>
          <w:sz w:val="24"/>
          <w:szCs w:val="24"/>
          <w:lang w:val="ro-RO"/>
        </w:rPr>
        <w:t>Классификация</w:t>
      </w:r>
      <w:r w:rsidR="00F309E8">
        <w:rPr>
          <w:rFonts w:ascii="Times New Roman" w:hAnsi="Times New Roman" w:cs="Times New Roman"/>
          <w:sz w:val="24"/>
          <w:szCs w:val="24"/>
          <w:lang w:val="ru-RU"/>
        </w:rPr>
        <w:t xml:space="preserve"> предраковых</w:t>
      </w:r>
      <w:r w:rsidRPr="00D968C9">
        <w:rPr>
          <w:rFonts w:ascii="Times New Roman" w:hAnsi="Times New Roman" w:cs="Times New Roman"/>
          <w:sz w:val="24"/>
          <w:szCs w:val="24"/>
          <w:lang w:val="ro-RO"/>
        </w:rPr>
        <w:t xml:space="preserve"> поражений. Канцерогенные факторы и факторы риска в развитии рака / </w:t>
      </w:r>
      <w:r w:rsidR="00F309E8">
        <w:rPr>
          <w:rFonts w:ascii="Times New Roman" w:hAnsi="Times New Roman" w:cs="Times New Roman"/>
          <w:sz w:val="24"/>
          <w:szCs w:val="24"/>
          <w:lang w:val="ru-RU"/>
        </w:rPr>
        <w:t>предраковых</w:t>
      </w:r>
      <w:r w:rsidR="00F309E8" w:rsidRPr="00D968C9">
        <w:rPr>
          <w:rFonts w:ascii="Times New Roman" w:hAnsi="Times New Roman" w:cs="Times New Roman"/>
          <w:sz w:val="24"/>
          <w:szCs w:val="24"/>
          <w:lang w:val="ro-RO"/>
        </w:rPr>
        <w:t xml:space="preserve"> поражений</w:t>
      </w:r>
      <w:r w:rsidRPr="00D968C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B97046" w14:textId="5BE615AE" w:rsidR="006C6E99" w:rsidRPr="00B53168" w:rsidRDefault="00F309E8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9E8">
        <w:rPr>
          <w:rFonts w:ascii="Times New Roman" w:hAnsi="Times New Roman" w:cs="Times New Roman"/>
          <w:sz w:val="24"/>
          <w:szCs w:val="24"/>
          <w:lang w:val="ro-RO"/>
        </w:rPr>
        <w:t>Предраковые поражения полости рта - лейкоплакия, эритроплакия, эритролейкоплакия. Этиология, клиническая картина, диагностика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1EEBE6" w14:textId="20708D19" w:rsidR="00AB331E" w:rsidRPr="00B53168" w:rsidRDefault="00F309E8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9E8">
        <w:rPr>
          <w:rFonts w:ascii="Times New Roman" w:hAnsi="Times New Roman" w:cs="Times New Roman"/>
          <w:sz w:val="24"/>
          <w:szCs w:val="24"/>
          <w:lang w:val="ro-RO"/>
        </w:rPr>
        <w:t>Пре</w:t>
      </w:r>
      <w:r>
        <w:rPr>
          <w:rFonts w:ascii="Times New Roman" w:hAnsi="Times New Roman" w:cs="Times New Roman"/>
          <w:sz w:val="24"/>
          <w:szCs w:val="24"/>
          <w:lang w:val="ro-RO"/>
        </w:rPr>
        <w:t>драковые состояния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 xml:space="preserve"> - подслизистый фи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броз полости рта, 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>плоский лишай. Этиология, клиническая картина, диагностик</w:t>
      </w:r>
      <w:r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405AFA61" w14:textId="149C1B96" w:rsidR="007C23E5" w:rsidRPr="00B53168" w:rsidRDefault="00F309E8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o-RO"/>
        </w:rPr>
        <w:t>араклиническ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обследовани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 xml:space="preserve"> пациентов с предраковыми за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болеваниями: стоматоскопия, 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>люминесценция, тест</w:t>
      </w:r>
      <w:r w:rsidRPr="00F309E8">
        <w:rPr>
          <w:lang w:val="ru-RU"/>
        </w:rPr>
        <w:t xml:space="preserve"> 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>уксусно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hAnsi="Times New Roman" w:cs="Times New Roman"/>
          <w:sz w:val="24"/>
          <w:szCs w:val="24"/>
          <w:lang w:val="ro-RO"/>
        </w:rPr>
        <w:t>кисл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отой</w:t>
      </w:r>
      <w:proofErr w:type="spellEnd"/>
      <w:r w:rsidRPr="00F309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окрашивание </w:t>
      </w:r>
      <w:r>
        <w:rPr>
          <w:rFonts w:ascii="Times New Roman" w:hAnsi="Times New Roman" w:cs="Times New Roman"/>
          <w:sz w:val="24"/>
          <w:szCs w:val="24"/>
          <w:lang w:val="ro-RO"/>
        </w:rPr>
        <w:t>тулоидинов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син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окрашивание йодом 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>(тест Шиллера).</w:t>
      </w:r>
    </w:p>
    <w:p w14:paraId="2EA351EA" w14:textId="333C7574" w:rsidR="0065529E" w:rsidRPr="00B53168" w:rsidRDefault="00BA191D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31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09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309E8">
        <w:rPr>
          <w:rFonts w:ascii="Times New Roman" w:hAnsi="Times New Roman" w:cs="Times New Roman"/>
          <w:sz w:val="24"/>
          <w:szCs w:val="24"/>
          <w:lang w:val="ro-RO"/>
        </w:rPr>
        <w:t>араклиническ</w:t>
      </w:r>
      <w:proofErr w:type="spellStart"/>
      <w:r w:rsidR="00F309E8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F309E8">
        <w:rPr>
          <w:rFonts w:ascii="Times New Roman" w:hAnsi="Times New Roman" w:cs="Times New Roman"/>
          <w:sz w:val="24"/>
          <w:szCs w:val="24"/>
          <w:lang w:val="ru-RU"/>
        </w:rPr>
        <w:t xml:space="preserve"> морфологические</w:t>
      </w:r>
      <w:r w:rsidR="00F309E8">
        <w:rPr>
          <w:rFonts w:ascii="Times New Roman" w:hAnsi="Times New Roman" w:cs="Times New Roman"/>
          <w:sz w:val="24"/>
          <w:szCs w:val="24"/>
          <w:lang w:val="ro-RO"/>
        </w:rPr>
        <w:t xml:space="preserve"> обследовани</w:t>
      </w:r>
      <w:r w:rsidR="00F309E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309E8" w:rsidRPr="00F309E8">
        <w:rPr>
          <w:rFonts w:ascii="Times New Roman" w:hAnsi="Times New Roman" w:cs="Times New Roman"/>
          <w:sz w:val="24"/>
          <w:szCs w:val="24"/>
          <w:lang w:val="ro-RO"/>
        </w:rPr>
        <w:t xml:space="preserve"> пациентов с предраковыми заболеваниями: цитологический метод, гистологический метод.</w:t>
      </w:r>
    </w:p>
    <w:p w14:paraId="1E0E0B38" w14:textId="68D76396" w:rsidR="001A56D4" w:rsidRPr="001A56D4" w:rsidRDefault="00F309E8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09E8">
        <w:rPr>
          <w:rFonts w:ascii="Times New Roman" w:hAnsi="Times New Roman" w:cs="Times New Roman"/>
          <w:sz w:val="24"/>
          <w:szCs w:val="24"/>
          <w:lang w:val="ro-RO"/>
        </w:rPr>
        <w:t>Принципы лечения пациентов с предраковыми состояниями</w:t>
      </w:r>
      <w:r w:rsidR="001A56D4">
        <w:rPr>
          <w:rFonts w:ascii="Times New Roman" w:hAnsi="Times New Roman" w:cs="Times New Roman"/>
          <w:sz w:val="24"/>
          <w:szCs w:val="24"/>
          <w:lang w:val="ru-RU"/>
        </w:rPr>
        <w:t xml:space="preserve"> ЧЛО</w:t>
      </w:r>
      <w:r w:rsidRPr="00F309E8">
        <w:rPr>
          <w:rFonts w:ascii="Times New Roman" w:hAnsi="Times New Roman" w:cs="Times New Roman"/>
          <w:sz w:val="24"/>
          <w:szCs w:val="24"/>
          <w:lang w:val="ro-RO"/>
        </w:rPr>
        <w:t>. Профилактика и диспансеризация этих пациентов.</w:t>
      </w:r>
    </w:p>
    <w:p w14:paraId="32087E50" w14:textId="3B35160C" w:rsidR="00826E28" w:rsidRPr="00401637" w:rsidRDefault="00F64429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  <w:r w:rsidR="00EB1228" w:rsidRPr="00EB1228">
        <w:rPr>
          <w:rFonts w:ascii="Times New Roman" w:hAnsi="Times New Roman" w:cs="Times New Roman"/>
          <w:sz w:val="24"/>
          <w:szCs w:val="24"/>
          <w:lang w:val="ro-RO"/>
        </w:rPr>
        <w:t xml:space="preserve">Аденокарцинома околоушной железы. Клиническая картина. Диагностика. </w:t>
      </w:r>
      <w:r w:rsidR="00EB1228">
        <w:rPr>
          <w:rFonts w:ascii="Times New Roman" w:hAnsi="Times New Roman" w:cs="Times New Roman"/>
          <w:sz w:val="24"/>
          <w:szCs w:val="24"/>
          <w:lang w:val="ru-RU"/>
        </w:rPr>
        <w:t>Диф</w:t>
      </w:r>
      <w:r w:rsidR="00FE5B27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EB1228">
        <w:rPr>
          <w:rFonts w:ascii="Times New Roman" w:hAnsi="Times New Roman" w:cs="Times New Roman"/>
          <w:sz w:val="24"/>
          <w:szCs w:val="24"/>
          <w:lang w:val="ru-RU"/>
        </w:rPr>
        <w:t xml:space="preserve">еренциальная диагностика. </w:t>
      </w:r>
      <w:r w:rsidR="00EB1228" w:rsidRPr="00EB1228">
        <w:rPr>
          <w:rFonts w:ascii="Times New Roman" w:hAnsi="Times New Roman" w:cs="Times New Roman"/>
          <w:sz w:val="24"/>
          <w:szCs w:val="24"/>
          <w:lang w:val="ro-RO"/>
        </w:rPr>
        <w:t>Лечение.</w:t>
      </w:r>
    </w:p>
    <w:p w14:paraId="614A636B" w14:textId="43BD6219" w:rsidR="00F64429" w:rsidRDefault="00FE5B2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B27">
        <w:rPr>
          <w:rFonts w:ascii="Times New Roman" w:hAnsi="Times New Roman" w:cs="Times New Roman"/>
          <w:sz w:val="24"/>
          <w:szCs w:val="24"/>
          <w:lang w:val="ro-RO"/>
        </w:rPr>
        <w:t>Радиотерапия. Действие ионизирующего излучения на ткани. Принципы.</w:t>
      </w:r>
    </w:p>
    <w:p w14:paraId="581EFA2F" w14:textId="20918ED8" w:rsidR="00826E28" w:rsidRPr="00401637" w:rsidRDefault="00FE5B2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B27">
        <w:rPr>
          <w:rFonts w:ascii="Times New Roman" w:hAnsi="Times New Roman" w:cs="Times New Roman"/>
          <w:sz w:val="24"/>
          <w:szCs w:val="24"/>
          <w:lang w:val="ro-RO"/>
        </w:rPr>
        <w:t>Показания и противопоказания к радиотерапевтическому лечению. Риски. Осложнения.</w:t>
      </w:r>
    </w:p>
    <w:p w14:paraId="68BD7164" w14:textId="090152D2" w:rsidR="00F64429" w:rsidRDefault="00FE5B2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B27">
        <w:rPr>
          <w:rFonts w:ascii="Times New Roman" w:hAnsi="Times New Roman" w:cs="Times New Roman"/>
          <w:sz w:val="24"/>
          <w:szCs w:val="24"/>
          <w:lang w:val="ro-RO"/>
        </w:rPr>
        <w:t>Химиотерапия. Показания и противопоказания.</w:t>
      </w:r>
      <w:r w:rsidR="00B86222" w:rsidRPr="004016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269B5B0" w14:textId="6E3F2B25" w:rsidR="00B86222" w:rsidRPr="00401637" w:rsidRDefault="00FE5B2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B27">
        <w:rPr>
          <w:rFonts w:ascii="Times New Roman" w:hAnsi="Times New Roman" w:cs="Times New Roman"/>
          <w:sz w:val="24"/>
          <w:szCs w:val="24"/>
          <w:lang w:val="ro-RO"/>
        </w:rPr>
        <w:t>Показания к химиотерапевтическому лечению в зависимости от морфологической структуры опухолевого образования. Осложнения.</w:t>
      </w:r>
    </w:p>
    <w:p w14:paraId="16211662" w14:textId="5A319B2F" w:rsidR="00B86222" w:rsidRPr="00401637" w:rsidRDefault="00FE5B27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B27">
        <w:rPr>
          <w:rFonts w:ascii="Times New Roman" w:hAnsi="Times New Roman" w:cs="Times New Roman"/>
          <w:sz w:val="24"/>
          <w:szCs w:val="24"/>
          <w:lang w:val="ro-RO"/>
        </w:rPr>
        <w:t>Остеорадионекроз. Этиология. Клиническая картина. Диагностика.</w:t>
      </w:r>
      <w:r w:rsidRPr="00FE5B27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Дифференциальная диагностика. </w:t>
      </w:r>
      <w:r w:rsidRPr="00FE5B27">
        <w:rPr>
          <w:rFonts w:ascii="Times New Roman" w:hAnsi="Times New Roman" w:cs="Times New Roman"/>
          <w:sz w:val="24"/>
          <w:szCs w:val="24"/>
          <w:lang w:val="ro-RO"/>
        </w:rPr>
        <w:t xml:space="preserve"> Лечение.</w:t>
      </w:r>
    </w:p>
    <w:p w14:paraId="489E514D" w14:textId="0A28C4BB" w:rsidR="00B86222" w:rsidRPr="00401637" w:rsidRDefault="006F441F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441F">
        <w:rPr>
          <w:rFonts w:ascii="Times New Roman" w:hAnsi="Times New Roman" w:cs="Times New Roman"/>
          <w:sz w:val="24"/>
          <w:szCs w:val="24"/>
          <w:lang w:val="ro-RO"/>
        </w:rPr>
        <w:t>Базалиома (базальноклеточная карцинома). Клинические проявления. Диагностика. Лечение. Профилактика.</w:t>
      </w:r>
    </w:p>
    <w:p w14:paraId="10C0E50E" w14:textId="1F13CC8E" w:rsidR="00B86222" w:rsidRPr="00401637" w:rsidRDefault="00712D1F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Плоскоклеточный рак. </w:t>
      </w:r>
      <w:r w:rsidRPr="00712D1F">
        <w:rPr>
          <w:rFonts w:ascii="Times New Roman" w:hAnsi="Times New Roman" w:cs="Times New Roman"/>
          <w:sz w:val="24"/>
          <w:szCs w:val="24"/>
          <w:lang w:val="ro-RO"/>
        </w:rPr>
        <w:t>Клиника. Диагностика. Лечение. Профилактика..</w:t>
      </w:r>
    </w:p>
    <w:p w14:paraId="0F3754DF" w14:textId="3A896FE1" w:rsidR="00041A54" w:rsidRPr="00401637" w:rsidRDefault="00712D1F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2D1F">
        <w:rPr>
          <w:rFonts w:ascii="Times New Roman" w:hAnsi="Times New Roman" w:cs="Times New Roman"/>
          <w:sz w:val="24"/>
          <w:szCs w:val="24"/>
          <w:lang w:val="ro-RO"/>
        </w:rPr>
        <w:t>Меланома. Клиническая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картина</w:t>
      </w:r>
      <w:r w:rsidRPr="00712D1F">
        <w:rPr>
          <w:rFonts w:ascii="Times New Roman" w:hAnsi="Times New Roman" w:cs="Times New Roman"/>
          <w:sz w:val="24"/>
          <w:szCs w:val="24"/>
          <w:lang w:val="ro-RO"/>
        </w:rPr>
        <w:t>. Диагностика. Лечение. Профилактика.</w:t>
      </w:r>
    </w:p>
    <w:p w14:paraId="7265C350" w14:textId="3D50A16E" w:rsidR="00041A54" w:rsidRPr="00401637" w:rsidRDefault="00712D1F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2D1F">
        <w:rPr>
          <w:rFonts w:ascii="Times New Roman" w:hAnsi="Times New Roman" w:cs="Times New Roman"/>
          <w:sz w:val="24"/>
          <w:szCs w:val="24"/>
          <w:lang w:val="ro-RO"/>
        </w:rPr>
        <w:t xml:space="preserve">Пигментный невус. Клиническая картина. Дифференциальный диагноз.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Клинические признаки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o-RO"/>
        </w:rPr>
        <w:t>злокачеств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ления</w:t>
      </w:r>
      <w:proofErr w:type="spellEnd"/>
      <w:r w:rsidR="00041A54" w:rsidRPr="0040163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116E83E" w14:textId="7C1CCFD9" w:rsidR="00041A54" w:rsidRPr="00401637" w:rsidRDefault="00712D1F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2D1F">
        <w:rPr>
          <w:rFonts w:ascii="Times New Roman" w:hAnsi="Times New Roman" w:cs="Times New Roman"/>
          <w:sz w:val="24"/>
          <w:szCs w:val="24"/>
          <w:lang w:val="ro-RO"/>
        </w:rPr>
        <w:t>Рак губы. Этиология. Клиническая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картина</w:t>
      </w:r>
      <w:r w:rsidRPr="00712D1F">
        <w:rPr>
          <w:rFonts w:ascii="Times New Roman" w:hAnsi="Times New Roman" w:cs="Times New Roman"/>
          <w:sz w:val="24"/>
          <w:szCs w:val="24"/>
          <w:lang w:val="ro-RO"/>
        </w:rPr>
        <w:t>. Пути метастазирования. Принципы комплексного лечения.</w:t>
      </w:r>
    </w:p>
    <w:p w14:paraId="11A7563A" w14:textId="4CC27EA4" w:rsidR="00041A54" w:rsidRPr="00401637" w:rsidRDefault="00712D1F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12D1F">
        <w:rPr>
          <w:rFonts w:ascii="Times New Roman" w:hAnsi="Times New Roman" w:cs="Times New Roman"/>
          <w:sz w:val="24"/>
          <w:szCs w:val="24"/>
          <w:lang w:val="ro-RO"/>
        </w:rPr>
        <w:t>Рак языка. Клиника. Региональные пути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распространения</w:t>
      </w:r>
      <w:r w:rsidRPr="00712D1F">
        <w:rPr>
          <w:rFonts w:ascii="Times New Roman" w:hAnsi="Times New Roman" w:cs="Times New Roman"/>
          <w:sz w:val="24"/>
          <w:szCs w:val="24"/>
          <w:lang w:val="ro-RO"/>
        </w:rPr>
        <w:t>. Принципы комплексного лечения.</w:t>
      </w:r>
    </w:p>
    <w:p w14:paraId="54C3580C" w14:textId="0876EE8A" w:rsidR="006F2FF7" w:rsidRPr="00401637" w:rsidRDefault="008721C6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Саркома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ЧЛО</w:t>
      </w:r>
      <w:r w:rsidR="00712D1F" w:rsidRPr="00712D1F">
        <w:rPr>
          <w:rFonts w:ascii="Times New Roman" w:hAnsi="Times New Roman" w:cs="Times New Roman"/>
          <w:sz w:val="24"/>
          <w:szCs w:val="24"/>
          <w:lang w:val="ro-RO"/>
        </w:rPr>
        <w:t>. Клиническая картина. Рентгенологическая картина. Диагностика. Дифференциальный диагноз. Лечение.</w:t>
      </w:r>
    </w:p>
    <w:p w14:paraId="50E29E53" w14:textId="366886E3" w:rsidR="00914384" w:rsidRPr="00401637" w:rsidRDefault="008721C6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1C6">
        <w:rPr>
          <w:rFonts w:ascii="Times New Roman" w:hAnsi="Times New Roman" w:cs="Times New Roman"/>
          <w:sz w:val="24"/>
          <w:szCs w:val="24"/>
          <w:lang w:val="ro-RO"/>
        </w:rPr>
        <w:t>Хирургическая тактика при оказании стоматологической помощи пациентам с доброкачествен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ными опухолями </w:t>
      </w:r>
      <w:r>
        <w:rPr>
          <w:rFonts w:ascii="Times New Roman" w:hAnsi="Times New Roman" w:cs="Times New Roman"/>
          <w:sz w:val="24"/>
          <w:szCs w:val="24"/>
          <w:lang w:val="ru-RU"/>
        </w:rPr>
        <w:t>ЧЛО</w:t>
      </w:r>
      <w:r w:rsidRPr="008721C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5328D2" w14:textId="37335100" w:rsidR="00914384" w:rsidRPr="00401637" w:rsidRDefault="008721C6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1C6">
        <w:rPr>
          <w:rFonts w:ascii="Times New Roman" w:hAnsi="Times New Roman" w:cs="Times New Roman"/>
          <w:sz w:val="24"/>
          <w:szCs w:val="24"/>
          <w:lang w:val="ro-RO"/>
        </w:rPr>
        <w:t>Хирургическая тактика при оказании стоматологической помощи пациентам со злокачественными новообразованиями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ЧЛО</w:t>
      </w:r>
      <w:r w:rsidRPr="008721C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6A94872" w14:textId="2F93A0A7" w:rsidR="00B86222" w:rsidRDefault="008721C6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1C6">
        <w:rPr>
          <w:rFonts w:ascii="Times New Roman" w:hAnsi="Times New Roman" w:cs="Times New Roman"/>
          <w:sz w:val="24"/>
          <w:szCs w:val="24"/>
          <w:lang w:val="ro-RO"/>
        </w:rPr>
        <w:t>Хирургическая тактика при оказании стоматолог</w:t>
      </w:r>
      <w:r>
        <w:rPr>
          <w:rFonts w:ascii="Times New Roman" w:hAnsi="Times New Roman" w:cs="Times New Roman"/>
          <w:sz w:val="24"/>
          <w:szCs w:val="24"/>
          <w:lang w:val="ro-RO"/>
        </w:rPr>
        <w:t>ической помощи больным лейкоз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721C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3D65F6" w14:textId="1452948F" w:rsidR="00E7475B" w:rsidRDefault="008721C6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1C6">
        <w:rPr>
          <w:rFonts w:ascii="Times New Roman" w:hAnsi="Times New Roman" w:cs="Times New Roman"/>
          <w:sz w:val="24"/>
          <w:szCs w:val="24"/>
          <w:lang w:val="ro-RO"/>
        </w:rPr>
        <w:t>Хирургическая тактика при лечении пациентов, принимающих бисфосфонаты. Возможные осложнения.</w:t>
      </w:r>
    </w:p>
    <w:p w14:paraId="6C306DC0" w14:textId="4F57F36A" w:rsidR="00163416" w:rsidRPr="00401637" w:rsidRDefault="008721C6" w:rsidP="00EE3E3A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1C6">
        <w:rPr>
          <w:rFonts w:ascii="Times New Roman" w:hAnsi="Times New Roman" w:cs="Times New Roman"/>
          <w:sz w:val="24"/>
          <w:szCs w:val="24"/>
          <w:lang w:val="ro-RO"/>
        </w:rPr>
        <w:t>Теории канцерогенеза.</w:t>
      </w:r>
    </w:p>
    <w:sectPr w:rsidR="00163416" w:rsidRPr="00401637" w:rsidSect="00DC268C">
      <w:headerReference w:type="default" r:id="rId8"/>
      <w:pgSz w:w="12240" w:h="15840"/>
      <w:pgMar w:top="1440" w:right="1440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151D5" w14:textId="77777777" w:rsidR="00987625" w:rsidRDefault="00987625" w:rsidP="008A4CD4">
      <w:pPr>
        <w:spacing w:after="0" w:line="240" w:lineRule="auto"/>
      </w:pPr>
      <w:r>
        <w:separator/>
      </w:r>
    </w:p>
  </w:endnote>
  <w:endnote w:type="continuationSeparator" w:id="0">
    <w:p w14:paraId="52A73188" w14:textId="77777777" w:rsidR="00987625" w:rsidRDefault="00987625" w:rsidP="008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5636F" w14:textId="77777777" w:rsidR="00987625" w:rsidRDefault="00987625" w:rsidP="008A4CD4">
      <w:pPr>
        <w:spacing w:after="0" w:line="240" w:lineRule="auto"/>
      </w:pPr>
      <w:r>
        <w:separator/>
      </w:r>
    </w:p>
  </w:footnote>
  <w:footnote w:type="continuationSeparator" w:id="0">
    <w:p w14:paraId="581288A8" w14:textId="77777777" w:rsidR="00987625" w:rsidRDefault="00987625" w:rsidP="008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401637" w:rsidRPr="00401637" w14:paraId="73E8B133" w14:textId="77777777" w:rsidTr="00491440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97A148" w14:textId="77777777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  <w:lang w:val="ro-RO"/>
            </w:rPr>
          </w:pPr>
          <w:bookmarkStart w:id="2" w:name="_Hlk125616760"/>
          <w:r w:rsidRPr="00401637">
            <w:rPr>
              <w:rFonts w:ascii="Arial" w:eastAsia="Times New Roman" w:hAnsi="Arial" w:cs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4A4587" wp14:editId="695A0D9A">
                <wp:extent cx="388189" cy="572414"/>
                <wp:effectExtent l="19050" t="0" r="0" b="0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1DA96A6" w14:textId="77777777" w:rsid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</w:pPr>
        </w:p>
        <w:p w14:paraId="59132052" w14:textId="77390751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401637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  <w:t xml:space="preserve">IP USMF </w:t>
          </w:r>
          <w:r w:rsidRPr="00401637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”NICOLAE TESTEMIŢANU” DIN R. M.</w:t>
          </w:r>
        </w:p>
        <w:p w14:paraId="4DCBE07A" w14:textId="77777777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</w:pPr>
          <w:r w:rsidRPr="00401637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Catedra de chirurgie omf </w:t>
          </w:r>
          <w:r w:rsidRPr="00401637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  <w:t xml:space="preserve">și </w:t>
          </w:r>
        </w:p>
        <w:p w14:paraId="216F775F" w14:textId="77777777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</w:pPr>
          <w:r w:rsidRPr="00401637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  <w:t>implantologie orală „A.Guțan”</w:t>
          </w:r>
        </w:p>
        <w:p w14:paraId="4C434330" w14:textId="77777777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  <w:lang w:val="ro-RO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4B7573CF" w14:textId="77777777" w:rsidR="00401637" w:rsidRPr="00401637" w:rsidRDefault="00401637" w:rsidP="00401637">
          <w:pPr>
            <w:rPr>
              <w:rFonts w:ascii="Calibri" w:eastAsia="Calibri" w:hAnsi="Calibri" w:cs="Times New Roman"/>
            </w:rPr>
          </w:pPr>
        </w:p>
      </w:tc>
    </w:tr>
    <w:tr w:rsidR="00401637" w:rsidRPr="00401637" w14:paraId="5C35A6BB" w14:textId="77777777" w:rsidTr="00491440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E2EC09" w14:textId="77777777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  <w:lang w:val="ro-RO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C85EE82" w14:textId="77777777" w:rsidR="00401637" w:rsidRPr="00401637" w:rsidRDefault="00401637" w:rsidP="00401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  <w:lang w:val="ro-RO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BD7E2" w14:textId="77777777" w:rsidR="00401637" w:rsidRPr="00401637" w:rsidRDefault="00401637" w:rsidP="0040163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ro-RO"/>
            </w:rPr>
          </w:pPr>
          <w:proofErr w:type="spellStart"/>
          <w:r w:rsidRPr="00401637">
            <w:rPr>
              <w:rFonts w:ascii="Times New Roman" w:eastAsia="Calibri" w:hAnsi="Times New Roman" w:cs="Times New Roman"/>
              <w:lang w:val="ru-RU"/>
            </w:rPr>
            <w:t>Pag</w:t>
          </w:r>
          <w:proofErr w:type="spellEnd"/>
          <w:r w:rsidRPr="00401637">
            <w:rPr>
              <w:rFonts w:ascii="Times New Roman" w:eastAsia="Calibri" w:hAnsi="Times New Roman" w:cs="Times New Roman"/>
              <w:lang w:val="ru-RU"/>
            </w:rPr>
            <w:t xml:space="preserve">. </w:t>
          </w:r>
          <w:r w:rsidRPr="00401637">
            <w:rPr>
              <w:rFonts w:ascii="Times New Roman" w:eastAsia="Calibri" w:hAnsi="Times New Roman" w:cs="Times New Roman"/>
              <w:lang w:val="ro-RO"/>
            </w:rPr>
            <w:t>1</w:t>
          </w:r>
          <w:r w:rsidRPr="00401637">
            <w:rPr>
              <w:rFonts w:ascii="Times New Roman" w:eastAsia="Calibri" w:hAnsi="Times New Roman" w:cs="Times New Roman"/>
              <w:lang w:val="ru-RU"/>
            </w:rPr>
            <w:t xml:space="preserve"> / </w:t>
          </w:r>
          <w:r w:rsidRPr="00401637">
            <w:rPr>
              <w:rFonts w:ascii="Calibri" w:eastAsia="Calibri" w:hAnsi="Calibri" w:cs="Times New Roman"/>
              <w:lang w:val="ro-RO"/>
            </w:rPr>
            <w:t>1</w:t>
          </w:r>
        </w:p>
      </w:tc>
    </w:tr>
    <w:bookmarkEnd w:id="2"/>
  </w:tbl>
  <w:p w14:paraId="4E689DE8" w14:textId="48BBA2A3" w:rsidR="008A4CD4" w:rsidRDefault="008A4CD4">
    <w:pPr>
      <w:pStyle w:val="a8"/>
      <w:jc w:val="center"/>
    </w:pPr>
  </w:p>
  <w:p w14:paraId="58F0D6B4" w14:textId="77777777" w:rsidR="008A4CD4" w:rsidRDefault="008A4C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6375387"/>
    <w:multiLevelType w:val="hybridMultilevel"/>
    <w:tmpl w:val="F49A42DC"/>
    <w:lvl w:ilvl="0" w:tplc="F76CB720">
      <w:start w:val="1"/>
      <w:numFmt w:val="decimal"/>
      <w:lvlText w:val="%1."/>
      <w:lvlJc w:val="left"/>
      <w:pPr>
        <w:ind w:left="80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5E262475"/>
    <w:multiLevelType w:val="hybridMultilevel"/>
    <w:tmpl w:val="46C43DA8"/>
    <w:lvl w:ilvl="0" w:tplc="A378DC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C4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DA35E7F"/>
    <w:multiLevelType w:val="hybridMultilevel"/>
    <w:tmpl w:val="2FC2A164"/>
    <w:lvl w:ilvl="0" w:tplc="BF500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2A26E3"/>
    <w:multiLevelType w:val="hybridMultilevel"/>
    <w:tmpl w:val="FDA8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27"/>
    <w:rsid w:val="00027237"/>
    <w:rsid w:val="000347B6"/>
    <w:rsid w:val="00041A54"/>
    <w:rsid w:val="0008506F"/>
    <w:rsid w:val="000E1E55"/>
    <w:rsid w:val="00142CEE"/>
    <w:rsid w:val="0014326D"/>
    <w:rsid w:val="00163416"/>
    <w:rsid w:val="0016663F"/>
    <w:rsid w:val="00172D09"/>
    <w:rsid w:val="001A32A1"/>
    <w:rsid w:val="001A56D4"/>
    <w:rsid w:val="001C2ABE"/>
    <w:rsid w:val="001F0DC2"/>
    <w:rsid w:val="001F7FAA"/>
    <w:rsid w:val="00201027"/>
    <w:rsid w:val="00237CD0"/>
    <w:rsid w:val="0027628C"/>
    <w:rsid w:val="00281FB3"/>
    <w:rsid w:val="002C30CC"/>
    <w:rsid w:val="002E5BEC"/>
    <w:rsid w:val="002F3C67"/>
    <w:rsid w:val="00337604"/>
    <w:rsid w:val="003443AB"/>
    <w:rsid w:val="00394667"/>
    <w:rsid w:val="00394F26"/>
    <w:rsid w:val="00400773"/>
    <w:rsid w:val="00401637"/>
    <w:rsid w:val="00403311"/>
    <w:rsid w:val="004260BC"/>
    <w:rsid w:val="004C17E0"/>
    <w:rsid w:val="004D4EC2"/>
    <w:rsid w:val="00516A61"/>
    <w:rsid w:val="00554843"/>
    <w:rsid w:val="005B3366"/>
    <w:rsid w:val="005C3348"/>
    <w:rsid w:val="005E7F6F"/>
    <w:rsid w:val="0061241C"/>
    <w:rsid w:val="00622786"/>
    <w:rsid w:val="00636350"/>
    <w:rsid w:val="0065529E"/>
    <w:rsid w:val="00662AFF"/>
    <w:rsid w:val="006650BE"/>
    <w:rsid w:val="00687632"/>
    <w:rsid w:val="006C6E99"/>
    <w:rsid w:val="006F2FF7"/>
    <w:rsid w:val="006F441F"/>
    <w:rsid w:val="00712D1F"/>
    <w:rsid w:val="007225C2"/>
    <w:rsid w:val="00753CAC"/>
    <w:rsid w:val="00757BB0"/>
    <w:rsid w:val="00782325"/>
    <w:rsid w:val="007C115B"/>
    <w:rsid w:val="007C23E5"/>
    <w:rsid w:val="007E43BE"/>
    <w:rsid w:val="007F7D33"/>
    <w:rsid w:val="00813233"/>
    <w:rsid w:val="00826E28"/>
    <w:rsid w:val="008721C6"/>
    <w:rsid w:val="008863B3"/>
    <w:rsid w:val="008A4CD4"/>
    <w:rsid w:val="008C34A3"/>
    <w:rsid w:val="00905C07"/>
    <w:rsid w:val="00911AA8"/>
    <w:rsid w:val="00914384"/>
    <w:rsid w:val="00925E43"/>
    <w:rsid w:val="00987625"/>
    <w:rsid w:val="009B0ED1"/>
    <w:rsid w:val="009F0BC9"/>
    <w:rsid w:val="009F313A"/>
    <w:rsid w:val="009F6FAC"/>
    <w:rsid w:val="00A42F73"/>
    <w:rsid w:val="00A556AE"/>
    <w:rsid w:val="00A73DC5"/>
    <w:rsid w:val="00A74961"/>
    <w:rsid w:val="00AB0A2B"/>
    <w:rsid w:val="00AB331E"/>
    <w:rsid w:val="00AB5243"/>
    <w:rsid w:val="00AE3E69"/>
    <w:rsid w:val="00B4499F"/>
    <w:rsid w:val="00B53168"/>
    <w:rsid w:val="00B53530"/>
    <w:rsid w:val="00B86222"/>
    <w:rsid w:val="00BA0B17"/>
    <w:rsid w:val="00BA191D"/>
    <w:rsid w:val="00C20C04"/>
    <w:rsid w:val="00C304ED"/>
    <w:rsid w:val="00C80E3C"/>
    <w:rsid w:val="00CA7106"/>
    <w:rsid w:val="00CB13B7"/>
    <w:rsid w:val="00D435B9"/>
    <w:rsid w:val="00D96501"/>
    <w:rsid w:val="00D968C9"/>
    <w:rsid w:val="00DA5F73"/>
    <w:rsid w:val="00DB6943"/>
    <w:rsid w:val="00DC268C"/>
    <w:rsid w:val="00DC6AB1"/>
    <w:rsid w:val="00DE45BF"/>
    <w:rsid w:val="00E02870"/>
    <w:rsid w:val="00E15545"/>
    <w:rsid w:val="00E21113"/>
    <w:rsid w:val="00E44485"/>
    <w:rsid w:val="00E7475B"/>
    <w:rsid w:val="00E766B7"/>
    <w:rsid w:val="00E90F59"/>
    <w:rsid w:val="00EA2F91"/>
    <w:rsid w:val="00EB1228"/>
    <w:rsid w:val="00EC0A52"/>
    <w:rsid w:val="00EE3E3A"/>
    <w:rsid w:val="00EE4C98"/>
    <w:rsid w:val="00F309E8"/>
    <w:rsid w:val="00F455EA"/>
    <w:rsid w:val="00F64429"/>
    <w:rsid w:val="00F73698"/>
    <w:rsid w:val="00F742AF"/>
    <w:rsid w:val="00FE0FA2"/>
    <w:rsid w:val="00FE5B2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C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BF"/>
    <w:pPr>
      <w:ind w:left="720"/>
      <w:contextualSpacing/>
    </w:pPr>
  </w:style>
  <w:style w:type="paragraph" w:styleId="a4">
    <w:name w:val="Title"/>
    <w:basedOn w:val="a"/>
    <w:link w:val="a5"/>
    <w:qFormat/>
    <w:rsid w:val="008A4C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character" w:customStyle="1" w:styleId="a5">
    <w:name w:val="Название Знак"/>
    <w:basedOn w:val="a0"/>
    <w:link w:val="a4"/>
    <w:rsid w:val="008A4CD4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a6">
    <w:name w:val="Body Text"/>
    <w:basedOn w:val="a"/>
    <w:link w:val="a7"/>
    <w:semiHidden/>
    <w:unhideWhenUsed/>
    <w:rsid w:val="008A4CD4"/>
    <w:pPr>
      <w:widowControl w:val="0"/>
      <w:snapToGri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a7">
    <w:name w:val="Основной текст Знак"/>
    <w:basedOn w:val="a0"/>
    <w:link w:val="a6"/>
    <w:semiHidden/>
    <w:rsid w:val="008A4CD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customStyle="1" w:styleId="FR3">
    <w:name w:val="FR3"/>
    <w:rsid w:val="008A4CD4"/>
    <w:pPr>
      <w:widowControl w:val="0"/>
      <w:snapToGrid w:val="0"/>
      <w:spacing w:before="34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CD4"/>
  </w:style>
  <w:style w:type="paragraph" w:styleId="aa">
    <w:name w:val="footer"/>
    <w:basedOn w:val="a"/>
    <w:link w:val="ab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CD4"/>
  </w:style>
  <w:style w:type="paragraph" w:styleId="ac">
    <w:name w:val="Balloon Text"/>
    <w:basedOn w:val="a"/>
    <w:link w:val="ad"/>
    <w:uiPriority w:val="99"/>
    <w:semiHidden/>
    <w:unhideWhenUsed/>
    <w:rsid w:val="008A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CD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B5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353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BF"/>
    <w:pPr>
      <w:ind w:left="720"/>
      <w:contextualSpacing/>
    </w:pPr>
  </w:style>
  <w:style w:type="paragraph" w:styleId="a4">
    <w:name w:val="Title"/>
    <w:basedOn w:val="a"/>
    <w:link w:val="a5"/>
    <w:qFormat/>
    <w:rsid w:val="008A4C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character" w:customStyle="1" w:styleId="a5">
    <w:name w:val="Название Знак"/>
    <w:basedOn w:val="a0"/>
    <w:link w:val="a4"/>
    <w:rsid w:val="008A4CD4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a6">
    <w:name w:val="Body Text"/>
    <w:basedOn w:val="a"/>
    <w:link w:val="a7"/>
    <w:semiHidden/>
    <w:unhideWhenUsed/>
    <w:rsid w:val="008A4CD4"/>
    <w:pPr>
      <w:widowControl w:val="0"/>
      <w:snapToGri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a7">
    <w:name w:val="Основной текст Знак"/>
    <w:basedOn w:val="a0"/>
    <w:link w:val="a6"/>
    <w:semiHidden/>
    <w:rsid w:val="008A4CD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customStyle="1" w:styleId="FR3">
    <w:name w:val="FR3"/>
    <w:rsid w:val="008A4CD4"/>
    <w:pPr>
      <w:widowControl w:val="0"/>
      <w:snapToGrid w:val="0"/>
      <w:spacing w:before="34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CD4"/>
  </w:style>
  <w:style w:type="paragraph" w:styleId="aa">
    <w:name w:val="footer"/>
    <w:basedOn w:val="a"/>
    <w:link w:val="ab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CD4"/>
  </w:style>
  <w:style w:type="paragraph" w:styleId="ac">
    <w:name w:val="Balloon Text"/>
    <w:basedOn w:val="a"/>
    <w:link w:val="ad"/>
    <w:uiPriority w:val="99"/>
    <w:semiHidden/>
    <w:unhideWhenUsed/>
    <w:rsid w:val="008A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CD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B5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35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Y370</dc:creator>
  <cp:keywords/>
  <dc:description/>
  <cp:lastModifiedBy>Dell</cp:lastModifiedBy>
  <cp:revision>125</cp:revision>
  <cp:lastPrinted>2019-08-29T08:23:00Z</cp:lastPrinted>
  <dcterms:created xsi:type="dcterms:W3CDTF">2019-08-28T14:32:00Z</dcterms:created>
  <dcterms:modified xsi:type="dcterms:W3CDTF">2023-09-13T10:04:00Z</dcterms:modified>
</cp:coreProperties>
</file>