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4D783" w14:textId="77777777" w:rsidR="001E75D1" w:rsidRPr="00BB5664" w:rsidRDefault="001E75D1" w:rsidP="001E75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bookmarkStart w:id="0" w:name="_Hlk125619658"/>
      <w:bookmarkStart w:id="1" w:name="_Hlk125617583"/>
      <w:r w:rsidRPr="00BB566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Întrebări </w:t>
      </w:r>
      <w:r w:rsidRPr="00AD7CBB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pentru examenul de promovare </w:t>
      </w:r>
    </w:p>
    <w:bookmarkEnd w:id="0"/>
    <w:bookmarkEnd w:id="1"/>
    <w:p w14:paraId="171C608F" w14:textId="71979D6F" w:rsidR="001E75D1" w:rsidRPr="00AD7CBB" w:rsidRDefault="001E75D1" w:rsidP="001E75D1">
      <w:pPr>
        <w:pStyle w:val="Title"/>
        <w:tabs>
          <w:tab w:val="left" w:pos="0"/>
        </w:tabs>
        <w:ind w:left="-426" w:right="454"/>
        <w:jc w:val="both"/>
        <w:rPr>
          <w:rFonts w:ascii="Times New Roman" w:hAnsi="Times New Roman" w:cs="Times New Roman"/>
          <w:i/>
          <w:caps/>
          <w:color w:val="auto"/>
          <w:sz w:val="28"/>
          <w:szCs w:val="28"/>
          <w:lang w:val="it-IT"/>
        </w:rPr>
      </w:pPr>
      <w:r w:rsidRPr="00AD7CBB">
        <w:rPr>
          <w:rFonts w:ascii="Times New Roman" w:hAnsi="Times New Roman" w:cs="Times New Roman"/>
          <w:color w:val="auto"/>
          <w:sz w:val="28"/>
          <w:szCs w:val="28"/>
          <w:lang w:val="it-IT"/>
        </w:rPr>
        <w:t xml:space="preserve">la disciplina: </w:t>
      </w:r>
      <w:r w:rsidRPr="00AD7CBB">
        <w:rPr>
          <w:rFonts w:ascii="Times New Roman" w:hAnsi="Times New Roman" w:cs="Times New Roman"/>
          <w:caps/>
          <w:color w:val="auto"/>
          <w:sz w:val="28"/>
          <w:szCs w:val="28"/>
          <w:lang w:val="it-IT"/>
        </w:rPr>
        <w:t xml:space="preserve">TRAUME </w:t>
      </w:r>
      <w:r>
        <w:rPr>
          <w:rFonts w:ascii="Times New Roman" w:hAnsi="Times New Roman" w:cs="Times New Roman"/>
          <w:caps/>
          <w:color w:val="auto"/>
          <w:sz w:val="28"/>
          <w:szCs w:val="28"/>
          <w:lang w:val="ro-RO"/>
        </w:rPr>
        <w:t>în regiunea omf</w:t>
      </w:r>
      <w:r w:rsidRPr="00AD7CBB">
        <w:rPr>
          <w:rFonts w:ascii="Times New Roman" w:hAnsi="Times New Roman" w:cs="Times New Roman"/>
          <w:caps/>
          <w:color w:val="auto"/>
          <w:sz w:val="28"/>
          <w:szCs w:val="28"/>
          <w:lang w:val="it-IT"/>
        </w:rPr>
        <w:t xml:space="preserve"> </w:t>
      </w:r>
    </w:p>
    <w:p w14:paraId="36B1089E" w14:textId="77777777" w:rsidR="001E75D1" w:rsidRPr="00AD7CBB" w:rsidRDefault="001E75D1" w:rsidP="001E75D1">
      <w:pPr>
        <w:pStyle w:val="Title"/>
        <w:tabs>
          <w:tab w:val="left" w:pos="0"/>
        </w:tabs>
        <w:ind w:left="-426" w:right="454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it-IT"/>
        </w:rPr>
      </w:pPr>
      <w:r w:rsidRPr="00AD7CBB">
        <w:rPr>
          <w:rFonts w:ascii="Times New Roman" w:hAnsi="Times New Roman" w:cs="Times New Roman"/>
          <w:color w:val="auto"/>
          <w:sz w:val="28"/>
          <w:szCs w:val="28"/>
          <w:lang w:val="it-IT"/>
        </w:rPr>
        <w:t>Tipul disciplinei: Obligatorie</w:t>
      </w:r>
    </w:p>
    <w:p w14:paraId="40A477DB" w14:textId="1831C991" w:rsidR="001E75D1" w:rsidRPr="00AD7CBB" w:rsidRDefault="001E75D1" w:rsidP="001E75D1">
      <w:pPr>
        <w:pStyle w:val="Title"/>
        <w:tabs>
          <w:tab w:val="left" w:pos="0"/>
        </w:tabs>
        <w:ind w:left="-426" w:right="454"/>
        <w:jc w:val="both"/>
        <w:rPr>
          <w:rFonts w:ascii="Times New Roman" w:hAnsi="Times New Roman" w:cs="Times New Roman"/>
          <w:color w:val="auto"/>
          <w:sz w:val="28"/>
          <w:szCs w:val="28"/>
          <w:lang w:val="it-IT"/>
        </w:rPr>
      </w:pPr>
      <w:r w:rsidRPr="00AD7CBB">
        <w:rPr>
          <w:rFonts w:ascii="Times New Roman" w:hAnsi="Times New Roman" w:cs="Times New Roman"/>
          <w:color w:val="auto"/>
          <w:sz w:val="28"/>
          <w:szCs w:val="28"/>
          <w:lang w:val="it-IT"/>
        </w:rPr>
        <w:t>Codul disciplinei: S.07.O.076</w:t>
      </w:r>
    </w:p>
    <w:p w14:paraId="2B1D8735" w14:textId="77777777" w:rsidR="001E75D1" w:rsidRPr="001E75D1" w:rsidRDefault="001E75D1" w:rsidP="001E75D1">
      <w:pPr>
        <w:numPr>
          <w:ilvl w:val="0"/>
          <w:numId w:val="2"/>
        </w:numPr>
        <w:tabs>
          <w:tab w:val="clear" w:pos="360"/>
          <w:tab w:val="num" w:pos="435"/>
        </w:tabs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Trauma-definiții, exemple. Date generale a anatomiei ţesuturilor moi şi maxilarelor.</w:t>
      </w:r>
    </w:p>
    <w:p w14:paraId="26D8BFD7" w14:textId="77777777" w:rsidR="001E75D1" w:rsidRPr="001E75D1" w:rsidRDefault="001E75D1" w:rsidP="001E75D1">
      <w:pPr>
        <w:numPr>
          <w:ilvl w:val="0"/>
          <w:numId w:val="2"/>
        </w:numPr>
        <w:tabs>
          <w:tab w:val="clear" w:pos="360"/>
          <w:tab w:val="num" w:pos="435"/>
        </w:tabs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Principiile de clasificare a traumatismelor OMF. </w:t>
      </w:r>
    </w:p>
    <w:p w14:paraId="64446ECC" w14:textId="77777777" w:rsidR="001E75D1" w:rsidRPr="001E75D1" w:rsidRDefault="001E75D1" w:rsidP="001E75D1">
      <w:pPr>
        <w:numPr>
          <w:ilvl w:val="0"/>
          <w:numId w:val="2"/>
        </w:numPr>
        <w:tabs>
          <w:tab w:val="clear" w:pos="360"/>
          <w:tab w:val="num" w:pos="435"/>
        </w:tabs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Frecvenţa traumatismelor OMF. </w:t>
      </w:r>
    </w:p>
    <w:p w14:paraId="305B8431" w14:textId="77777777" w:rsidR="001E75D1" w:rsidRPr="001E75D1" w:rsidRDefault="001E75D1" w:rsidP="001E75D1">
      <w:pPr>
        <w:numPr>
          <w:ilvl w:val="0"/>
          <w:numId w:val="2"/>
        </w:numPr>
        <w:tabs>
          <w:tab w:val="clear" w:pos="360"/>
          <w:tab w:val="num" w:pos="435"/>
        </w:tabs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Diagnosticul pacienților cu traumatisme OMF.</w:t>
      </w:r>
    </w:p>
    <w:p w14:paraId="41EB1DD9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Formele şi principiile de bază ale organizării asistenţei medicale.</w:t>
      </w:r>
    </w:p>
    <w:p w14:paraId="73E4E3B2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Particularităţile anatomice ale părţilor moi OMF. Etiologie. Clasificare.</w:t>
      </w:r>
    </w:p>
    <w:p w14:paraId="2F002A03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Aspecte anatomo-clinice ale leziunilor părţilor moi faciale.</w:t>
      </w:r>
    </w:p>
    <w:p w14:paraId="345882CB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Diagnosticul leziunilor părţilor moi faciale.</w:t>
      </w:r>
    </w:p>
    <w:p w14:paraId="429E6715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Tratamentul de urgenţă, tratamentul definitiv a leziunilor părţilor moi faciale. </w:t>
      </w:r>
    </w:p>
    <w:p w14:paraId="51E57974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Consecutivitatea procedeelor în prelucrarea chirurgicală  primară a plăgilor OMF.</w:t>
      </w:r>
    </w:p>
    <w:p w14:paraId="6B713566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Toaleta, pansamentul, drenajul pacienţilor cu plăgi faciale.</w:t>
      </w:r>
    </w:p>
    <w:p w14:paraId="711A7739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left="180" w:right="256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Complicaţii a leziunilor părţilor moi faciale. </w:t>
      </w:r>
    </w:p>
    <w:p w14:paraId="1F5CB893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Morfologia funcţională a dinţilor şi a parodonţiului.</w:t>
      </w:r>
    </w:p>
    <w:p w14:paraId="4321A469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Date generale privind traumatismele dento-parodontale (TDP).</w:t>
      </w:r>
    </w:p>
    <w:p w14:paraId="7CAD3525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Etiologia, patogenia traumatismelor dento-parodontale.</w:t>
      </w:r>
    </w:p>
    <w:p w14:paraId="1BDCC6F4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Clasificarea TDP: luxaţii, fracturi.</w:t>
      </w:r>
    </w:p>
    <w:p w14:paraId="7FC93183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Leziuni coronare: clasificarea, clinica, diagnosticul, tratament.</w:t>
      </w:r>
    </w:p>
    <w:p w14:paraId="647D7B9A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Leziuni radiculare: clasificarea, clinica, diagnosticul, tratament.</w:t>
      </w:r>
    </w:p>
    <w:p w14:paraId="3CFBBD74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Leziuni parodontale: clasificarea, clinica, diagnosticul, tratament.</w:t>
      </w:r>
    </w:p>
    <w:p w14:paraId="209FE44F" w14:textId="25973FF0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Fractura procesului alveolar: clinica, diagnosticul, tratament.</w:t>
      </w:r>
    </w:p>
    <w:p w14:paraId="31066405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Evoluţia și complica</w:t>
      </w:r>
      <w:r w:rsidRPr="001E75D1">
        <w:rPr>
          <w:rFonts w:ascii="Times New Roman" w:hAnsi="Times New Roman" w:cs="Times New Roman"/>
          <w:sz w:val="24"/>
          <w:szCs w:val="24"/>
          <w:lang w:val="ro-MD"/>
        </w:rPr>
        <w:t>țiile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TDP.</w:t>
      </w:r>
    </w:p>
    <w:p w14:paraId="5D37EBEE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Date generale privind traumatismele CNE . Statistică.</w:t>
      </w:r>
    </w:p>
    <w:p w14:paraId="4562FAAD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Etiologia și  patogenia fracturilor CNE.</w:t>
      </w:r>
    </w:p>
    <w:p w14:paraId="0137AA4D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Clasificarea fracturilor CNE.</w:t>
      </w:r>
    </w:p>
    <w:p w14:paraId="4F8CEB38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Tabloul clinic al fracturilor CNE.</w:t>
      </w:r>
    </w:p>
    <w:p w14:paraId="6C28935E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Diagnosticul traumatismului CNE.</w:t>
      </w:r>
    </w:p>
    <w:p w14:paraId="6BAA6226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Tratament. Tehnici de reducere și imobilizare a fracturilor CNE.</w:t>
      </w:r>
    </w:p>
    <w:p w14:paraId="02844651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Tratament medicamentos a pacienților cu fracturii ale CNE.</w:t>
      </w:r>
    </w:p>
    <w:p w14:paraId="278A444E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Evoluţia și complica</w:t>
      </w:r>
      <w:r w:rsidRPr="001E75D1">
        <w:rPr>
          <w:rFonts w:ascii="Times New Roman" w:hAnsi="Times New Roman" w:cs="Times New Roman"/>
          <w:sz w:val="24"/>
          <w:szCs w:val="24"/>
          <w:lang w:val="ro-MD"/>
        </w:rPr>
        <w:t>țiile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fracturilor CNE. </w:t>
      </w:r>
    </w:p>
    <w:p w14:paraId="7E6B24A0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Date generale privind anatomia, frcvența (statistică) fracturilor CZ. </w:t>
      </w:r>
    </w:p>
    <w:p w14:paraId="6F68F91F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Etiologie, patogenie fracturile CZ. </w:t>
      </w:r>
    </w:p>
    <w:p w14:paraId="292A02CA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Clasificare fracturile CZ.</w:t>
      </w:r>
    </w:p>
    <w:p w14:paraId="4BB9C1D8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Tabloul clinic al fracturilor CZ. </w:t>
      </w:r>
    </w:p>
    <w:p w14:paraId="304E59BB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Diagnostic și diagnosticul diferențial a fracturilor CZ.</w:t>
      </w:r>
    </w:p>
    <w:p w14:paraId="48D521BE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Tratament: tehnici de reducere și imobilizare a fracturii CZ. </w:t>
      </w:r>
    </w:p>
    <w:p w14:paraId="337C4274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Tratament chirurgical: osteosinteza, dispozitive de fixare.</w:t>
      </w:r>
    </w:p>
    <w:p w14:paraId="410E1A1B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Tratament medicamentos a pacienților cu fracturii ale. </w:t>
      </w:r>
    </w:p>
    <w:p w14:paraId="550C5FF7" w14:textId="77777777" w:rsidR="001E75D1" w:rsidRPr="001E75D1" w:rsidRDefault="001E75D1" w:rsidP="001E75D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Fracturile arcadei zigomatice: tabloul clinic, diagnostic, tratament.</w:t>
      </w:r>
    </w:p>
    <w:p w14:paraId="56CA5E9F" w14:textId="367C92D6" w:rsidR="001E75D1" w:rsidRPr="001E75D1" w:rsidRDefault="001E75D1" w:rsidP="001E75D1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Evoluţia și complica</w:t>
      </w:r>
      <w:r w:rsidRPr="001E75D1">
        <w:rPr>
          <w:rFonts w:ascii="Times New Roman" w:hAnsi="Times New Roman" w:cs="Times New Roman"/>
          <w:sz w:val="24"/>
          <w:szCs w:val="24"/>
          <w:lang w:val="ro-MD"/>
        </w:rPr>
        <w:t>țiile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fracturilor CZ.</w:t>
      </w:r>
    </w:p>
    <w:p w14:paraId="2C9CD613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Etiologia, patogenie, clasificare, mecanisme de producere a fracturilor de MS.</w:t>
      </w:r>
    </w:p>
    <w:p w14:paraId="17CD685A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Fracturi parțiale ale MS: tabloul clinic, diagnosctic, tratamentul.</w:t>
      </w:r>
    </w:p>
    <w:p w14:paraId="3E29092E" w14:textId="4207B29F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lastRenderedPageBreak/>
        <w:t>Fracturi ale MS (Le Fort I); tabloul clinic, diagnostic, diagnosticul diferențial, tratamentul de urgență și  definitiv.</w:t>
      </w:r>
    </w:p>
    <w:p w14:paraId="4752044D" w14:textId="3F4E6CF6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Fracturi ale MS</w:t>
      </w:r>
      <w:r w:rsidRPr="001E75D1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 xml:space="preserve"> 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(Le Fort II); tabloul clinic, diagnostic, diagnosticul diferențial, tratamentul de urgență și  definitiv.</w:t>
      </w:r>
    </w:p>
    <w:p w14:paraId="307BC89A" w14:textId="09A8E06F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Fracturi ale MS (Le Fort III);  tabloul clinic, diagnostic, diagnosticul diferențial, tratamentul de urgență și  definitiv.</w:t>
      </w:r>
    </w:p>
    <w:p w14:paraId="17CB927E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Tipuri de atele pentru imobilizarea fracturilor de maxilare, metode de confecţionare a atelelor individuale, cerințe către atele și aplicarea lor.</w:t>
      </w:r>
    </w:p>
    <w:p w14:paraId="77BF9761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Tratament chirurgical:</w:t>
      </w:r>
      <w:r w:rsidRPr="001E75D1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 xml:space="preserve"> 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osteosinteza, dispozitive de fixare a fracturilor de maxilare.</w:t>
      </w:r>
    </w:p>
    <w:p w14:paraId="0C1F5981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Tratament medicamentos a pacienților cu fracturii de maxilare.</w:t>
      </w:r>
    </w:p>
    <w:p w14:paraId="29B967AE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Evoluţia și complica</w:t>
      </w:r>
      <w:r w:rsidRPr="001E75D1">
        <w:rPr>
          <w:rFonts w:ascii="Times New Roman" w:hAnsi="Times New Roman" w:cs="Times New Roman"/>
          <w:sz w:val="24"/>
          <w:szCs w:val="24"/>
          <w:lang w:val="ro-MD"/>
        </w:rPr>
        <w:t>țiile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fracturilor de maxilare.</w:t>
      </w:r>
    </w:p>
    <w:p w14:paraId="48CB526E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Date generale privind anatomia mandibulei: particularităţi anatomice, zone de minimă rezistenţă.</w:t>
      </w:r>
    </w:p>
    <w:p w14:paraId="3B262618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Clasificarea FM.</w:t>
      </w:r>
    </w:p>
    <w:p w14:paraId="41904248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Etiologie FM.</w:t>
      </w:r>
    </w:p>
    <w:p w14:paraId="564B9CA5" w14:textId="77777777" w:rsidR="001E75D1" w:rsidRPr="001E75D1" w:rsidRDefault="001E75D1" w:rsidP="001E75D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Mecanismele de producere </w:t>
      </w:r>
      <w:r w:rsidRPr="001E75D1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de deplasare a fragmentelor  osoase în FM. </w:t>
      </w:r>
    </w:p>
    <w:p w14:paraId="2DC553A3" w14:textId="77777777" w:rsidR="001E75D1" w:rsidRPr="001E75D1" w:rsidRDefault="001E75D1" w:rsidP="001E75D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Tabloul clinic al FM: (semne clinice comune FM).</w:t>
      </w:r>
    </w:p>
    <w:p w14:paraId="06266B10" w14:textId="77777777" w:rsidR="001E75D1" w:rsidRPr="001E75D1" w:rsidRDefault="001E75D1" w:rsidP="001E75D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Tabloul clinic al FM: (specifice a diferitelor localizări ale FM).</w:t>
      </w:r>
    </w:p>
    <w:p w14:paraId="0AE5E5EF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Principiile de tratament a FM </w:t>
      </w:r>
    </w:p>
    <w:p w14:paraId="30B2C03E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Asistența medicală de urgență a FM.</w:t>
      </w:r>
    </w:p>
    <w:p w14:paraId="5485C9C3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Tratament de definitiv a FM.</w:t>
      </w:r>
    </w:p>
    <w:p w14:paraId="2B9A235F" w14:textId="3091E05B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Tratamentul conservativ-ortopedic în FM. </w:t>
      </w:r>
    </w:p>
    <w:p w14:paraId="534BABB5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16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Tratament chirurgical: osteosinteza, indicații, tipuri, dispozitive de fixare.</w:t>
      </w:r>
    </w:p>
    <w:p w14:paraId="19072170" w14:textId="77777777" w:rsidR="001E75D1" w:rsidRPr="001E75D1" w:rsidRDefault="001E75D1" w:rsidP="001E75D1">
      <w:pPr>
        <w:pStyle w:val="ListParagraph"/>
        <w:numPr>
          <w:ilvl w:val="0"/>
          <w:numId w:val="2"/>
        </w:numPr>
        <w:spacing w:after="0" w:line="240" w:lineRule="auto"/>
        <w:ind w:right="16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Evoluţia  și complica</w:t>
      </w:r>
      <w:r w:rsidRPr="001E75D1">
        <w:rPr>
          <w:rFonts w:ascii="Times New Roman" w:hAnsi="Times New Roman" w:cs="Times New Roman"/>
          <w:sz w:val="24"/>
          <w:szCs w:val="24"/>
          <w:lang w:val="ro-MD"/>
        </w:rPr>
        <w:t>țiile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FM.</w:t>
      </w:r>
    </w:p>
    <w:p w14:paraId="419A81A1" w14:textId="54DA8F59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Arsurile feţei: etiologia, frecvența, clasificarea, diagnosticul. </w:t>
      </w:r>
    </w:p>
    <w:p w14:paraId="5F6BE350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Particularităţile evoluţiei clinice și a tratamentului leziunilor termice ale regiunii OMF.</w:t>
      </w:r>
    </w:p>
    <w:p w14:paraId="48FC6E7F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Boala  arşilor: tabloul clinic, diagnosticul, tratamentul.</w:t>
      </w:r>
    </w:p>
    <w:p w14:paraId="1727D056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Degerăturile în teritoriulu OMF: clasificarea, tabloul clinic, diagnosticul, tratamentul.</w:t>
      </w:r>
    </w:p>
    <w:p w14:paraId="6D7030AE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Leziuni combinate ale teritoriului OMF: particularităţi, tabloul clinic, diagnosticul, tratamentul. </w:t>
      </w:r>
    </w:p>
    <w:p w14:paraId="04088152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Boala actinică: tabloul clinic, diagnosticul, tratamentul.</w:t>
      </w:r>
    </w:p>
    <w:p w14:paraId="5555CEE0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Leziuni asociate ale teritoriului OMF: particularități, tabloul clinic, diagnosticul, tratamentul.</w:t>
      </w:r>
    </w:p>
    <w:p w14:paraId="57EE4808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Trauma prin armă de foc ale feţei: tabloul clinic, diagnosticul și tratamentul chirurgicale ale plăgi osoase.</w:t>
      </w:r>
    </w:p>
    <w:p w14:paraId="6B4E40E2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Trauma prin armă de foc ale feţei: tabloul clinic, diagnosticul și tratamentul ale plăgi țesturilor moi.</w:t>
      </w:r>
    </w:p>
    <w:p w14:paraId="341C001C" w14:textId="77777777" w:rsidR="001E75D1" w:rsidRPr="001E75D1" w:rsidRDefault="001E75D1" w:rsidP="001E75D1">
      <w:pPr>
        <w:pStyle w:val="ListParagraph"/>
        <w:numPr>
          <w:ilvl w:val="0"/>
          <w:numId w:val="2"/>
        </w:numPr>
        <w:tabs>
          <w:tab w:val="left" w:pos="426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Traumatismul iatrogen:  variante posibile, comportarea medicului.        </w:t>
      </w:r>
    </w:p>
    <w:p w14:paraId="313CFC21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Complicaţii imediate: asfixia, hemoragia, şocul, comoţia cerebrală.</w:t>
      </w:r>
    </w:p>
    <w:p w14:paraId="0BA13C2F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Asfixia: clasificarea, etiologie, patogenia, tabloul clinic, diagnostic și diagnosticul diferențiat, tratament.</w:t>
      </w:r>
    </w:p>
    <w:p w14:paraId="438E8169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Hemoragia: etiologie, clasificare, tabloul clinic, diagnostic, diagnosticul diferențiat,  tratament.</w:t>
      </w:r>
    </w:p>
    <w:p w14:paraId="4D0764AC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Hemoragiile primare posttraumatice</w:t>
      </w:r>
      <w:r w:rsidRPr="001E75D1">
        <w:rPr>
          <w:rFonts w:ascii="Times New Roman" w:hAnsi="Times New Roman" w:cs="Times New Roman"/>
          <w:sz w:val="24"/>
          <w:szCs w:val="24"/>
          <w:lang w:val="ro-MD"/>
        </w:rPr>
        <w:t xml:space="preserve">: 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tabloul clinic, diagnostic şi tratamentul. </w:t>
      </w:r>
    </w:p>
    <w:p w14:paraId="2FADF7EC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Hemoragiile secundare posttraumatice: tabloul clinic, diagnostic şi tratamentul. </w:t>
      </w:r>
    </w:p>
    <w:p w14:paraId="400CDF9E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Hematomul  în traumatismele OMF: tabloul clinic, diagnostic şi tratamentul.</w:t>
      </w:r>
    </w:p>
    <w:p w14:paraId="48EB83CB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Şocul traumatic: etiologie, tabloul clinic, diagnostic și diagnosticul diferențiat,  tratament.</w:t>
      </w:r>
    </w:p>
    <w:p w14:paraId="0E2BE2F5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Comoţia cerebrală: etiologie, tabloul clinic, diagnostic și diagnosticul diferențiat, tratament.</w:t>
      </w:r>
    </w:p>
    <w:p w14:paraId="44AE8D2C" w14:textId="38EC95F2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Complicaţii </w:t>
      </w:r>
      <w:r w:rsidR="00AD7CBB">
        <w:rPr>
          <w:rFonts w:ascii="Times New Roman" w:hAnsi="Times New Roman" w:cs="Times New Roman"/>
          <w:sz w:val="24"/>
          <w:szCs w:val="24"/>
          <w:lang w:val="ro-RO"/>
        </w:rPr>
        <w:t>secundare</w:t>
      </w:r>
      <w:bookmarkStart w:id="2" w:name="_GoBack"/>
      <w:bookmarkEnd w:id="2"/>
      <w:r w:rsidRPr="001E75D1">
        <w:rPr>
          <w:rFonts w:ascii="Times New Roman" w:hAnsi="Times New Roman" w:cs="Times New Roman"/>
          <w:sz w:val="24"/>
          <w:szCs w:val="24"/>
          <w:lang w:val="ro-RO"/>
        </w:rPr>
        <w:t xml:space="preserve"> ale traumei faciale: clasificarea.</w:t>
      </w:r>
    </w:p>
    <w:p w14:paraId="776AA55A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Osteomielita posttraumatică: etiologie, tabloul clinic, diagnostic, diagnosticul diferențiat și tratament.</w:t>
      </w:r>
    </w:p>
    <w:p w14:paraId="51565BC4" w14:textId="4F06D3CE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Plaga suprainfectată: etiologie, tabloul clinic, diagnostic și diagnosticul diferențiat și tratament.</w:t>
      </w:r>
    </w:p>
    <w:p w14:paraId="790B4198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Cicatrici retractile: etiologie, tabloul clinic, diagnostic și diagnosticul diferențiat și tratament.</w:t>
      </w:r>
    </w:p>
    <w:p w14:paraId="3FE06ACA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Pseudoartroza: clasificare, etiologia, patogenie, tabloul clinic, diagnostic și diagnosticul diferențiat, tratament.</w:t>
      </w:r>
    </w:p>
    <w:p w14:paraId="1F6DA9EA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Constricția mandibulei: clasificare, etiologia, patogenie, tabloul clinic, diagnostic și diagnosticul diferențiat, tratament.</w:t>
      </w:r>
    </w:p>
    <w:p w14:paraId="4D1C4A60" w14:textId="53F86DE9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Fracturi vic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os consolidate: clasificare, etiologia, patogenie, tabloul clinic, diagnostic și diagnosticul diferențiat, tratament.</w:t>
      </w:r>
    </w:p>
    <w:p w14:paraId="515E32F2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Constricţia mandibulei: clasificare, etiologia, patogenie, tabloul clinic, diagnostic și și diferențiat  diferențiat, tratament.</w:t>
      </w:r>
    </w:p>
    <w:p w14:paraId="25D5413C" w14:textId="77777777" w:rsidR="001E75D1" w:rsidRPr="001E75D1" w:rsidRDefault="001E75D1" w:rsidP="001E75D1">
      <w:pPr>
        <w:numPr>
          <w:ilvl w:val="0"/>
          <w:numId w:val="2"/>
        </w:numPr>
        <w:tabs>
          <w:tab w:val="num" w:pos="567"/>
        </w:tabs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Anatomia şi  funcţiile ATM. Clasificarea afecţiunilor  şi leziunilor ATM.</w:t>
      </w:r>
    </w:p>
    <w:p w14:paraId="0134740A" w14:textId="77777777" w:rsidR="001E75D1" w:rsidRPr="001E75D1" w:rsidRDefault="001E75D1" w:rsidP="001E75D1">
      <w:pPr>
        <w:numPr>
          <w:ilvl w:val="0"/>
          <w:numId w:val="2"/>
        </w:numPr>
        <w:tabs>
          <w:tab w:val="num" w:pos="567"/>
        </w:tabs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Contuziile ATM: clasificare, etiologia, patogenie, tabloul clinic, diagnostic și diagnosticul diferențiat, tratament.</w:t>
      </w:r>
    </w:p>
    <w:p w14:paraId="545463EC" w14:textId="77777777" w:rsidR="001E75D1" w:rsidRPr="001E75D1" w:rsidRDefault="001E75D1" w:rsidP="001E75D1">
      <w:pPr>
        <w:numPr>
          <w:ilvl w:val="0"/>
          <w:numId w:val="2"/>
        </w:numPr>
        <w:tabs>
          <w:tab w:val="num" w:pos="567"/>
        </w:tabs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Luxaţiile ATM: clasificare, etiologia, patogenie, tabloul clinic, diagnostic și diagnosticul diferențiat, tratament.</w:t>
      </w:r>
    </w:p>
    <w:p w14:paraId="448A28BB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Artritele acute: clasificare, etiologia, patogenie, tabloul clinic, diagnostic și diagnosticul diferențiat, tratament.</w:t>
      </w:r>
    </w:p>
    <w:p w14:paraId="034964A1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Artritele cronice: clasificare, etiologia, patogenie, tabloul clinic, diagnostic și diagnosticul diferențiat, tratament.</w:t>
      </w:r>
    </w:p>
    <w:p w14:paraId="31A62E09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Osteoartroza temporo-mandibulară: clasificare, etiologia, patogenie, tabloul clinic, diagnostic și diagnosticul diferențiat, tratament.</w:t>
      </w:r>
    </w:p>
    <w:p w14:paraId="4F40D5EE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Anchiloza temporo-mandibular</w:t>
      </w:r>
      <w:r w:rsidRPr="001E75D1">
        <w:rPr>
          <w:rFonts w:ascii="Times New Roman" w:hAnsi="Times New Roman" w:cs="Times New Roman"/>
          <w:sz w:val="24"/>
          <w:szCs w:val="24"/>
          <w:lang w:val="ro-MD"/>
        </w:rPr>
        <w:t>ă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: clasificare, etiologia, patogenie, tabloul clinic, diagnostic și diagnosticul diferențiat, tratament.</w:t>
      </w:r>
    </w:p>
    <w:p w14:paraId="055BE0F5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Anatomia topografică  a n. trigemen, a n. facial.</w:t>
      </w:r>
    </w:p>
    <w:p w14:paraId="30D1D426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Date  generale privind  afecţiunilor şi leziunilor  nervilor   feţii: frecvenţa, clasificarea.</w:t>
      </w:r>
    </w:p>
    <w:p w14:paraId="7CC471AB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Nevralgia esenţială de trigemen:  etiologie, patogenie, tabloul clinic, diagnostic și diagnosticul diferențiat, tratament.</w:t>
      </w:r>
    </w:p>
    <w:p w14:paraId="1749B259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Metodele conservative de tratament ale nevralgiilor  n. trigemen: metode  conservative; fizioterapeutice; blocajul chimic.</w:t>
      </w:r>
    </w:p>
    <w:p w14:paraId="014BB250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Metodele chirurgicale de tratament ale nevralgiilor  n. trigemen.</w:t>
      </w:r>
    </w:p>
    <w:p w14:paraId="50046075" w14:textId="77777777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Nevrita n. trigemenului:  etiologie (traumatisme, infecţii, toxicoze şi stări alergice) tabloul clinic şi  tratament.</w:t>
      </w:r>
    </w:p>
    <w:p w14:paraId="52F54797" w14:textId="6F00C894" w:rsidR="001E75D1" w:rsidRPr="001E75D1" w:rsidRDefault="001E75D1" w:rsidP="001E75D1">
      <w:pPr>
        <w:numPr>
          <w:ilvl w:val="0"/>
          <w:numId w:val="2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75D1">
        <w:rPr>
          <w:rFonts w:ascii="Times New Roman" w:hAnsi="Times New Roman" w:cs="Times New Roman"/>
          <w:sz w:val="24"/>
          <w:szCs w:val="24"/>
          <w:lang w:val="ro-RO"/>
        </w:rPr>
        <w:t>Nevrita  n. facial: etiologie, tabloul clinic, diagnostic și diagnostic difere</w:t>
      </w:r>
      <w:r>
        <w:rPr>
          <w:rFonts w:ascii="Times New Roman" w:hAnsi="Times New Roman" w:cs="Times New Roman"/>
          <w:sz w:val="24"/>
          <w:szCs w:val="24"/>
          <w:lang w:val="ro-RO"/>
        </w:rPr>
        <w:t>nț</w:t>
      </w:r>
      <w:r w:rsidRPr="001E75D1">
        <w:rPr>
          <w:rFonts w:ascii="Times New Roman" w:hAnsi="Times New Roman" w:cs="Times New Roman"/>
          <w:sz w:val="24"/>
          <w:szCs w:val="24"/>
          <w:lang w:val="ro-RO"/>
        </w:rPr>
        <w:t>iat, tratament.</w:t>
      </w:r>
    </w:p>
    <w:p w14:paraId="2382E4B2" w14:textId="77777777" w:rsidR="00F12C76" w:rsidRPr="001E75D1" w:rsidRDefault="00F12C76" w:rsidP="006C0B77">
      <w:pPr>
        <w:spacing w:after="0"/>
        <w:ind w:firstLine="709"/>
        <w:jc w:val="both"/>
        <w:rPr>
          <w:lang w:val="ro-RO"/>
        </w:rPr>
      </w:pPr>
    </w:p>
    <w:sectPr w:rsidR="00F12C76" w:rsidRPr="001E75D1">
      <w:head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FA0E3" w14:textId="77777777" w:rsidR="00563D9C" w:rsidRDefault="00563D9C">
      <w:pPr>
        <w:spacing w:after="0" w:line="240" w:lineRule="auto"/>
      </w:pPr>
      <w:r>
        <w:separator/>
      </w:r>
    </w:p>
  </w:endnote>
  <w:endnote w:type="continuationSeparator" w:id="0">
    <w:p w14:paraId="3EE456F4" w14:textId="77777777" w:rsidR="00563D9C" w:rsidRDefault="0056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1C3F6" w14:textId="77777777" w:rsidR="00563D9C" w:rsidRDefault="00563D9C">
      <w:pPr>
        <w:spacing w:after="0" w:line="240" w:lineRule="auto"/>
      </w:pPr>
      <w:r>
        <w:separator/>
      </w:r>
    </w:p>
  </w:footnote>
  <w:footnote w:type="continuationSeparator" w:id="0">
    <w:p w14:paraId="5E4A4959" w14:textId="77777777" w:rsidR="00563D9C" w:rsidRDefault="00563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753B6B" w:rsidRPr="00AD7CBB" w14:paraId="18227B00" w14:textId="77777777" w:rsidTr="00753B6B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010D4AB" w14:textId="77777777" w:rsidR="00753B6B" w:rsidRDefault="001E75D1" w:rsidP="00753B6B">
          <w:pPr>
            <w:pStyle w:val="NumeroRevisione"/>
            <w:ind w:left="-709" w:firstLine="709"/>
            <w:jc w:val="center"/>
            <w:rPr>
              <w:sz w:val="24"/>
            </w:rPr>
          </w:pPr>
          <w:bookmarkStart w:id="3" w:name="_Hlk125616760"/>
          <w:r>
            <w:rPr>
              <w:noProof/>
              <w:szCs w:val="16"/>
              <w:lang w:val="en-US"/>
            </w:rPr>
            <w:drawing>
              <wp:inline distT="0" distB="0" distL="0" distR="0" wp14:anchorId="3DE1C96D" wp14:editId="19F92E72">
                <wp:extent cx="388189" cy="572414"/>
                <wp:effectExtent l="1905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0BB7798" w14:textId="77777777" w:rsidR="00753B6B" w:rsidRPr="00AD7CBB" w:rsidRDefault="001E75D1" w:rsidP="00753B6B">
          <w:pPr>
            <w:pStyle w:val="Titolo1Intestazione"/>
            <w:rPr>
              <w:rFonts w:ascii="Times New Roman" w:hAnsi="Times New Roman"/>
              <w:sz w:val="18"/>
              <w:szCs w:val="18"/>
              <w:lang w:val="it-IT"/>
            </w:rPr>
          </w:pPr>
          <w:r w:rsidRPr="00F12AC3">
            <w:rPr>
              <w:rFonts w:ascii="Times New Roman" w:hAnsi="Times New Roman"/>
              <w:sz w:val="18"/>
              <w:szCs w:val="18"/>
              <w:lang w:val="fr-FR"/>
            </w:rPr>
            <w:t xml:space="preserve">IP USMF </w:t>
          </w:r>
          <w:r w:rsidRPr="00AD7CBB">
            <w:rPr>
              <w:rFonts w:ascii="Times New Roman" w:hAnsi="Times New Roman"/>
              <w:sz w:val="18"/>
              <w:szCs w:val="18"/>
              <w:lang w:val="it-IT"/>
            </w:rPr>
            <w:t>”NICOLAE TESTEMIŢANU” DIN R. M.</w:t>
          </w:r>
        </w:p>
        <w:p w14:paraId="02E7C309" w14:textId="77777777" w:rsidR="00753B6B" w:rsidRDefault="001E75D1" w:rsidP="00753B6B">
          <w:pPr>
            <w:pStyle w:val="Titolo1Intestazione"/>
            <w:rPr>
              <w:rFonts w:ascii="Times New Roman" w:hAnsi="Times New Roman"/>
              <w:sz w:val="18"/>
              <w:szCs w:val="18"/>
            </w:rPr>
          </w:pPr>
          <w:r w:rsidRPr="00AD7CBB">
            <w:rPr>
              <w:rFonts w:ascii="Times New Roman" w:hAnsi="Times New Roman"/>
              <w:sz w:val="18"/>
              <w:szCs w:val="18"/>
              <w:lang w:val="it-IT"/>
            </w:rPr>
            <w:t xml:space="preserve">Catedra de chirurgie omf </w:t>
          </w:r>
          <w:r w:rsidRPr="00F12AC3">
            <w:rPr>
              <w:rFonts w:ascii="Times New Roman" w:hAnsi="Times New Roman"/>
              <w:sz w:val="18"/>
              <w:szCs w:val="18"/>
            </w:rPr>
            <w:t xml:space="preserve">și </w:t>
          </w:r>
        </w:p>
        <w:p w14:paraId="1031E852" w14:textId="77777777" w:rsidR="00753B6B" w:rsidRPr="00F12AC3" w:rsidRDefault="001E75D1" w:rsidP="00753B6B">
          <w:pPr>
            <w:pStyle w:val="Titolo1Intestazione"/>
            <w:rPr>
              <w:rFonts w:ascii="Times New Roman" w:hAnsi="Times New Roman"/>
              <w:sz w:val="18"/>
              <w:szCs w:val="18"/>
            </w:rPr>
          </w:pPr>
          <w:r w:rsidRPr="00F12AC3">
            <w:rPr>
              <w:rFonts w:ascii="Times New Roman" w:hAnsi="Times New Roman"/>
              <w:sz w:val="18"/>
              <w:szCs w:val="18"/>
            </w:rPr>
            <w:t>implantologie orală „A.Guțan”</w:t>
          </w:r>
        </w:p>
        <w:p w14:paraId="65AA402C" w14:textId="77777777" w:rsidR="00753B6B" w:rsidRPr="00F12AC3" w:rsidRDefault="00563D9C" w:rsidP="00753B6B">
          <w:pPr>
            <w:pStyle w:val="Titolo1Intestazione"/>
            <w:rPr>
              <w:rFonts w:ascii="Times New Roman" w:hAnsi="Times New Roman"/>
              <w:sz w:val="28"/>
            </w:rPr>
          </w:pP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4F6CB32C" w14:textId="77777777" w:rsidR="00753B6B" w:rsidRPr="00AD7CBB" w:rsidRDefault="00563D9C" w:rsidP="00753B6B">
          <w:pPr>
            <w:spacing w:after="160" w:line="259" w:lineRule="auto"/>
            <w:rPr>
              <w:lang w:val="it-IT"/>
            </w:rPr>
          </w:pPr>
        </w:p>
      </w:tc>
    </w:tr>
    <w:tr w:rsidR="00753B6B" w:rsidRPr="00F12AC3" w14:paraId="3F33FD7A" w14:textId="77777777" w:rsidTr="00753B6B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D56492" w14:textId="77777777" w:rsidR="00753B6B" w:rsidRDefault="00563D9C" w:rsidP="00753B6B">
          <w:pPr>
            <w:pStyle w:val="Titolo1Intestazione"/>
            <w:rPr>
              <w:sz w:val="16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E80305E" w14:textId="77777777" w:rsidR="00753B6B" w:rsidRPr="00F12AC3" w:rsidRDefault="00563D9C" w:rsidP="00753B6B">
          <w:pPr>
            <w:pStyle w:val="Titolo1Intestazione"/>
            <w:rPr>
              <w:rFonts w:ascii="Times New Roman" w:hAnsi="Times New Roman"/>
              <w:caps w:val="0"/>
              <w:sz w:val="16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CC85C1" w14:textId="77777777" w:rsidR="00753B6B" w:rsidRPr="00F12AC3" w:rsidRDefault="001E75D1" w:rsidP="00753B6B">
          <w:pPr>
            <w:pStyle w:val="Header"/>
            <w:jc w:val="center"/>
            <w:rPr>
              <w:rStyle w:val="PageNumber"/>
              <w:lang w:val="ro-RO"/>
            </w:rPr>
          </w:pPr>
          <w:r w:rsidRPr="00F12AC3">
            <w:rPr>
              <w:rStyle w:val="PageNumber"/>
            </w:rPr>
            <w:t xml:space="preserve">Pag. </w:t>
          </w:r>
          <w:r w:rsidRPr="00F12AC3">
            <w:rPr>
              <w:rStyle w:val="PageNumber"/>
              <w:lang w:val="ro-RO"/>
            </w:rPr>
            <w:t>1</w:t>
          </w:r>
          <w:r w:rsidRPr="00F12AC3">
            <w:rPr>
              <w:rStyle w:val="PageNumber"/>
            </w:rPr>
            <w:t xml:space="preserve"> / </w:t>
          </w:r>
          <w:r w:rsidRPr="00F12AC3">
            <w:rPr>
              <w:lang w:val="ro-RO"/>
            </w:rPr>
            <w:t>1</w:t>
          </w:r>
        </w:p>
      </w:tc>
    </w:tr>
  </w:tbl>
  <w:bookmarkEnd w:id="3"/>
  <w:p w14:paraId="48900C48" w14:textId="77777777" w:rsidR="0020575F" w:rsidRDefault="001E75D1">
    <w:pPr>
      <w:pStyle w:val="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788B6" wp14:editId="0FC45190">
              <wp:simplePos x="0" y="0"/>
              <wp:positionH relativeFrom="margin">
                <wp:posOffset>-495300</wp:posOffset>
              </wp:positionH>
              <wp:positionV relativeFrom="paragraph">
                <wp:posOffset>-724535</wp:posOffset>
              </wp:positionV>
              <wp:extent cx="6635115" cy="9643745"/>
              <wp:effectExtent l="0" t="0" r="13335" b="1460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5115" cy="9643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BE50908" id="Rectangle 2" o:spid="_x0000_s1026" style="position:absolute;margin-left:-39pt;margin-top:-57.05pt;width:522.45pt;height:7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" filled="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80411"/>
    <w:multiLevelType w:val="hybridMultilevel"/>
    <w:tmpl w:val="8EDE8814"/>
    <w:lvl w:ilvl="0" w:tplc="F6385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BC6"/>
    <w:multiLevelType w:val="singleLevel"/>
    <w:tmpl w:val="E57ED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D1"/>
    <w:rsid w:val="001E75D1"/>
    <w:rsid w:val="00535DAB"/>
    <w:rsid w:val="00563D9C"/>
    <w:rsid w:val="006C0B77"/>
    <w:rsid w:val="008242FF"/>
    <w:rsid w:val="00870751"/>
    <w:rsid w:val="00922C48"/>
    <w:rsid w:val="00AD7CB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9932"/>
  <w15:chartTrackingRefBased/>
  <w15:docId w15:val="{6F2D718D-C8CB-40DE-8A30-2DF4D12F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Колонтитул"/>
    <w:rsid w:val="001E75D1"/>
    <w:pPr>
      <w:tabs>
        <w:tab w:val="right" w:pos="9020"/>
      </w:tabs>
      <w:spacing w:after="200" w:line="276" w:lineRule="auto"/>
    </w:pPr>
    <w:rPr>
      <w:rFonts w:ascii="Helvetica Neue" w:eastAsiaTheme="minorEastAsia" w:hAnsi="Helvetica Neue" w:cs="Arial Unicode MS"/>
      <w:color w:val="000000"/>
      <w:sz w:val="24"/>
      <w:szCs w:val="24"/>
      <w:lang w:val="en-US"/>
    </w:rPr>
  </w:style>
  <w:style w:type="paragraph" w:styleId="ListParagraph">
    <w:name w:val="List Paragraph"/>
    <w:uiPriority w:val="34"/>
    <w:qFormat/>
    <w:rsid w:val="001E75D1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nhideWhenUsed/>
    <w:rsid w:val="001E75D1"/>
    <w:pPr>
      <w:tabs>
        <w:tab w:val="center" w:pos="4680"/>
        <w:tab w:val="right" w:pos="9360"/>
      </w:tabs>
      <w:spacing w:after="0" w:line="240" w:lineRule="auto"/>
    </w:pPr>
    <w:rPr>
      <w:lang w:eastAsia="ru-RU"/>
    </w:rPr>
  </w:style>
  <w:style w:type="character" w:customStyle="1" w:styleId="HeaderChar">
    <w:name w:val="Header Char"/>
    <w:basedOn w:val="DefaultParagraphFont"/>
    <w:link w:val="Header"/>
    <w:rsid w:val="001E75D1"/>
    <w:rPr>
      <w:rFonts w:eastAsiaTheme="minorEastAsia"/>
      <w:lang w:val="en-US" w:eastAsia="ru-RU"/>
    </w:rPr>
  </w:style>
  <w:style w:type="character" w:styleId="PageNumber">
    <w:name w:val="page number"/>
    <w:basedOn w:val="DefaultParagraphFont"/>
    <w:rsid w:val="001E75D1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qFormat/>
    <w:rsid w:val="001E75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E75D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E75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75D1"/>
    <w:rPr>
      <w:rFonts w:eastAsiaTheme="minorEastAsia"/>
      <w:lang w:val="en-US"/>
    </w:rPr>
  </w:style>
  <w:style w:type="paragraph" w:customStyle="1" w:styleId="Titolo1Intestazione">
    <w:name w:val="Titolo 1 Intestazione"/>
    <w:basedOn w:val="Header"/>
    <w:rsid w:val="001E75D1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ro-RO" w:eastAsia="en-US"/>
    </w:rPr>
  </w:style>
  <w:style w:type="paragraph" w:customStyle="1" w:styleId="NumeroRevisione">
    <w:name w:val="Numero Revisione"/>
    <w:basedOn w:val="Header"/>
    <w:rsid w:val="001E75D1"/>
    <w:pPr>
      <w:tabs>
        <w:tab w:val="clear" w:pos="4680"/>
        <w:tab w:val="clear" w:pos="9360"/>
        <w:tab w:val="center" w:pos="4819"/>
        <w:tab w:val="right" w:pos="9638"/>
      </w:tabs>
    </w:pPr>
    <w:rPr>
      <w:rFonts w:ascii="Arial" w:eastAsia="Times New Roman" w:hAnsi="Arial" w:cs="Times New Roman"/>
      <w:b/>
      <w:sz w:val="16"/>
      <w:szCs w:val="20"/>
      <w:lang w:val="ro-RO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E75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E75D1"/>
    <w:rPr>
      <w:rFonts w:eastAsiaTheme="minorEastAsi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2023-07-07T10:00:00Z</dcterms:created>
  <dcterms:modified xsi:type="dcterms:W3CDTF">2023-08-01T16:09:00Z</dcterms:modified>
</cp:coreProperties>
</file>