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CA7CF" w14:textId="77777777" w:rsidR="00C82CAF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IP UNIVERSITATEA DE STAT DE MEDICINĂ ŞI FARMACIE</w:t>
      </w:r>
    </w:p>
    <w:p w14:paraId="3C0EB1FA" w14:textId="77777777" w:rsidR="00C82CAF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„NICOLAE TESTEMIŢANU”</w:t>
      </w:r>
    </w:p>
    <w:p w14:paraId="1ACE8E60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FACULTATEA DE STOMATOLOGIE</w:t>
      </w:r>
    </w:p>
    <w:p w14:paraId="0138C874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CATEDRA DE CHIRURGIE ORO-MAXILO-FACIALĂ</w:t>
      </w:r>
    </w:p>
    <w:p w14:paraId="7A6EB9DE" w14:textId="77777777" w:rsidR="00120EEC" w:rsidRPr="006E10D7" w:rsidRDefault="00C82CAF" w:rsidP="00C82CA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E10D7">
        <w:rPr>
          <w:rFonts w:ascii="Times New Roman" w:hAnsi="Times New Roman"/>
          <w:b/>
          <w:bCs/>
          <w:sz w:val="28"/>
          <w:szCs w:val="28"/>
          <w:lang w:val="en-US"/>
        </w:rPr>
        <w:t>ȘI IMPLANTOLOGIE ORALĂ „ARSENIE GUȚAN”</w:t>
      </w:r>
    </w:p>
    <w:p w14:paraId="04DD6E8B" w14:textId="77777777" w:rsidR="00120EEC" w:rsidRPr="00C82CAF" w:rsidRDefault="00120EEC" w:rsidP="00C82CAF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DE670EF" w14:textId="77777777" w:rsidR="00120EEC" w:rsidRPr="00DF58F0" w:rsidRDefault="00120EEC" w:rsidP="00C82CAF">
      <w:pPr>
        <w:pStyle w:val="ad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C8761A2" w14:textId="77777777" w:rsidR="00186DCC" w:rsidRPr="006A1512" w:rsidRDefault="00186DCC" w:rsidP="00186DC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Elaborări metodice</w:t>
      </w:r>
    </w:p>
    <w:p w14:paraId="00B95168" w14:textId="77777777" w:rsidR="00186DCC" w:rsidRDefault="00186DCC" w:rsidP="00186DC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ale</w:t>
      </w:r>
      <w:r w:rsidRPr="006A1512">
        <w:rPr>
          <w:i w:val="0"/>
          <w:sz w:val="70"/>
          <w:szCs w:val="70"/>
        </w:rPr>
        <w:t xml:space="preserve"> lucrărilor practice</w:t>
      </w:r>
    </w:p>
    <w:p w14:paraId="6074B62E" w14:textId="77777777" w:rsidR="00112742" w:rsidRDefault="00112742" w:rsidP="00112742">
      <w:pPr>
        <w:pStyle w:val="a3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787DF3C7" w14:textId="5C58E1E7" w:rsidR="00112742" w:rsidRPr="009054AA" w:rsidRDefault="00112742" w:rsidP="009054AA">
      <w:pPr>
        <w:pStyle w:val="af"/>
        <w:tabs>
          <w:tab w:val="left" w:pos="9781"/>
        </w:tabs>
        <w:ind w:left="-450" w:right="265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054AA">
        <w:rPr>
          <w:rFonts w:ascii="Times New Roman" w:hAnsi="Times New Roman"/>
          <w:sz w:val="28"/>
          <w:szCs w:val="28"/>
          <w:lang w:val="en-US"/>
        </w:rPr>
        <w:t>la</w:t>
      </w:r>
      <w:proofErr w:type="gramEnd"/>
      <w:r w:rsidRPr="009054A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8"/>
          <w:szCs w:val="28"/>
          <w:lang w:val="en-US"/>
        </w:rPr>
        <w:t>disciplina</w:t>
      </w:r>
      <w:proofErr w:type="spellEnd"/>
      <w:r w:rsidRPr="009054AA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054AA" w:rsidRPr="009054AA">
        <w:rPr>
          <w:rFonts w:ascii="Times New Roman" w:hAnsi="Times New Roman"/>
          <w:b/>
          <w:caps/>
          <w:sz w:val="28"/>
          <w:szCs w:val="28"/>
          <w:lang w:val="ro-RO"/>
        </w:rPr>
        <w:t>Urgențe medicO-CHIRURGICALE</w:t>
      </w:r>
      <w:r w:rsidR="009054AA">
        <w:rPr>
          <w:rFonts w:ascii="Times New Roman" w:hAnsi="Times New Roman"/>
          <w:b/>
          <w:caps/>
          <w:sz w:val="28"/>
          <w:szCs w:val="28"/>
          <w:lang w:val="ro-RO"/>
        </w:rPr>
        <w:t xml:space="preserve"> </w:t>
      </w:r>
      <w:r w:rsidR="009054AA" w:rsidRPr="009054AA">
        <w:rPr>
          <w:rFonts w:ascii="Times New Roman" w:hAnsi="Times New Roman"/>
          <w:b/>
          <w:caps/>
          <w:sz w:val="28"/>
          <w:szCs w:val="28"/>
          <w:lang w:val="ro-RO"/>
        </w:rPr>
        <w:t>în practica stomatologică</w:t>
      </w:r>
    </w:p>
    <w:p w14:paraId="12FE0245" w14:textId="77777777" w:rsidR="00112742" w:rsidRPr="006E10D7" w:rsidRDefault="00112742" w:rsidP="009054AA">
      <w:pPr>
        <w:pStyle w:val="a3"/>
        <w:tabs>
          <w:tab w:val="left" w:pos="0"/>
        </w:tabs>
        <w:ind w:left="-426" w:right="454"/>
        <w:jc w:val="left"/>
        <w:rPr>
          <w:i w:val="0"/>
          <w:szCs w:val="28"/>
        </w:rPr>
      </w:pPr>
      <w:r w:rsidRPr="006E10D7">
        <w:rPr>
          <w:b w:val="0"/>
          <w:i w:val="0"/>
          <w:szCs w:val="28"/>
        </w:rPr>
        <w:t>Tipul disciplinei:</w:t>
      </w:r>
      <w:r w:rsidRPr="006E10D7">
        <w:rPr>
          <w:i w:val="0"/>
          <w:szCs w:val="28"/>
        </w:rPr>
        <w:t xml:space="preserve"> </w:t>
      </w:r>
      <w:r w:rsidRPr="006E10D7">
        <w:rPr>
          <w:bCs/>
          <w:i w:val="0"/>
          <w:szCs w:val="28"/>
        </w:rPr>
        <w:t>Obligatorie</w:t>
      </w:r>
    </w:p>
    <w:p w14:paraId="35A9D6FA" w14:textId="44BB2EC2" w:rsidR="00112742" w:rsidRPr="006E10D7" w:rsidRDefault="00112742" w:rsidP="009054AA">
      <w:pPr>
        <w:pStyle w:val="a3"/>
        <w:tabs>
          <w:tab w:val="left" w:pos="0"/>
        </w:tabs>
        <w:ind w:left="-426" w:right="454"/>
        <w:jc w:val="left"/>
        <w:rPr>
          <w:i w:val="0"/>
          <w:szCs w:val="28"/>
        </w:rPr>
      </w:pPr>
      <w:r w:rsidRPr="006E10D7">
        <w:rPr>
          <w:b w:val="0"/>
          <w:i w:val="0"/>
          <w:szCs w:val="28"/>
        </w:rPr>
        <w:t>Codul disciplinei:</w:t>
      </w:r>
      <w:r w:rsidR="00974757" w:rsidRPr="006E10D7">
        <w:rPr>
          <w:i w:val="0"/>
          <w:szCs w:val="28"/>
        </w:rPr>
        <w:t xml:space="preserve"> </w:t>
      </w:r>
      <w:r w:rsidR="009054AA">
        <w:rPr>
          <w:bCs/>
          <w:i w:val="0"/>
          <w:szCs w:val="28"/>
        </w:rPr>
        <w:t>S.08</w:t>
      </w:r>
      <w:r w:rsidRPr="006E10D7">
        <w:rPr>
          <w:bCs/>
          <w:i w:val="0"/>
          <w:szCs w:val="28"/>
        </w:rPr>
        <w:t>.O.0</w:t>
      </w:r>
      <w:r w:rsidR="00D81450" w:rsidRPr="006E10D7">
        <w:rPr>
          <w:bCs/>
          <w:i w:val="0"/>
          <w:szCs w:val="28"/>
        </w:rPr>
        <w:t>7</w:t>
      </w:r>
      <w:r w:rsidR="009054AA">
        <w:rPr>
          <w:bCs/>
          <w:i w:val="0"/>
          <w:szCs w:val="28"/>
        </w:rPr>
        <w:t>6</w:t>
      </w:r>
    </w:p>
    <w:p w14:paraId="4FA8FA5A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20993E1E" w14:textId="1FA4F55A" w:rsidR="00120EEC" w:rsidRPr="006E10D7" w:rsidRDefault="00120EEC" w:rsidP="00120EEC">
      <w:pPr>
        <w:pStyle w:val="a3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 w:rsidRPr="006E10D7">
        <w:rPr>
          <w:b w:val="0"/>
          <w:i w:val="0"/>
          <w:sz w:val="50"/>
          <w:szCs w:val="50"/>
        </w:rPr>
        <w:t xml:space="preserve">Anul </w:t>
      </w:r>
      <w:r w:rsidR="00880CD6" w:rsidRPr="006E10D7">
        <w:rPr>
          <w:b w:val="0"/>
          <w:i w:val="0"/>
          <w:sz w:val="50"/>
          <w:szCs w:val="50"/>
        </w:rPr>
        <w:t>I</w:t>
      </w:r>
      <w:r w:rsidR="009054AA">
        <w:rPr>
          <w:b w:val="0"/>
          <w:i w:val="0"/>
          <w:sz w:val="50"/>
          <w:szCs w:val="50"/>
        </w:rPr>
        <w:t>V</w:t>
      </w:r>
      <w:r w:rsidRPr="006E10D7">
        <w:rPr>
          <w:b w:val="0"/>
          <w:i w:val="0"/>
          <w:sz w:val="50"/>
          <w:szCs w:val="50"/>
        </w:rPr>
        <w:t xml:space="preserve">, </w:t>
      </w:r>
      <w:r w:rsidR="00880CD6" w:rsidRPr="006E10D7">
        <w:rPr>
          <w:b w:val="0"/>
          <w:i w:val="0"/>
          <w:sz w:val="50"/>
          <w:szCs w:val="50"/>
        </w:rPr>
        <w:t xml:space="preserve">semestrul </w:t>
      </w:r>
      <w:r w:rsidRPr="006E10D7">
        <w:rPr>
          <w:b w:val="0"/>
          <w:i w:val="0"/>
          <w:sz w:val="50"/>
          <w:szCs w:val="50"/>
        </w:rPr>
        <w:t>V</w:t>
      </w:r>
      <w:r w:rsidR="009054AA">
        <w:rPr>
          <w:b w:val="0"/>
          <w:i w:val="0"/>
          <w:sz w:val="50"/>
          <w:szCs w:val="50"/>
        </w:rPr>
        <w:t>III</w:t>
      </w:r>
    </w:p>
    <w:p w14:paraId="7B70A5F3" w14:textId="263347C2" w:rsidR="00120EEC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1854B2AC" w14:textId="77777777" w:rsidR="00164DCD" w:rsidRPr="006A1512" w:rsidRDefault="00164DCD" w:rsidP="00120EEC">
      <w:pPr>
        <w:pStyle w:val="a3"/>
        <w:tabs>
          <w:tab w:val="left" w:pos="0"/>
        </w:tabs>
        <w:ind w:left="-426" w:right="454"/>
        <w:rPr>
          <w:i w:val="0"/>
          <w:sz w:val="50"/>
          <w:szCs w:val="50"/>
        </w:rPr>
      </w:pPr>
    </w:p>
    <w:p w14:paraId="2B9B48AD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7F3FCFD0" w14:textId="77777777" w:rsidR="00120EEC" w:rsidRPr="006A1512" w:rsidRDefault="00120EEC" w:rsidP="00120EEC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4E145CE4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E3C7A41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712B113D" w14:textId="77777777" w:rsidR="00E75731" w:rsidRDefault="00E75731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0C7FE0B7" w14:textId="77777777" w:rsidR="00120EEC" w:rsidRDefault="00120EEC" w:rsidP="00120EEC">
      <w:pPr>
        <w:pStyle w:val="a3"/>
        <w:tabs>
          <w:tab w:val="left" w:pos="0"/>
        </w:tabs>
        <w:ind w:left="-426" w:right="454"/>
        <w:rPr>
          <w:szCs w:val="28"/>
        </w:rPr>
      </w:pPr>
    </w:p>
    <w:p w14:paraId="367B46E2" w14:textId="7FE0C19B" w:rsidR="007B577D" w:rsidRDefault="007B577D" w:rsidP="00523251">
      <w:pPr>
        <w:tabs>
          <w:tab w:val="left" w:pos="-270"/>
          <w:tab w:val="left" w:pos="0"/>
          <w:tab w:val="left" w:pos="657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catedră, dr. hab. șt. med., prof. univ.    </w:t>
      </w:r>
      <w:r w:rsidR="0052325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Chele Nicolae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30F7BBA1" w14:textId="77777777" w:rsidR="007B577D" w:rsidRDefault="007B577D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25B0A38" w14:textId="501F597C" w:rsidR="007B577D" w:rsidRDefault="00523251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studii, </w:t>
      </w:r>
      <w:r w:rsidR="00F351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dr.șt.med.,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conf</w:t>
      </w:r>
      <w:r w:rsidR="007B577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. univ.                                 </w:t>
      </w:r>
      <w:r w:rsidR="00F351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</w:t>
      </w:r>
      <w:bookmarkStart w:id="0" w:name="_GoBack"/>
      <w:bookmarkEnd w:id="0"/>
      <w:r w:rsidR="007B577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Motelica Gabriela </w:t>
      </w:r>
    </w:p>
    <w:p w14:paraId="5E0E10A2" w14:textId="77777777" w:rsidR="005F7EF1" w:rsidRDefault="005F7EF1" w:rsidP="007B577D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2BB77BD" w14:textId="77777777" w:rsidR="006C5F9F" w:rsidRDefault="006C5F9F" w:rsidP="004F7F3E">
      <w:pPr>
        <w:pStyle w:val="a3"/>
        <w:rPr>
          <w:i w:val="0"/>
          <w:szCs w:val="28"/>
        </w:rPr>
      </w:pPr>
    </w:p>
    <w:p w14:paraId="3DD04393" w14:textId="4F2566FF" w:rsidR="0053324B" w:rsidRPr="005E1621" w:rsidRDefault="00AF3C8D" w:rsidP="004F7F3E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</w:t>
      </w:r>
      <w:r w:rsidR="004F7F3E" w:rsidRPr="005E1621">
        <w:rPr>
          <w:i w:val="0"/>
          <w:szCs w:val="28"/>
        </w:rPr>
        <w:t>Nr.</w:t>
      </w:r>
      <w:r w:rsidR="00B747DB" w:rsidRPr="005E1621">
        <w:rPr>
          <w:i w:val="0"/>
          <w:szCs w:val="28"/>
        </w:rPr>
        <w:t xml:space="preserve"> </w:t>
      </w:r>
      <w:r w:rsidR="0021181A" w:rsidRPr="005E1621">
        <w:rPr>
          <w:i w:val="0"/>
          <w:szCs w:val="28"/>
        </w:rPr>
        <w:t>1</w:t>
      </w:r>
    </w:p>
    <w:p w14:paraId="6C6E0552" w14:textId="04CB58C2" w:rsidR="00410DBC" w:rsidRPr="005E1621" w:rsidRDefault="00195BBB" w:rsidP="00FD1EC1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 xml:space="preserve">(anul </w:t>
      </w:r>
      <w:r w:rsidR="003B7122" w:rsidRPr="005E1621">
        <w:rPr>
          <w:i w:val="0"/>
          <w:szCs w:val="28"/>
        </w:rPr>
        <w:t>I</w:t>
      </w:r>
      <w:r w:rsidR="009054AA">
        <w:rPr>
          <w:i w:val="0"/>
          <w:szCs w:val="28"/>
        </w:rPr>
        <w:t>V</w:t>
      </w:r>
      <w:r w:rsidR="00634DBE" w:rsidRPr="005E1621">
        <w:rPr>
          <w:i w:val="0"/>
          <w:szCs w:val="28"/>
        </w:rPr>
        <w:t xml:space="preserve">, semestrul </w:t>
      </w:r>
      <w:r w:rsidRPr="005E1621">
        <w:rPr>
          <w:i w:val="0"/>
          <w:szCs w:val="28"/>
        </w:rPr>
        <w:t>V</w:t>
      </w:r>
      <w:r w:rsidR="009054AA">
        <w:rPr>
          <w:i w:val="0"/>
          <w:szCs w:val="28"/>
        </w:rPr>
        <w:t>III</w:t>
      </w:r>
      <w:r w:rsidR="004F7F3E" w:rsidRPr="005E1621">
        <w:rPr>
          <w:i w:val="0"/>
          <w:szCs w:val="28"/>
        </w:rPr>
        <w:t>)</w:t>
      </w:r>
    </w:p>
    <w:p w14:paraId="1AC7214C" w14:textId="77777777" w:rsidR="00FD1EC1" w:rsidRPr="005E1621" w:rsidRDefault="00FD1EC1" w:rsidP="00FD1EC1">
      <w:pPr>
        <w:pStyle w:val="a3"/>
        <w:rPr>
          <w:i w:val="0"/>
          <w:szCs w:val="28"/>
        </w:rPr>
      </w:pPr>
    </w:p>
    <w:p w14:paraId="058E56C1" w14:textId="77E58CE0" w:rsidR="005E1621" w:rsidRPr="009054AA" w:rsidRDefault="004F7F3E" w:rsidP="005E1621">
      <w:pPr>
        <w:pStyle w:val="a3"/>
        <w:tabs>
          <w:tab w:val="left" w:pos="142"/>
        </w:tabs>
        <w:ind w:left="-284" w:right="283"/>
        <w:rPr>
          <w:i w:val="0"/>
          <w:szCs w:val="28"/>
        </w:rPr>
      </w:pPr>
      <w:r w:rsidRPr="009054AA">
        <w:rPr>
          <w:i w:val="0"/>
          <w:szCs w:val="28"/>
        </w:rPr>
        <w:t xml:space="preserve">Tema: </w:t>
      </w:r>
      <w:proofErr w:type="spellStart"/>
      <w:r w:rsidR="009054AA" w:rsidRPr="009054AA">
        <w:rPr>
          <w:i w:val="0"/>
          <w:lang w:val="en-US"/>
        </w:rPr>
        <w:t>Evaluarea</w:t>
      </w:r>
      <w:proofErr w:type="spellEnd"/>
      <w:r w:rsidR="009054AA" w:rsidRPr="009054AA">
        <w:rPr>
          <w:i w:val="0"/>
          <w:lang w:val="en-US"/>
        </w:rPr>
        <w:t xml:space="preserve"> </w:t>
      </w:r>
      <w:proofErr w:type="spellStart"/>
      <w:r w:rsidR="00331ED8">
        <w:rPr>
          <w:i w:val="0"/>
          <w:lang w:val="en-US"/>
        </w:rPr>
        <w:t>preoperatorie</w:t>
      </w:r>
      <w:proofErr w:type="spellEnd"/>
      <w:r w:rsidR="00331ED8">
        <w:rPr>
          <w:i w:val="0"/>
          <w:lang w:val="en-US"/>
        </w:rPr>
        <w:t xml:space="preserve"> a </w:t>
      </w:r>
      <w:proofErr w:type="spellStart"/>
      <w:r w:rsidR="009054AA" w:rsidRPr="009054AA">
        <w:rPr>
          <w:i w:val="0"/>
          <w:lang w:val="en-US"/>
        </w:rPr>
        <w:t>pacientului</w:t>
      </w:r>
      <w:proofErr w:type="spellEnd"/>
      <w:r w:rsidR="009054AA" w:rsidRPr="009054AA">
        <w:rPr>
          <w:i w:val="0"/>
          <w:lang w:val="en-US"/>
        </w:rPr>
        <w:t xml:space="preserve"> </w:t>
      </w:r>
      <w:proofErr w:type="spellStart"/>
      <w:r w:rsidR="009054AA" w:rsidRPr="009054AA">
        <w:rPr>
          <w:i w:val="0"/>
          <w:lang w:val="en-US"/>
        </w:rPr>
        <w:t>în</w:t>
      </w:r>
      <w:proofErr w:type="spellEnd"/>
      <w:r w:rsidR="009054AA" w:rsidRPr="009054AA">
        <w:rPr>
          <w:i w:val="0"/>
          <w:lang w:val="en-US"/>
        </w:rPr>
        <w:t xml:space="preserve"> </w:t>
      </w:r>
      <w:proofErr w:type="spellStart"/>
      <w:r w:rsidR="009054AA" w:rsidRPr="009054AA">
        <w:rPr>
          <w:i w:val="0"/>
          <w:lang w:val="en-US"/>
        </w:rPr>
        <w:t>practica</w:t>
      </w:r>
      <w:proofErr w:type="spellEnd"/>
      <w:r w:rsidR="009054AA" w:rsidRPr="009054AA">
        <w:rPr>
          <w:i w:val="0"/>
          <w:lang w:val="en-US"/>
        </w:rPr>
        <w:t xml:space="preserve"> </w:t>
      </w:r>
      <w:proofErr w:type="spellStart"/>
      <w:r w:rsidR="009054AA" w:rsidRPr="009054AA">
        <w:rPr>
          <w:i w:val="0"/>
          <w:lang w:val="en-US"/>
        </w:rPr>
        <w:t>stomatologică</w:t>
      </w:r>
      <w:proofErr w:type="spellEnd"/>
      <w:r w:rsidR="009054AA" w:rsidRPr="009054AA">
        <w:rPr>
          <w:i w:val="0"/>
          <w:lang w:val="en-US"/>
        </w:rPr>
        <w:t xml:space="preserve">. </w:t>
      </w:r>
      <w:proofErr w:type="spellStart"/>
      <w:r w:rsidR="009054AA" w:rsidRPr="009054AA">
        <w:rPr>
          <w:i w:val="0"/>
          <w:lang w:val="en-US"/>
        </w:rPr>
        <w:t>Trusa</w:t>
      </w:r>
      <w:proofErr w:type="spellEnd"/>
      <w:r w:rsidR="009054AA" w:rsidRPr="009054AA">
        <w:rPr>
          <w:i w:val="0"/>
          <w:lang w:val="en-US"/>
        </w:rPr>
        <w:t xml:space="preserve"> de prim </w:t>
      </w:r>
      <w:proofErr w:type="spellStart"/>
      <w:r w:rsidR="009054AA" w:rsidRPr="009054AA">
        <w:rPr>
          <w:i w:val="0"/>
          <w:lang w:val="en-US"/>
        </w:rPr>
        <w:t>ajutor</w:t>
      </w:r>
      <w:proofErr w:type="spellEnd"/>
    </w:p>
    <w:p w14:paraId="13E9914F" w14:textId="77777777" w:rsidR="003E4B02" w:rsidRDefault="003E4B02" w:rsidP="005E1621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  <w:lang w:val="en-US"/>
        </w:rPr>
      </w:pPr>
    </w:p>
    <w:p w14:paraId="45EA2811" w14:textId="43655A1A" w:rsidR="005E1621" w:rsidRPr="003E4B02" w:rsidRDefault="004F7F3E" w:rsidP="005E1621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>:</w:t>
      </w:r>
      <w:r w:rsidR="00164DCD" w:rsidRPr="005E1621">
        <w:rPr>
          <w:i w:val="0"/>
          <w:szCs w:val="28"/>
          <w:lang w:val="en-US"/>
        </w:rPr>
        <w:t xml:space="preserve"> </w:t>
      </w:r>
      <w:r w:rsidR="005E1621" w:rsidRPr="003E4B02">
        <w:rPr>
          <w:b w:val="0"/>
          <w:i w:val="0"/>
          <w:szCs w:val="28"/>
        </w:rPr>
        <w:t>Bazele clinice ale catedrei.</w:t>
      </w:r>
      <w:r w:rsidR="005E1621" w:rsidRPr="003E4B02">
        <w:rPr>
          <w:b w:val="0"/>
          <w:szCs w:val="28"/>
        </w:rPr>
        <w:t xml:space="preserve"> </w:t>
      </w:r>
    </w:p>
    <w:p w14:paraId="3C206639" w14:textId="4BEC4D7C" w:rsidR="00937357" w:rsidRPr="00937357" w:rsidRDefault="004F7F3E" w:rsidP="00937357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>Scopul lucrării:</w:t>
      </w:r>
      <w:r w:rsidR="0050259D" w:rsidRPr="005E1621">
        <w:rPr>
          <w:i w:val="0"/>
          <w:szCs w:val="28"/>
        </w:rPr>
        <w:t xml:space="preserve"> </w:t>
      </w:r>
      <w:r w:rsidR="00937357">
        <w:rPr>
          <w:b w:val="0"/>
          <w:i w:val="0"/>
          <w:szCs w:val="28"/>
          <w:lang w:val="en-US"/>
        </w:rPr>
        <w:t xml:space="preserve">De a </w:t>
      </w:r>
      <w:proofErr w:type="spellStart"/>
      <w:r w:rsidR="00937357">
        <w:rPr>
          <w:b w:val="0"/>
          <w:i w:val="0"/>
          <w:szCs w:val="28"/>
          <w:lang w:val="en-US"/>
        </w:rPr>
        <w:t>însuși</w:t>
      </w:r>
      <w:proofErr w:type="spellEnd"/>
      <w:r w:rsidR="005E1621" w:rsidRPr="00937357">
        <w:rPr>
          <w:b w:val="0"/>
          <w:i w:val="0"/>
          <w:color w:val="FF0000"/>
          <w:szCs w:val="28"/>
          <w:lang w:val="en-US"/>
        </w:rPr>
        <w:t xml:space="preserve"> </w:t>
      </w:r>
      <w:r w:rsidR="00937357" w:rsidRPr="00937357">
        <w:rPr>
          <w:b w:val="0"/>
          <w:i w:val="0"/>
          <w:szCs w:val="28"/>
        </w:rPr>
        <w:t>metodologia de evaluare preoperatorie a pacientului în practica stomatologică</w:t>
      </w:r>
      <w:r w:rsidR="00937357">
        <w:rPr>
          <w:b w:val="0"/>
          <w:i w:val="0"/>
          <w:szCs w:val="28"/>
        </w:rPr>
        <w:t xml:space="preserve"> și de a cunoaște </w:t>
      </w:r>
      <w:r w:rsidR="00937357" w:rsidRPr="00937357">
        <w:rPr>
          <w:b w:val="0"/>
          <w:i w:val="0"/>
          <w:szCs w:val="28"/>
        </w:rPr>
        <w:t>i</w:t>
      </w:r>
      <w:proofErr w:type="spellStart"/>
      <w:r w:rsidR="00937357" w:rsidRPr="00937357">
        <w:rPr>
          <w:b w:val="0"/>
          <w:i w:val="0"/>
          <w:szCs w:val="28"/>
          <w:lang w:val="en-US"/>
        </w:rPr>
        <w:t>nstrumentele</w:t>
      </w:r>
      <w:proofErr w:type="spellEnd"/>
      <w:r w:rsidR="00937357" w:rsidRPr="00937357">
        <w:rPr>
          <w:b w:val="0"/>
          <w:i w:val="0"/>
          <w:szCs w:val="28"/>
        </w:rPr>
        <w:t>,</w:t>
      </w:r>
      <w:r w:rsidR="00937357" w:rsidRPr="00937357">
        <w:rPr>
          <w:b w:val="0"/>
          <w:i w:val="0"/>
          <w:szCs w:val="28"/>
          <w:lang w:val="en-US"/>
        </w:rPr>
        <w:t xml:space="preserve"> </w:t>
      </w:r>
      <w:proofErr w:type="spellStart"/>
      <w:r w:rsidR="00937357" w:rsidRPr="00937357">
        <w:rPr>
          <w:b w:val="0"/>
          <w:i w:val="0"/>
          <w:szCs w:val="28"/>
          <w:lang w:val="en-US"/>
        </w:rPr>
        <w:t>materialele</w:t>
      </w:r>
      <w:proofErr w:type="spellEnd"/>
      <w:r w:rsidR="00937357" w:rsidRPr="00937357">
        <w:rPr>
          <w:b w:val="0"/>
          <w:i w:val="0"/>
          <w:szCs w:val="28"/>
          <w:lang w:val="en-US"/>
        </w:rPr>
        <w:t xml:space="preserve"> </w:t>
      </w:r>
      <w:proofErr w:type="spellStart"/>
      <w:r w:rsidR="00937357" w:rsidRPr="00937357">
        <w:rPr>
          <w:b w:val="0"/>
          <w:i w:val="0"/>
          <w:szCs w:val="28"/>
          <w:lang w:val="en-US"/>
        </w:rPr>
        <w:t>și</w:t>
      </w:r>
      <w:proofErr w:type="spellEnd"/>
      <w:r w:rsidR="00937357" w:rsidRPr="00937357">
        <w:rPr>
          <w:b w:val="0"/>
          <w:i w:val="0"/>
          <w:szCs w:val="28"/>
          <w:lang w:val="en-US"/>
        </w:rPr>
        <w:t xml:space="preserve"> </w:t>
      </w:r>
      <w:proofErr w:type="spellStart"/>
      <w:r w:rsidR="00937357" w:rsidRPr="00937357">
        <w:rPr>
          <w:b w:val="0"/>
          <w:i w:val="0"/>
          <w:szCs w:val="28"/>
          <w:lang w:val="en-US"/>
        </w:rPr>
        <w:t>medicamentele</w:t>
      </w:r>
      <w:proofErr w:type="spellEnd"/>
      <w:r w:rsidR="00937357" w:rsidRPr="00937357">
        <w:rPr>
          <w:b w:val="0"/>
          <w:i w:val="0"/>
          <w:szCs w:val="28"/>
          <w:lang w:val="en-US"/>
        </w:rPr>
        <w:t xml:space="preserve"> </w:t>
      </w:r>
      <w:proofErr w:type="spellStart"/>
      <w:r w:rsidR="00937357" w:rsidRPr="00937357">
        <w:rPr>
          <w:b w:val="0"/>
          <w:i w:val="0"/>
          <w:szCs w:val="28"/>
          <w:lang w:val="en-US"/>
        </w:rPr>
        <w:t>necesare</w:t>
      </w:r>
      <w:proofErr w:type="spellEnd"/>
      <w:r w:rsidR="00937357" w:rsidRPr="00937357">
        <w:rPr>
          <w:b w:val="0"/>
          <w:i w:val="0"/>
          <w:szCs w:val="28"/>
          <w:lang w:val="en-US"/>
        </w:rPr>
        <w:t xml:space="preserve"> </w:t>
      </w:r>
      <w:r w:rsidR="00937357" w:rsidRPr="00937357">
        <w:rPr>
          <w:b w:val="0"/>
          <w:i w:val="0"/>
          <w:szCs w:val="28"/>
        </w:rPr>
        <w:t xml:space="preserve">acordării </w:t>
      </w:r>
      <w:proofErr w:type="spellStart"/>
      <w:r w:rsidR="00937357" w:rsidRPr="00937357">
        <w:rPr>
          <w:b w:val="0"/>
          <w:i w:val="0"/>
          <w:szCs w:val="28"/>
          <w:lang w:val="en-US"/>
        </w:rPr>
        <w:t>primului</w:t>
      </w:r>
      <w:proofErr w:type="spellEnd"/>
      <w:r w:rsidR="00937357" w:rsidRPr="00937357">
        <w:rPr>
          <w:b w:val="0"/>
          <w:i w:val="0"/>
          <w:szCs w:val="28"/>
          <w:lang w:val="en-US"/>
        </w:rPr>
        <w:t xml:space="preserve"> </w:t>
      </w:r>
      <w:proofErr w:type="spellStart"/>
      <w:r w:rsidR="00937357" w:rsidRPr="00937357">
        <w:rPr>
          <w:b w:val="0"/>
          <w:i w:val="0"/>
          <w:szCs w:val="28"/>
          <w:lang w:val="en-US"/>
        </w:rPr>
        <w:t>ajutor</w:t>
      </w:r>
      <w:proofErr w:type="spellEnd"/>
      <w:r w:rsidR="00937357" w:rsidRPr="00937357">
        <w:rPr>
          <w:b w:val="0"/>
          <w:i w:val="0"/>
          <w:szCs w:val="28"/>
        </w:rPr>
        <w:t>.</w:t>
      </w:r>
    </w:p>
    <w:p w14:paraId="2DB0732D" w14:textId="36C3E309" w:rsidR="005E1621" w:rsidRPr="003E4B02" w:rsidRDefault="005E1621" w:rsidP="003E4B02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3E4B02">
        <w:rPr>
          <w:i w:val="0"/>
          <w:szCs w:val="28"/>
          <w:lang w:val="en-US"/>
        </w:rPr>
        <w:t xml:space="preserve">Forma de </w:t>
      </w:r>
      <w:proofErr w:type="spellStart"/>
      <w:r w:rsidRPr="003E4B02">
        <w:rPr>
          <w:i w:val="0"/>
          <w:szCs w:val="28"/>
          <w:lang w:val="en-US"/>
        </w:rPr>
        <w:t>instruire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şi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durata</w:t>
      </w:r>
      <w:proofErr w:type="spellEnd"/>
      <w:r w:rsidRPr="003E4B02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  <w:lang w:val="en-US"/>
        </w:rPr>
        <w:t xml:space="preserve">seminar </w:t>
      </w:r>
      <w:proofErr w:type="spellStart"/>
      <w:r w:rsidRPr="003E4B02">
        <w:rPr>
          <w:b w:val="0"/>
          <w:i w:val="0"/>
          <w:szCs w:val="28"/>
          <w:lang w:val="en-US"/>
        </w:rPr>
        <w:t>și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lucrare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practică</w:t>
      </w:r>
      <w:proofErr w:type="spellEnd"/>
      <w:r w:rsidRPr="003E4B02">
        <w:rPr>
          <w:b w:val="0"/>
          <w:i w:val="0"/>
          <w:szCs w:val="28"/>
          <w:lang w:val="en-US"/>
        </w:rPr>
        <w:t>, 135 min.</w:t>
      </w:r>
    </w:p>
    <w:p w14:paraId="5B999330" w14:textId="77777777" w:rsidR="005E1621" w:rsidRPr="005E1621" w:rsidRDefault="005E1621" w:rsidP="00DF58F0">
      <w:pPr>
        <w:pStyle w:val="a3"/>
        <w:tabs>
          <w:tab w:val="left" w:pos="142"/>
        </w:tabs>
        <w:ind w:left="-284" w:right="283"/>
        <w:jc w:val="both"/>
        <w:rPr>
          <w:i w:val="0"/>
          <w:szCs w:val="28"/>
          <w:lang w:val="en-US"/>
        </w:rPr>
      </w:pPr>
    </w:p>
    <w:p w14:paraId="2488651A" w14:textId="77777777" w:rsidR="00662101" w:rsidRDefault="004F7F3E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086E2BE9" w14:textId="77777777" w:rsidR="00D1515F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27804FBB" w14:textId="77777777" w:rsidR="003F7528" w:rsidRPr="003F7528" w:rsidRDefault="003F7528" w:rsidP="003F7528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-270" w:right="40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Evaluarea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riscului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anestezic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şi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operator </w:t>
      </w: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în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cabinetul</w:t>
      </w:r>
      <w:proofErr w:type="spellEnd"/>
      <w:r w:rsidRPr="003F752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F7528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stomatologic.</w:t>
      </w:r>
    </w:p>
    <w:p w14:paraId="2B670A54" w14:textId="77777777" w:rsidR="003F7528" w:rsidRPr="00EF5AA2" w:rsidRDefault="003F7528" w:rsidP="003F7528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>lasificarea</w:t>
      </w:r>
      <w:proofErr w:type="spellEnd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>Internațională</w:t>
      </w:r>
      <w:proofErr w:type="spellEnd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>riscului</w:t>
      </w:r>
      <w:proofErr w:type="spellEnd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>anesteziologic</w:t>
      </w:r>
      <w:proofErr w:type="spellEnd"/>
      <w:r w:rsidRPr="00EF5A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ASA. </w:t>
      </w:r>
    </w:p>
    <w:p w14:paraId="72E2F06A" w14:textId="77777777" w:rsidR="00AD12BB" w:rsidRPr="009054AA" w:rsidRDefault="00AD12BB" w:rsidP="00AD12BB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252" w:right="40" w:hanging="522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054A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Aprecierea stării funcționale a pacientului. </w:t>
      </w:r>
    </w:p>
    <w:p w14:paraId="170F4C3C" w14:textId="77777777" w:rsidR="009054AA" w:rsidRPr="009054AA" w:rsidRDefault="009054AA" w:rsidP="009054AA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252" w:right="40" w:hanging="522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054A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Controlul asupra anxietății pacientului. </w:t>
      </w:r>
    </w:p>
    <w:p w14:paraId="40EC5E48" w14:textId="77777777" w:rsidR="009054AA" w:rsidRPr="009054AA" w:rsidRDefault="009054AA" w:rsidP="009054AA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252" w:right="40" w:hanging="52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Analizele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laborator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interpretarea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lor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95CA9DE" w14:textId="03836C5A" w:rsidR="009054AA" w:rsidRPr="009054AA" w:rsidRDefault="00460A88" w:rsidP="009054AA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252" w:right="40" w:hanging="52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9054AA"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54AA" w:rsidRPr="009054AA">
        <w:rPr>
          <w:rFonts w:ascii="Times New Roman" w:hAnsi="Times New Roman" w:cs="Times New Roman"/>
          <w:sz w:val="28"/>
          <w:szCs w:val="28"/>
          <w:lang w:val="en-US"/>
        </w:rPr>
        <w:t>urgențelor</w:t>
      </w:r>
      <w:proofErr w:type="spellEnd"/>
      <w:r w:rsidR="009054AA"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54AA" w:rsidRPr="009054AA">
        <w:rPr>
          <w:rFonts w:ascii="Times New Roman" w:hAnsi="Times New Roman" w:cs="Times New Roman"/>
          <w:sz w:val="28"/>
          <w:szCs w:val="28"/>
          <w:lang w:val="en-US"/>
        </w:rPr>
        <w:t>medicale</w:t>
      </w:r>
      <w:proofErr w:type="spellEnd"/>
      <w:r w:rsidR="009054AA"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EE32BBB" w14:textId="02ED8E04" w:rsidR="009054AA" w:rsidRPr="009054AA" w:rsidRDefault="009054AA" w:rsidP="009054AA">
      <w:pPr>
        <w:pStyle w:val="a5"/>
        <w:numPr>
          <w:ilvl w:val="0"/>
          <w:numId w:val="35"/>
        </w:numPr>
        <w:tabs>
          <w:tab w:val="left" w:pos="90"/>
        </w:tabs>
        <w:spacing w:after="0" w:line="240" w:lineRule="auto"/>
        <w:ind w:left="252" w:right="40" w:hanging="52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Trusa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de prim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ajutor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aparate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dispozitive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54AA">
        <w:rPr>
          <w:rFonts w:ascii="Times New Roman" w:hAnsi="Times New Roman" w:cs="Times New Roman"/>
          <w:sz w:val="28"/>
          <w:szCs w:val="28"/>
          <w:lang w:val="en-US"/>
        </w:rPr>
        <w:t>medicamente</w:t>
      </w:r>
      <w:proofErr w:type="spellEnd"/>
      <w:r w:rsidRPr="009054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C1185F7" w14:textId="77777777" w:rsidR="009054AA" w:rsidRDefault="009054AA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</w:p>
    <w:p w14:paraId="7C4BAA93" w14:textId="77777777" w:rsidR="002F3F3A" w:rsidRDefault="002F3F3A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1D4F8EE6" w14:textId="77777777" w:rsidR="00C17DAD" w:rsidRDefault="00C17DAD" w:rsidP="0053324B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E0973E0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 xml:space="preserve">Materialele prelegerilor. </w:t>
      </w:r>
    </w:p>
    <w:p w14:paraId="266A21E8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C17DAD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C17DAD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>.</w:t>
      </w:r>
      <w:r w:rsidRPr="00C17D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17DAD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C17DAD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C17DAD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50A37B46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>Bucur</w:t>
      </w:r>
      <w:r w:rsidRPr="00C17DAD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C17DAD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C17DAD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C17DAD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C17DAD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4FC64BC3" w14:textId="77777777" w:rsidR="006C5F9F" w:rsidRPr="00C17DAD" w:rsidRDefault="009054AA" w:rsidP="006C5F9F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2A54EFFC" w14:textId="0555526F" w:rsidR="006C5F9F" w:rsidRPr="00C17DAD" w:rsidRDefault="006C5F9F" w:rsidP="006C5F9F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>Zănoagă O. Asistența stomatologică ambulatorie la pacienții cu diverse afecțiuni concomitente. Chișinău: S. n., 2023.</w:t>
      </w:r>
    </w:p>
    <w:p w14:paraId="12CCE4A3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596BFDFB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C17DAD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55830FEA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C17DAD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C17DA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006650B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Koerner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 Karl R. Manual of Minor Oral Surgery for the General Dentist. Blackwell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>, 2006.</w:t>
      </w:r>
      <w:r w:rsidRPr="00C17DA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05F1317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C17DAD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4A6C26C2" w14:textId="77777777" w:rsidR="009054AA" w:rsidRPr="00C17DAD" w:rsidRDefault="009054AA" w:rsidP="009054AA">
      <w:pPr>
        <w:pStyle w:val="ad"/>
        <w:numPr>
          <w:ilvl w:val="0"/>
          <w:numId w:val="37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C17DAD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</w:t>
      </w:r>
      <w:proofErr w:type="spellStart"/>
      <w:r w:rsidRPr="00C17DAD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 w:rsidRPr="00C17DAD">
        <w:rPr>
          <w:rFonts w:ascii="Times New Roman" w:hAnsi="Times New Roman"/>
          <w:sz w:val="24"/>
          <w:szCs w:val="24"/>
          <w:lang w:val="en-US"/>
        </w:rPr>
        <w:t xml:space="preserve">, 2004. </w:t>
      </w:r>
    </w:p>
    <w:p w14:paraId="01D937D0" w14:textId="77777777" w:rsidR="009054AA" w:rsidRDefault="009054AA" w:rsidP="009054AA">
      <w:pPr>
        <w:pStyle w:val="ad"/>
        <w:rPr>
          <w:rFonts w:ascii="Times New Roman" w:hAnsi="Times New Roman"/>
          <w:color w:val="000000" w:themeColor="text1"/>
          <w:lang w:val="en-US"/>
        </w:rPr>
      </w:pPr>
    </w:p>
    <w:p w14:paraId="6E111060" w14:textId="6DBB1D53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2</w:t>
      </w:r>
    </w:p>
    <w:p w14:paraId="5AFD760B" w14:textId="77777777" w:rsidR="009054AA" w:rsidRPr="005E1621" w:rsidRDefault="009054AA" w:rsidP="009054AA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</w:t>
      </w:r>
      <w:r>
        <w:rPr>
          <w:i w:val="0"/>
          <w:szCs w:val="28"/>
        </w:rPr>
        <w:t>V</w:t>
      </w:r>
      <w:r w:rsidRPr="005E1621">
        <w:rPr>
          <w:i w:val="0"/>
          <w:szCs w:val="28"/>
        </w:rPr>
        <w:t>, semestrul V</w:t>
      </w:r>
      <w:r>
        <w:rPr>
          <w:i w:val="0"/>
          <w:szCs w:val="28"/>
        </w:rPr>
        <w:t>III</w:t>
      </w:r>
      <w:r w:rsidRPr="005E1621">
        <w:rPr>
          <w:i w:val="0"/>
          <w:szCs w:val="28"/>
        </w:rPr>
        <w:t>)</w:t>
      </w:r>
    </w:p>
    <w:p w14:paraId="768053BD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53E91C18" w14:textId="78C4BB76" w:rsidR="00F41E85" w:rsidRPr="00EF5AA2" w:rsidRDefault="00F41E85" w:rsidP="00F41E85">
      <w:pPr>
        <w:pStyle w:val="a3"/>
        <w:ind w:left="-270" w:right="283"/>
        <w:rPr>
          <w:i w:val="0"/>
          <w:szCs w:val="28"/>
        </w:rPr>
      </w:pPr>
      <w:r w:rsidRPr="00EF5AA2">
        <w:rPr>
          <w:i w:val="0"/>
          <w:szCs w:val="28"/>
        </w:rPr>
        <w:t xml:space="preserve">Tema: </w:t>
      </w:r>
      <w:r w:rsidR="007E5ACF">
        <w:rPr>
          <w:i w:val="0"/>
        </w:rPr>
        <w:t>Urgențele respiratorii în practica stomatologică</w:t>
      </w:r>
    </w:p>
    <w:p w14:paraId="50E07F8C" w14:textId="3FA6B209" w:rsidR="00F41E85" w:rsidRDefault="00F41E85" w:rsidP="00F41E85">
      <w:pPr>
        <w:pStyle w:val="a3"/>
        <w:tabs>
          <w:tab w:val="left" w:pos="142"/>
        </w:tabs>
        <w:ind w:right="283"/>
        <w:jc w:val="left"/>
        <w:rPr>
          <w:i w:val="0"/>
          <w:szCs w:val="28"/>
          <w:lang w:val="en-US"/>
        </w:rPr>
      </w:pPr>
    </w:p>
    <w:p w14:paraId="4F89ED6F" w14:textId="7D2AA90E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ale catedrei.</w:t>
      </w:r>
      <w:r w:rsidRPr="003E4B02">
        <w:rPr>
          <w:b w:val="0"/>
          <w:szCs w:val="28"/>
        </w:rPr>
        <w:t xml:space="preserve"> </w:t>
      </w:r>
    </w:p>
    <w:p w14:paraId="7966916A" w14:textId="61718A80" w:rsidR="00F41E85" w:rsidRPr="00B458CD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="00582855">
        <w:rPr>
          <w:b w:val="0"/>
          <w:i w:val="0"/>
          <w:szCs w:val="28"/>
          <w:lang w:val="en-US"/>
        </w:rPr>
        <w:t xml:space="preserve">De a </w:t>
      </w:r>
      <w:proofErr w:type="spellStart"/>
      <w:r w:rsidR="00582855">
        <w:rPr>
          <w:b w:val="0"/>
          <w:i w:val="0"/>
          <w:szCs w:val="28"/>
          <w:lang w:val="en-US"/>
        </w:rPr>
        <w:t>însuși</w:t>
      </w:r>
      <w:proofErr w:type="spellEnd"/>
      <w:r w:rsidR="00582855" w:rsidRPr="00937357">
        <w:rPr>
          <w:b w:val="0"/>
          <w:i w:val="0"/>
          <w:color w:val="FF0000"/>
          <w:szCs w:val="28"/>
          <w:lang w:val="en-US"/>
        </w:rPr>
        <w:t xml:space="preserve"> </w:t>
      </w:r>
      <w:proofErr w:type="spellStart"/>
      <w:r w:rsidR="00582855" w:rsidRPr="00B458CD">
        <w:rPr>
          <w:b w:val="0"/>
          <w:i w:val="0"/>
          <w:szCs w:val="28"/>
          <w:lang w:val="en-US"/>
        </w:rPr>
        <w:t>factorii</w:t>
      </w:r>
      <w:proofErr w:type="spellEnd"/>
      <w:r w:rsidR="00582855" w:rsidRPr="00B458CD">
        <w:rPr>
          <w:b w:val="0"/>
          <w:i w:val="0"/>
          <w:szCs w:val="28"/>
          <w:lang w:val="en-US"/>
        </w:rPr>
        <w:t xml:space="preserve"> </w:t>
      </w:r>
      <w:proofErr w:type="spellStart"/>
      <w:r w:rsidR="00582855" w:rsidRPr="00B458CD">
        <w:rPr>
          <w:b w:val="0"/>
          <w:i w:val="0"/>
          <w:szCs w:val="28"/>
          <w:lang w:val="en-US"/>
        </w:rPr>
        <w:t>etiologici</w:t>
      </w:r>
      <w:proofErr w:type="spellEnd"/>
      <w:r w:rsidR="00582855" w:rsidRPr="00B458CD">
        <w:rPr>
          <w:b w:val="0"/>
          <w:i w:val="0"/>
          <w:szCs w:val="28"/>
          <w:lang w:val="en-US"/>
        </w:rPr>
        <w:t xml:space="preserve">, </w:t>
      </w:r>
      <w:proofErr w:type="spellStart"/>
      <w:r w:rsidR="00582855" w:rsidRPr="00B458CD">
        <w:rPr>
          <w:b w:val="0"/>
          <w:i w:val="0"/>
          <w:szCs w:val="28"/>
          <w:lang w:val="en-US"/>
        </w:rPr>
        <w:t>tabloul</w:t>
      </w:r>
      <w:proofErr w:type="spellEnd"/>
      <w:r w:rsidR="00582855" w:rsidRPr="00B458CD">
        <w:rPr>
          <w:b w:val="0"/>
          <w:i w:val="0"/>
          <w:szCs w:val="28"/>
          <w:lang w:val="en-US"/>
        </w:rPr>
        <w:t xml:space="preserve"> clinic </w:t>
      </w:r>
      <w:proofErr w:type="spellStart"/>
      <w:r w:rsidR="00B458CD" w:rsidRPr="00B458CD">
        <w:rPr>
          <w:b w:val="0"/>
          <w:i w:val="0"/>
          <w:szCs w:val="28"/>
          <w:lang w:val="en-US"/>
        </w:rPr>
        <w:t>și</w:t>
      </w:r>
      <w:proofErr w:type="spellEnd"/>
      <w:r w:rsidR="00B458CD" w:rsidRPr="00B458CD">
        <w:rPr>
          <w:b w:val="0"/>
          <w:i w:val="0"/>
          <w:szCs w:val="28"/>
          <w:lang w:val="en-US"/>
        </w:rPr>
        <w:t xml:space="preserve"> </w:t>
      </w:r>
      <w:r w:rsidR="00582855" w:rsidRPr="00B458CD">
        <w:rPr>
          <w:b w:val="0"/>
          <w:bCs/>
          <w:i w:val="0"/>
          <w:szCs w:val="28"/>
        </w:rPr>
        <w:t xml:space="preserve">metodele de </w:t>
      </w:r>
      <w:r w:rsidR="00582855" w:rsidRPr="00B458CD">
        <w:rPr>
          <w:b w:val="0"/>
          <w:i w:val="0"/>
          <w:szCs w:val="28"/>
        </w:rPr>
        <w:t xml:space="preserve">acordare a ajutorului medical </w:t>
      </w:r>
      <w:r w:rsidR="00B458CD">
        <w:rPr>
          <w:b w:val="0"/>
          <w:i w:val="0"/>
          <w:szCs w:val="28"/>
        </w:rPr>
        <w:t>în caz de</w:t>
      </w:r>
      <w:r w:rsidR="00582855" w:rsidRPr="00B458CD">
        <w:rPr>
          <w:b w:val="0"/>
          <w:i w:val="0"/>
          <w:szCs w:val="28"/>
        </w:rPr>
        <w:t xml:space="preserve"> </w:t>
      </w:r>
      <w:r w:rsidR="00326680">
        <w:rPr>
          <w:b w:val="0"/>
          <w:i w:val="0"/>
          <w:szCs w:val="28"/>
        </w:rPr>
        <w:t xml:space="preserve">criză de astm bronșic și </w:t>
      </w:r>
      <w:r w:rsidR="00B458CD" w:rsidRPr="00B458CD">
        <w:rPr>
          <w:b w:val="0"/>
          <w:i w:val="0"/>
          <w:szCs w:val="28"/>
        </w:rPr>
        <w:t>insuficiență respiratorie acută</w:t>
      </w:r>
      <w:r w:rsidRPr="00B458CD">
        <w:rPr>
          <w:b w:val="0"/>
          <w:i w:val="0"/>
          <w:szCs w:val="28"/>
        </w:rPr>
        <w:t>.</w:t>
      </w:r>
    </w:p>
    <w:p w14:paraId="6EE58465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3E4B02">
        <w:rPr>
          <w:i w:val="0"/>
          <w:szCs w:val="28"/>
          <w:lang w:val="en-US"/>
        </w:rPr>
        <w:t xml:space="preserve">Forma de </w:t>
      </w:r>
      <w:proofErr w:type="spellStart"/>
      <w:r w:rsidRPr="003E4B02">
        <w:rPr>
          <w:i w:val="0"/>
          <w:szCs w:val="28"/>
          <w:lang w:val="en-US"/>
        </w:rPr>
        <w:t>instruire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şi</w:t>
      </w:r>
      <w:proofErr w:type="spellEnd"/>
      <w:r w:rsidRPr="003E4B02">
        <w:rPr>
          <w:i w:val="0"/>
          <w:szCs w:val="28"/>
          <w:lang w:val="en-US"/>
        </w:rPr>
        <w:t xml:space="preserve"> </w:t>
      </w:r>
      <w:proofErr w:type="spellStart"/>
      <w:r w:rsidRPr="003E4B02">
        <w:rPr>
          <w:i w:val="0"/>
          <w:szCs w:val="28"/>
          <w:lang w:val="en-US"/>
        </w:rPr>
        <w:t>durata</w:t>
      </w:r>
      <w:proofErr w:type="spellEnd"/>
      <w:r w:rsidRPr="003E4B02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  <w:lang w:val="en-US"/>
        </w:rPr>
        <w:t xml:space="preserve">seminar </w:t>
      </w:r>
      <w:proofErr w:type="spellStart"/>
      <w:r w:rsidRPr="003E4B02">
        <w:rPr>
          <w:b w:val="0"/>
          <w:i w:val="0"/>
          <w:szCs w:val="28"/>
          <w:lang w:val="en-US"/>
        </w:rPr>
        <w:t>și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lucrare</w:t>
      </w:r>
      <w:proofErr w:type="spellEnd"/>
      <w:r w:rsidRPr="003E4B02">
        <w:rPr>
          <w:b w:val="0"/>
          <w:i w:val="0"/>
          <w:szCs w:val="28"/>
          <w:lang w:val="en-US"/>
        </w:rPr>
        <w:t xml:space="preserve"> </w:t>
      </w:r>
      <w:proofErr w:type="spellStart"/>
      <w:r w:rsidRPr="003E4B02">
        <w:rPr>
          <w:b w:val="0"/>
          <w:i w:val="0"/>
          <w:szCs w:val="28"/>
          <w:lang w:val="en-US"/>
        </w:rPr>
        <w:t>practică</w:t>
      </w:r>
      <w:proofErr w:type="spellEnd"/>
      <w:r w:rsidRPr="003E4B02">
        <w:rPr>
          <w:b w:val="0"/>
          <w:i w:val="0"/>
          <w:szCs w:val="28"/>
          <w:lang w:val="en-US"/>
        </w:rPr>
        <w:t>, 135 min.</w:t>
      </w:r>
    </w:p>
    <w:p w14:paraId="52C3477A" w14:textId="77777777" w:rsidR="00F41E85" w:rsidRDefault="00F41E85" w:rsidP="004F7F3E">
      <w:pPr>
        <w:pStyle w:val="a3"/>
        <w:rPr>
          <w:szCs w:val="28"/>
        </w:rPr>
      </w:pPr>
    </w:p>
    <w:p w14:paraId="05236810" w14:textId="77777777" w:rsidR="00F12D9B" w:rsidRPr="004F7F3E" w:rsidRDefault="00F12D9B" w:rsidP="0053324B">
      <w:pPr>
        <w:pStyle w:val="a3"/>
        <w:tabs>
          <w:tab w:val="left" w:pos="142"/>
        </w:tabs>
        <w:ind w:left="-284" w:right="283"/>
        <w:jc w:val="both"/>
        <w:rPr>
          <w:szCs w:val="28"/>
        </w:rPr>
      </w:pPr>
    </w:p>
    <w:p w14:paraId="3A5BE7E2" w14:textId="77777777" w:rsidR="004F7F3E" w:rsidRDefault="004F7F3E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05973ABA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4689D8D0" w14:textId="57F2F08E" w:rsidR="00852319" w:rsidRDefault="00852319" w:rsidP="00EF5AA2">
      <w:pPr>
        <w:pStyle w:val="a5"/>
        <w:numPr>
          <w:ilvl w:val="0"/>
          <w:numId w:val="42"/>
        </w:numPr>
        <w:tabs>
          <w:tab w:val="left" w:pos="90"/>
        </w:tabs>
        <w:spacing w:after="0" w:line="240" w:lineRule="auto"/>
        <w:ind w:left="252" w:right="40" w:hanging="52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52319">
        <w:rPr>
          <w:rFonts w:ascii="Times New Roman" w:hAnsi="Times New Roman" w:cs="Times New Roman"/>
          <w:sz w:val="28"/>
          <w:szCs w:val="28"/>
          <w:lang w:val="ro-RO"/>
        </w:rPr>
        <w:t>Criza de astm bronșic: etiolo</w:t>
      </w:r>
      <w:r w:rsidR="001445A4">
        <w:rPr>
          <w:rFonts w:ascii="Times New Roman" w:hAnsi="Times New Roman" w:cs="Times New Roman"/>
          <w:sz w:val="28"/>
          <w:szCs w:val="28"/>
          <w:lang w:val="ro-RO"/>
        </w:rPr>
        <w:t>gia, tabloul clinic,</w:t>
      </w:r>
      <w:r w:rsidRPr="00852319">
        <w:rPr>
          <w:rFonts w:ascii="Times New Roman" w:hAnsi="Times New Roman" w:cs="Times New Roman"/>
          <w:sz w:val="28"/>
          <w:szCs w:val="28"/>
          <w:lang w:val="ro-RO"/>
        </w:rPr>
        <w:t xml:space="preserve"> tratament</w:t>
      </w:r>
      <w:r w:rsidR="00D945A6">
        <w:rPr>
          <w:rFonts w:ascii="Times New Roman" w:hAnsi="Times New Roman" w:cs="Times New Roman"/>
          <w:sz w:val="28"/>
          <w:szCs w:val="28"/>
          <w:lang w:val="ro-RO"/>
        </w:rPr>
        <w:t>, profilaxie</w:t>
      </w:r>
      <w:r w:rsidRPr="0085231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79540F0" w14:textId="2E588E69" w:rsidR="006439C5" w:rsidRPr="006439C5" w:rsidRDefault="006439C5" w:rsidP="00EF5AA2">
      <w:pPr>
        <w:pStyle w:val="a5"/>
        <w:numPr>
          <w:ilvl w:val="0"/>
          <w:numId w:val="42"/>
        </w:numPr>
        <w:tabs>
          <w:tab w:val="left" w:pos="90"/>
        </w:tabs>
        <w:spacing w:after="0" w:line="240" w:lineRule="auto"/>
        <w:ind w:left="252" w:right="40" w:hanging="52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39C5">
        <w:rPr>
          <w:rFonts w:ascii="Times New Roman" w:hAnsi="Times New Roman" w:cs="Times New Roman"/>
          <w:sz w:val="28"/>
          <w:szCs w:val="28"/>
          <w:lang w:val="ro-RO"/>
        </w:rPr>
        <w:t xml:space="preserve">Evaluarea pacientului astmatic în practica </w:t>
      </w:r>
      <w:r w:rsidR="007E5ACF">
        <w:rPr>
          <w:rFonts w:ascii="Times New Roman" w:hAnsi="Times New Roman" w:cs="Times New Roman"/>
          <w:sz w:val="28"/>
          <w:szCs w:val="28"/>
          <w:lang w:val="ro-RO"/>
        </w:rPr>
        <w:t xml:space="preserve">medicală </w:t>
      </w:r>
      <w:r w:rsidRPr="006439C5">
        <w:rPr>
          <w:rFonts w:ascii="Times New Roman" w:hAnsi="Times New Roman" w:cs="Times New Roman"/>
          <w:sz w:val="28"/>
          <w:szCs w:val="28"/>
          <w:lang w:val="ro-RO"/>
        </w:rPr>
        <w:t>cotidiană.</w:t>
      </w:r>
    </w:p>
    <w:p w14:paraId="1848E454" w14:textId="6244970A" w:rsidR="00EF5AA2" w:rsidRPr="00EF5AA2" w:rsidRDefault="00EF5AA2" w:rsidP="00EF5AA2">
      <w:pPr>
        <w:pStyle w:val="a5"/>
        <w:numPr>
          <w:ilvl w:val="0"/>
          <w:numId w:val="42"/>
        </w:numPr>
        <w:tabs>
          <w:tab w:val="left" w:pos="90"/>
        </w:tabs>
        <w:spacing w:after="0" w:line="240" w:lineRule="auto"/>
        <w:ind w:left="252" w:right="40" w:hanging="52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5AA2">
        <w:rPr>
          <w:rFonts w:ascii="Times New Roman" w:hAnsi="Times New Roman" w:cs="Times New Roman"/>
          <w:sz w:val="28"/>
          <w:szCs w:val="28"/>
          <w:lang w:val="ro-RO"/>
        </w:rPr>
        <w:t>Insuficiența respirat</w:t>
      </w:r>
      <w:r w:rsidR="00460A88">
        <w:rPr>
          <w:rFonts w:ascii="Times New Roman" w:hAnsi="Times New Roman" w:cs="Times New Roman"/>
          <w:sz w:val="28"/>
          <w:szCs w:val="28"/>
          <w:lang w:val="ro-RO"/>
        </w:rPr>
        <w:t>orie acută: definiția, etiologie</w:t>
      </w:r>
      <w:r w:rsidRPr="00EF5AA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F6C2F26" w14:textId="04CF9869" w:rsidR="00EF5AA2" w:rsidRPr="00EF5AA2" w:rsidRDefault="00EF5AA2" w:rsidP="00EF5AA2">
      <w:pPr>
        <w:pStyle w:val="a5"/>
        <w:numPr>
          <w:ilvl w:val="0"/>
          <w:numId w:val="42"/>
        </w:numPr>
        <w:tabs>
          <w:tab w:val="left" w:pos="90"/>
        </w:tabs>
        <w:spacing w:after="0" w:line="240" w:lineRule="auto"/>
        <w:ind w:left="252" w:right="40" w:hanging="52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5AA2">
        <w:rPr>
          <w:rFonts w:ascii="Times New Roman" w:hAnsi="Times New Roman" w:cs="Times New Roman"/>
          <w:sz w:val="28"/>
          <w:szCs w:val="28"/>
          <w:lang w:val="ro-RO"/>
        </w:rPr>
        <w:t xml:space="preserve">Tabloul clinic al </w:t>
      </w:r>
      <w:r w:rsidR="00460A88">
        <w:rPr>
          <w:rFonts w:ascii="Times New Roman" w:hAnsi="Times New Roman" w:cs="Times New Roman"/>
          <w:sz w:val="28"/>
          <w:szCs w:val="28"/>
          <w:lang w:val="ro-RO"/>
        </w:rPr>
        <w:t>obstrucției căilor respiratorii</w:t>
      </w:r>
      <w:r w:rsidRPr="00EF5AA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F5B5843" w14:textId="1D0CE8C0" w:rsidR="00EF5AA2" w:rsidRPr="00EF5AA2" w:rsidRDefault="00EF5AA2" w:rsidP="00EF5AA2">
      <w:pPr>
        <w:pStyle w:val="a5"/>
        <w:numPr>
          <w:ilvl w:val="0"/>
          <w:numId w:val="42"/>
        </w:numPr>
        <w:tabs>
          <w:tab w:val="left" w:pos="90"/>
        </w:tabs>
        <w:spacing w:after="0" w:line="240" w:lineRule="auto"/>
        <w:ind w:left="252" w:right="40" w:hanging="52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5AA2">
        <w:rPr>
          <w:rFonts w:ascii="Times New Roman" w:hAnsi="Times New Roman" w:cs="Times New Roman"/>
          <w:sz w:val="28"/>
          <w:szCs w:val="28"/>
          <w:lang w:val="ro-RO"/>
        </w:rPr>
        <w:t>Acordarea ajutorului medic</w:t>
      </w:r>
      <w:r w:rsidR="00460A88">
        <w:rPr>
          <w:rFonts w:ascii="Times New Roman" w:hAnsi="Times New Roman" w:cs="Times New Roman"/>
          <w:sz w:val="28"/>
          <w:szCs w:val="28"/>
          <w:lang w:val="ro-RO"/>
        </w:rPr>
        <w:t>al în caz de obstrucție respiratorie</w:t>
      </w:r>
      <w:r w:rsidRPr="00EF5AA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F99FC73" w14:textId="77777777" w:rsidR="004F7F3E" w:rsidRDefault="004F7F3E" w:rsidP="0053324B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 w:val="24"/>
        </w:rPr>
      </w:pPr>
    </w:p>
    <w:p w14:paraId="3BD23FC9" w14:textId="77777777" w:rsidR="00EF5AA2" w:rsidRDefault="00EF5AA2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70BC5726" w14:textId="77777777" w:rsidR="00112AAE" w:rsidRDefault="00112AAE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66573D29" w14:textId="77777777" w:rsidR="00EF5AA2" w:rsidRDefault="00EF5AA2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2D7978D7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Materialele prelegerilor. </w:t>
      </w:r>
    </w:p>
    <w:p w14:paraId="2E656EF9" w14:textId="77777777" w:rsidR="006C5F9F" w:rsidRPr="009054AA" w:rsidRDefault="006C5F9F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045F09AC" w14:textId="77777777" w:rsidR="006C5F9F" w:rsidRPr="009054AA" w:rsidRDefault="006C5F9F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4D02BC56" w14:textId="77777777" w:rsidR="006C5F9F" w:rsidRDefault="006C5F9F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7D001990" w14:textId="77777777" w:rsidR="006C5F9F" w:rsidRPr="006C5F9F" w:rsidRDefault="006C5F9F" w:rsidP="006C5F9F">
      <w:pPr>
        <w:pStyle w:val="ad"/>
        <w:numPr>
          <w:ilvl w:val="0"/>
          <w:numId w:val="38"/>
        </w:numPr>
        <w:ind w:left="90"/>
        <w:rPr>
          <w:rFonts w:ascii="Times New Roman" w:hAnsi="Times New Roman"/>
          <w:i/>
          <w:sz w:val="24"/>
          <w:szCs w:val="24"/>
          <w:lang w:val="ro-RO"/>
        </w:rPr>
      </w:pPr>
      <w:r w:rsidRPr="006C5F9F">
        <w:rPr>
          <w:rFonts w:ascii="Times New Roman" w:hAnsi="Times New Roman"/>
          <w:sz w:val="24"/>
          <w:szCs w:val="24"/>
          <w:lang w:val="ro-RO"/>
        </w:rPr>
        <w:t>Zănoagă O. Asistența stomatologică ambulatorie la pacienții cu diverse afecțiuni concomitente. Chișinău: S. n., 2023.</w:t>
      </w:r>
    </w:p>
    <w:p w14:paraId="7366215C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4CB57C61" w14:textId="77777777" w:rsidR="006C5F9F" w:rsidRDefault="00112AAE" w:rsidP="006C5F9F">
      <w:pPr>
        <w:pStyle w:val="ad"/>
        <w:numPr>
          <w:ilvl w:val="0"/>
          <w:numId w:val="38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0E8A9691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5BEF7C3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Koerner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A33F1CC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75CFDF9F" w14:textId="77777777" w:rsidR="00112AAE" w:rsidRPr="009054AA" w:rsidRDefault="00112AAE" w:rsidP="00112AAE">
      <w:pPr>
        <w:pStyle w:val="ad"/>
        <w:numPr>
          <w:ilvl w:val="0"/>
          <w:numId w:val="38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, 2004. </w:t>
      </w:r>
    </w:p>
    <w:p w14:paraId="0B482361" w14:textId="47BFE73A" w:rsidR="00FD1EC1" w:rsidRDefault="00FD1EC1" w:rsidP="00FD1EC1">
      <w:pPr>
        <w:pStyle w:val="a3"/>
        <w:jc w:val="left"/>
        <w:rPr>
          <w:szCs w:val="28"/>
          <w:lang w:val="en-US"/>
        </w:rPr>
      </w:pPr>
    </w:p>
    <w:p w14:paraId="37D75784" w14:textId="77777777" w:rsidR="00FD1EC1" w:rsidRDefault="00FD1EC1" w:rsidP="00F12D9B">
      <w:pPr>
        <w:pStyle w:val="a3"/>
        <w:rPr>
          <w:szCs w:val="28"/>
          <w:lang w:val="en-US"/>
        </w:rPr>
      </w:pPr>
    </w:p>
    <w:p w14:paraId="474EAFB3" w14:textId="30196937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3</w:t>
      </w:r>
    </w:p>
    <w:p w14:paraId="48A668D9" w14:textId="77777777" w:rsidR="009054AA" w:rsidRPr="005E1621" w:rsidRDefault="009054AA" w:rsidP="009054AA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</w:t>
      </w:r>
      <w:r>
        <w:rPr>
          <w:i w:val="0"/>
          <w:szCs w:val="28"/>
        </w:rPr>
        <w:t>V</w:t>
      </w:r>
      <w:r w:rsidRPr="005E1621">
        <w:rPr>
          <w:i w:val="0"/>
          <w:szCs w:val="28"/>
        </w:rPr>
        <w:t>, semestrul V</w:t>
      </w:r>
      <w:r>
        <w:rPr>
          <w:i w:val="0"/>
          <w:szCs w:val="28"/>
        </w:rPr>
        <w:t>III</w:t>
      </w:r>
      <w:r w:rsidRPr="005E1621">
        <w:rPr>
          <w:i w:val="0"/>
          <w:szCs w:val="28"/>
        </w:rPr>
        <w:t>)</w:t>
      </w:r>
    </w:p>
    <w:p w14:paraId="7EB2D4FE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03381458" w14:textId="1DDCC2B2" w:rsidR="00F41E85" w:rsidRPr="00EF5AA2" w:rsidRDefault="00F41E85" w:rsidP="00F41E85">
      <w:pPr>
        <w:pStyle w:val="a3"/>
        <w:spacing w:line="276" w:lineRule="auto"/>
        <w:ind w:left="-270" w:right="566"/>
        <w:rPr>
          <w:i w:val="0"/>
          <w:szCs w:val="28"/>
        </w:rPr>
      </w:pPr>
      <w:r w:rsidRPr="00EF5AA2">
        <w:rPr>
          <w:i w:val="0"/>
          <w:szCs w:val="28"/>
        </w:rPr>
        <w:t xml:space="preserve">Tema: </w:t>
      </w:r>
      <w:r w:rsidR="00FD45A6">
        <w:rPr>
          <w:i w:val="0"/>
          <w:szCs w:val="28"/>
        </w:rPr>
        <w:t xml:space="preserve">Urgențele cardio-vasculare </w:t>
      </w:r>
      <w:r w:rsidR="00FD45A6">
        <w:rPr>
          <w:i w:val="0"/>
        </w:rPr>
        <w:t>în practica stomatologică</w:t>
      </w:r>
    </w:p>
    <w:p w14:paraId="3DD5DF9F" w14:textId="6D5F7C7F" w:rsidR="00F41E85" w:rsidRDefault="00F41E85" w:rsidP="00F41E85">
      <w:pPr>
        <w:pStyle w:val="a3"/>
        <w:ind w:left="-270" w:right="283"/>
        <w:rPr>
          <w:i w:val="0"/>
          <w:szCs w:val="28"/>
          <w:lang w:val="en-US"/>
        </w:rPr>
      </w:pPr>
    </w:p>
    <w:p w14:paraId="50F09BD8" w14:textId="68A46D4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ale catedrei.</w:t>
      </w:r>
      <w:r w:rsidRPr="003E4B02">
        <w:rPr>
          <w:b w:val="0"/>
          <w:szCs w:val="28"/>
        </w:rPr>
        <w:t xml:space="preserve"> </w:t>
      </w:r>
    </w:p>
    <w:p w14:paraId="457117BE" w14:textId="61D6EC8D" w:rsidR="00F41E85" w:rsidRPr="00937357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color w:val="FF000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45133F">
        <w:rPr>
          <w:b w:val="0"/>
          <w:i w:val="0"/>
          <w:szCs w:val="28"/>
        </w:rPr>
        <w:t xml:space="preserve">Să cunoască </w:t>
      </w:r>
      <w:r w:rsidR="0045133F" w:rsidRPr="0045133F">
        <w:rPr>
          <w:b w:val="0"/>
          <w:i w:val="0"/>
          <w:szCs w:val="28"/>
        </w:rPr>
        <w:t>etiologia, tabloul clinic, diagnosticul</w:t>
      </w:r>
      <w:r w:rsidR="008937FC">
        <w:rPr>
          <w:b w:val="0"/>
          <w:i w:val="0"/>
          <w:szCs w:val="28"/>
        </w:rPr>
        <w:t>, tratamentul și profilaxia</w:t>
      </w:r>
      <w:r w:rsidR="0045133F" w:rsidRPr="0045133F">
        <w:rPr>
          <w:b w:val="0"/>
          <w:i w:val="0"/>
          <w:szCs w:val="28"/>
        </w:rPr>
        <w:t xml:space="preserve"> </w:t>
      </w:r>
      <w:r w:rsidR="008937FC">
        <w:rPr>
          <w:b w:val="0"/>
          <w:i w:val="0"/>
          <w:szCs w:val="28"/>
        </w:rPr>
        <w:t>crizei</w:t>
      </w:r>
      <w:r w:rsidR="0045133F" w:rsidRPr="0045133F">
        <w:rPr>
          <w:b w:val="0"/>
          <w:i w:val="0"/>
          <w:szCs w:val="28"/>
        </w:rPr>
        <w:t xml:space="preserve"> de angină pectorală</w:t>
      </w:r>
      <w:r w:rsidR="0045133F">
        <w:rPr>
          <w:b w:val="0"/>
          <w:i w:val="0"/>
          <w:szCs w:val="28"/>
        </w:rPr>
        <w:t>, infarct</w:t>
      </w:r>
      <w:r w:rsidR="008937FC">
        <w:rPr>
          <w:b w:val="0"/>
          <w:i w:val="0"/>
          <w:szCs w:val="28"/>
        </w:rPr>
        <w:t>ului</w:t>
      </w:r>
      <w:r w:rsidR="0045133F">
        <w:rPr>
          <w:b w:val="0"/>
          <w:i w:val="0"/>
          <w:szCs w:val="28"/>
        </w:rPr>
        <w:t xml:space="preserve"> miocardic acut</w:t>
      </w:r>
      <w:r w:rsidR="00B33928">
        <w:rPr>
          <w:b w:val="0"/>
          <w:i w:val="0"/>
          <w:szCs w:val="28"/>
        </w:rPr>
        <w:t>, hipertensiune</w:t>
      </w:r>
      <w:r w:rsidR="008937FC">
        <w:rPr>
          <w:b w:val="0"/>
          <w:i w:val="0"/>
          <w:szCs w:val="28"/>
        </w:rPr>
        <w:t>i arteriale</w:t>
      </w:r>
      <w:r w:rsidR="00B33928">
        <w:rPr>
          <w:b w:val="0"/>
          <w:i w:val="0"/>
          <w:szCs w:val="28"/>
        </w:rPr>
        <w:t xml:space="preserve">, </w:t>
      </w:r>
      <w:r w:rsidR="008937FC">
        <w:rPr>
          <w:b w:val="0"/>
          <w:i w:val="0"/>
          <w:szCs w:val="28"/>
        </w:rPr>
        <w:t>sincopei</w:t>
      </w:r>
      <w:r w:rsidR="00B33928">
        <w:rPr>
          <w:b w:val="0"/>
          <w:i w:val="0"/>
          <w:szCs w:val="28"/>
        </w:rPr>
        <w:t xml:space="preserve"> și tulburări</w:t>
      </w:r>
      <w:r w:rsidR="008937FC">
        <w:rPr>
          <w:b w:val="0"/>
          <w:i w:val="0"/>
          <w:szCs w:val="28"/>
        </w:rPr>
        <w:t>lor</w:t>
      </w:r>
      <w:r w:rsidR="00B33928">
        <w:rPr>
          <w:b w:val="0"/>
          <w:i w:val="0"/>
          <w:szCs w:val="28"/>
        </w:rPr>
        <w:t xml:space="preserve"> de ritm cardiac</w:t>
      </w:r>
      <w:r w:rsidRPr="0045133F">
        <w:rPr>
          <w:b w:val="0"/>
          <w:i w:val="0"/>
          <w:szCs w:val="28"/>
        </w:rPr>
        <w:t>.</w:t>
      </w:r>
    </w:p>
    <w:p w14:paraId="07E65414" w14:textId="1EA8A64D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7CCB4197" w14:textId="77777777" w:rsidR="00F41E85" w:rsidRDefault="00F41E85" w:rsidP="00F12D9B">
      <w:pPr>
        <w:pStyle w:val="a3"/>
        <w:rPr>
          <w:szCs w:val="28"/>
        </w:rPr>
      </w:pPr>
    </w:p>
    <w:p w14:paraId="67989A9D" w14:textId="77777777" w:rsidR="00F12D9B" w:rsidRDefault="00F12D9B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53324B">
        <w:rPr>
          <w:szCs w:val="28"/>
          <w:u w:val="single"/>
        </w:rPr>
        <w:t>Întrebări de control:</w:t>
      </w:r>
    </w:p>
    <w:p w14:paraId="15B4A413" w14:textId="77777777" w:rsidR="00D1515F" w:rsidRPr="0053324B" w:rsidRDefault="00D1515F" w:rsidP="0053324B">
      <w:pPr>
        <w:pStyle w:val="a3"/>
        <w:tabs>
          <w:tab w:val="left" w:pos="142"/>
        </w:tabs>
        <w:ind w:left="-284" w:right="283"/>
        <w:rPr>
          <w:szCs w:val="28"/>
          <w:u w:val="single"/>
          <w:lang w:val="en-US"/>
        </w:rPr>
      </w:pPr>
    </w:p>
    <w:p w14:paraId="074E68B1" w14:textId="52B4C12B" w:rsidR="00C35CFD" w:rsidRPr="00C35CFD" w:rsidRDefault="00C35CFD" w:rsidP="00C35CFD">
      <w:pPr>
        <w:pStyle w:val="a5"/>
        <w:numPr>
          <w:ilvl w:val="0"/>
          <w:numId w:val="43"/>
        </w:numPr>
        <w:tabs>
          <w:tab w:val="left" w:pos="453"/>
        </w:tabs>
        <w:spacing w:after="0" w:line="240" w:lineRule="auto"/>
        <w:ind w:left="90" w:right="18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C35CF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Criza de angină pec</w:t>
      </w:r>
      <w:r w:rsidR="0034037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torală: definiția, etiologia, </w:t>
      </w:r>
      <w:r w:rsidRPr="00C35CF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tabloul clinic</w:t>
      </w:r>
      <w:r w:rsidR="0034037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tratamentul</w:t>
      </w:r>
      <w:r w:rsidR="00DB690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profilaxia</w:t>
      </w:r>
      <w:r w:rsidRPr="00C35CF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66130692" w14:textId="0D3385F4" w:rsidR="00C35CFD" w:rsidRPr="0034037B" w:rsidRDefault="00C35CFD" w:rsidP="0034037B">
      <w:pPr>
        <w:pStyle w:val="a5"/>
        <w:numPr>
          <w:ilvl w:val="0"/>
          <w:numId w:val="43"/>
        </w:numPr>
        <w:tabs>
          <w:tab w:val="left" w:pos="453"/>
        </w:tabs>
        <w:spacing w:after="0" w:line="240" w:lineRule="auto"/>
        <w:ind w:left="90" w:right="18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C35CFD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Infarctul miocard</w:t>
      </w:r>
      <w:r w:rsidR="0034037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ic acut: definiția, etiologia, tabloul clinic, tratamentul</w:t>
      </w:r>
      <w:r w:rsidR="00FC325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profilaxia.</w:t>
      </w:r>
    </w:p>
    <w:p w14:paraId="7F3E258A" w14:textId="065F3153" w:rsidR="00B33928" w:rsidRPr="00C35CFD" w:rsidRDefault="00B33928" w:rsidP="00B33928">
      <w:pPr>
        <w:pStyle w:val="a5"/>
        <w:numPr>
          <w:ilvl w:val="0"/>
          <w:numId w:val="43"/>
        </w:numPr>
        <w:tabs>
          <w:tab w:val="left" w:pos="453"/>
        </w:tabs>
        <w:spacing w:after="0" w:line="240" w:lineRule="auto"/>
        <w:ind w:left="90" w:right="181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Hipertensiunea arterială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 definiția, clasificarea, etiolog</w:t>
      </w:r>
      <w:r w:rsidR="00FC325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ia, tabloul clinic, tratamentul, profilaxia.</w:t>
      </w:r>
    </w:p>
    <w:p w14:paraId="64F2BF7F" w14:textId="7D3C555A" w:rsidR="00B33928" w:rsidRPr="00B33928" w:rsidRDefault="00B33928" w:rsidP="00C35CFD">
      <w:pPr>
        <w:pStyle w:val="ad"/>
        <w:numPr>
          <w:ilvl w:val="0"/>
          <w:numId w:val="43"/>
        </w:numPr>
        <w:ind w:left="9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Sincopa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definiția, clasificarea, etiologia, tabloul clinic, tratamentul</w:t>
      </w:r>
      <w:r w:rsidR="000D22E2">
        <w:rPr>
          <w:rFonts w:ascii="Times New Roman" w:hAnsi="Times New Roman"/>
          <w:color w:val="000000" w:themeColor="text1"/>
          <w:sz w:val="28"/>
          <w:szCs w:val="28"/>
          <w:lang w:val="ro-RO"/>
        </w:rPr>
        <w:t>, profilaxia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.</w:t>
      </w:r>
    </w:p>
    <w:p w14:paraId="0B29E1CE" w14:textId="77777777" w:rsidR="00B33928" w:rsidRPr="00B33928" w:rsidRDefault="00B33928" w:rsidP="00B33928">
      <w:pPr>
        <w:pStyle w:val="ad"/>
        <w:numPr>
          <w:ilvl w:val="0"/>
          <w:numId w:val="43"/>
        </w:numPr>
        <w:ind w:left="9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Tulburările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ritm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cardiac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aritmiile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definiția, clasificarea, etiologia, tabloul clinic, tratamentul.</w:t>
      </w:r>
    </w:p>
    <w:p w14:paraId="151B66B9" w14:textId="77777777" w:rsidR="00112AAE" w:rsidRDefault="00112AAE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6797ECF4" w14:textId="77777777" w:rsidR="00B33928" w:rsidRDefault="00B33928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63BD0E8F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 xml:space="preserve">Materialele prelegerilor. </w:t>
      </w:r>
    </w:p>
    <w:p w14:paraId="66E465CE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5A27B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5A27B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>.</w:t>
      </w:r>
      <w:r w:rsidRPr="005A27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A27B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5A27B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5A27B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63227237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>Bucur</w:t>
      </w:r>
      <w:r w:rsidRPr="005A27B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5A27B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5A27B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5A27B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5A27B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3552C610" w14:textId="77777777" w:rsidR="006C5F9F" w:rsidRPr="005A27BA" w:rsidRDefault="00112AAE" w:rsidP="006C5F9F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75BE2F74" w14:textId="43851D8B" w:rsidR="006C5F9F" w:rsidRPr="005A27BA" w:rsidRDefault="006C5F9F" w:rsidP="006C5F9F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>Zănoagă O. Asistența stomatologică ambulatorie la pacienții cu diverse afecțiuni concomitente. Chișinău: S. n., 2023.</w:t>
      </w:r>
    </w:p>
    <w:p w14:paraId="684C663D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55FB2B18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A27B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1FB11801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5A27B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5A27B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7F2A17F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Koerner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 Karl R. Manual of Minor Oral Surgery for the General Dentist. Blackwell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>, 2006.</w:t>
      </w:r>
      <w:r w:rsidRPr="005A27B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22A7BBF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5A27B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2DA3CD6" w14:textId="77777777" w:rsidR="00112AAE" w:rsidRPr="005A27BA" w:rsidRDefault="00112AAE" w:rsidP="00112AAE">
      <w:pPr>
        <w:pStyle w:val="ad"/>
        <w:numPr>
          <w:ilvl w:val="0"/>
          <w:numId w:val="39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5A27B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</w:t>
      </w:r>
      <w:proofErr w:type="spellStart"/>
      <w:r w:rsidRPr="005A27BA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 w:rsidRPr="005A27BA">
        <w:rPr>
          <w:rFonts w:ascii="Times New Roman" w:hAnsi="Times New Roman"/>
          <w:sz w:val="24"/>
          <w:szCs w:val="24"/>
          <w:lang w:val="en-US"/>
        </w:rPr>
        <w:t xml:space="preserve">, 2004. </w:t>
      </w:r>
    </w:p>
    <w:p w14:paraId="2957B3C5" w14:textId="39B5FB54" w:rsidR="00F41E85" w:rsidRPr="005E1621" w:rsidRDefault="00F41E85" w:rsidP="00F41E85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4</w:t>
      </w:r>
    </w:p>
    <w:p w14:paraId="33113967" w14:textId="77777777" w:rsidR="009054AA" w:rsidRPr="005E1621" w:rsidRDefault="009054AA" w:rsidP="009054AA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</w:t>
      </w:r>
      <w:r>
        <w:rPr>
          <w:i w:val="0"/>
          <w:szCs w:val="28"/>
        </w:rPr>
        <w:t>V</w:t>
      </w:r>
      <w:r w:rsidRPr="005E1621">
        <w:rPr>
          <w:i w:val="0"/>
          <w:szCs w:val="28"/>
        </w:rPr>
        <w:t>, semestrul V</w:t>
      </w:r>
      <w:r>
        <w:rPr>
          <w:i w:val="0"/>
          <w:szCs w:val="28"/>
        </w:rPr>
        <w:t>III</w:t>
      </w:r>
      <w:r w:rsidRPr="005E1621">
        <w:rPr>
          <w:i w:val="0"/>
          <w:szCs w:val="28"/>
        </w:rPr>
        <w:t>)</w:t>
      </w:r>
    </w:p>
    <w:p w14:paraId="034A703A" w14:textId="77777777" w:rsidR="00F41E85" w:rsidRPr="005E1621" w:rsidRDefault="00F41E85" w:rsidP="00F41E85">
      <w:pPr>
        <w:pStyle w:val="a3"/>
        <w:rPr>
          <w:i w:val="0"/>
          <w:szCs w:val="28"/>
        </w:rPr>
      </w:pPr>
    </w:p>
    <w:p w14:paraId="59C01D29" w14:textId="31F3FAB4" w:rsidR="00F41E85" w:rsidRPr="00C35CFD" w:rsidRDefault="00F41E85" w:rsidP="00F41E85">
      <w:pPr>
        <w:pStyle w:val="a3"/>
        <w:tabs>
          <w:tab w:val="left" w:pos="142"/>
        </w:tabs>
        <w:ind w:left="-270" w:right="283"/>
        <w:rPr>
          <w:i w:val="0"/>
          <w:szCs w:val="28"/>
        </w:rPr>
      </w:pPr>
      <w:r w:rsidRPr="00C35CFD">
        <w:rPr>
          <w:i w:val="0"/>
          <w:szCs w:val="28"/>
        </w:rPr>
        <w:t xml:space="preserve">Tema: </w:t>
      </w:r>
      <w:r w:rsidR="00FD45A6">
        <w:rPr>
          <w:i w:val="0"/>
        </w:rPr>
        <w:t>Urgențele alergice</w:t>
      </w:r>
      <w:r w:rsidR="00C35CFD" w:rsidRPr="00C35CFD">
        <w:rPr>
          <w:i w:val="0"/>
        </w:rPr>
        <w:t xml:space="preserve"> </w:t>
      </w:r>
      <w:r w:rsidR="00FD45A6">
        <w:rPr>
          <w:i w:val="0"/>
        </w:rPr>
        <w:t>în practica stomatologică</w:t>
      </w:r>
    </w:p>
    <w:p w14:paraId="3A2BA1A9" w14:textId="77777777" w:rsidR="00F41E85" w:rsidRDefault="00F41E85" w:rsidP="00F41E85">
      <w:pPr>
        <w:pStyle w:val="a3"/>
        <w:ind w:left="-270" w:right="283"/>
        <w:rPr>
          <w:i w:val="0"/>
          <w:szCs w:val="28"/>
          <w:lang w:val="en-US"/>
        </w:rPr>
      </w:pPr>
    </w:p>
    <w:p w14:paraId="36E5B33A" w14:textId="07012BEA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ale catedrei.</w:t>
      </w:r>
      <w:r w:rsidRPr="003E4B02">
        <w:rPr>
          <w:b w:val="0"/>
          <w:szCs w:val="28"/>
        </w:rPr>
        <w:t xml:space="preserve"> </w:t>
      </w:r>
    </w:p>
    <w:p w14:paraId="251981F4" w14:textId="64E0A03C" w:rsidR="00F41E85" w:rsidRPr="00F41E85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="00460A88" w:rsidRPr="0045133F">
        <w:rPr>
          <w:b w:val="0"/>
          <w:i w:val="0"/>
          <w:szCs w:val="28"/>
        </w:rPr>
        <w:t>Să cunoască etiologia, tabloul clinic, diagnosticul</w:t>
      </w:r>
      <w:r w:rsidR="00FD45A6">
        <w:rPr>
          <w:b w:val="0"/>
          <w:i w:val="0"/>
          <w:szCs w:val="28"/>
        </w:rPr>
        <w:t xml:space="preserve"> și</w:t>
      </w:r>
      <w:r w:rsidR="00460A88">
        <w:rPr>
          <w:b w:val="0"/>
          <w:i w:val="0"/>
          <w:szCs w:val="28"/>
        </w:rPr>
        <w:t xml:space="preserve"> tratamentul reacțiilor alergice în </w:t>
      </w:r>
      <w:r w:rsidR="00FD45A6">
        <w:rPr>
          <w:b w:val="0"/>
          <w:i w:val="0"/>
          <w:szCs w:val="28"/>
        </w:rPr>
        <w:t>practica stomatologică</w:t>
      </w:r>
      <w:r w:rsidR="00460A88" w:rsidRPr="0045133F">
        <w:rPr>
          <w:b w:val="0"/>
          <w:i w:val="0"/>
          <w:szCs w:val="28"/>
        </w:rPr>
        <w:t>.</w:t>
      </w:r>
    </w:p>
    <w:p w14:paraId="5E9B24DC" w14:textId="77777777" w:rsidR="00F41E85" w:rsidRPr="003E4B02" w:rsidRDefault="00F41E85" w:rsidP="00F41E85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00E2071C" w14:textId="77777777" w:rsidR="00F41E85" w:rsidRDefault="00F41E85" w:rsidP="00F41E85">
      <w:pPr>
        <w:pStyle w:val="a3"/>
        <w:rPr>
          <w:szCs w:val="28"/>
        </w:rPr>
      </w:pPr>
    </w:p>
    <w:p w14:paraId="42397A20" w14:textId="77777777" w:rsidR="00F41E85" w:rsidRDefault="00F41E85" w:rsidP="00F12D9B">
      <w:pPr>
        <w:pStyle w:val="a3"/>
        <w:rPr>
          <w:szCs w:val="28"/>
        </w:rPr>
      </w:pPr>
    </w:p>
    <w:p w14:paraId="2AD9A8A9" w14:textId="77777777" w:rsidR="00F12D9B" w:rsidRDefault="00F12D9B" w:rsidP="0053324B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4E0730B6" w14:textId="77777777" w:rsidR="00D1515F" w:rsidRPr="00FD1EC1" w:rsidRDefault="00D1515F" w:rsidP="0053324B">
      <w:pPr>
        <w:pStyle w:val="a3"/>
        <w:tabs>
          <w:tab w:val="left" w:pos="142"/>
        </w:tabs>
        <w:ind w:left="-284" w:right="283"/>
        <w:rPr>
          <w:b w:val="0"/>
          <w:i w:val="0"/>
          <w:szCs w:val="28"/>
          <w:u w:val="single"/>
        </w:rPr>
      </w:pPr>
    </w:p>
    <w:p w14:paraId="03B8F6D3" w14:textId="77777777" w:rsidR="00C35CFD" w:rsidRPr="005F7EF1" w:rsidRDefault="00C35CFD" w:rsidP="005F7EF1">
      <w:pPr>
        <w:pStyle w:val="a5"/>
        <w:numPr>
          <w:ilvl w:val="0"/>
          <w:numId w:val="44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Alergia și alergenii. Noțiuni generale. Materialele alergogene. Căile de pătrundere a alergenelor în organism.</w:t>
      </w:r>
    </w:p>
    <w:p w14:paraId="69E1C1CF" w14:textId="77777777" w:rsidR="00C35CFD" w:rsidRPr="005F7EF1" w:rsidRDefault="00C35CFD" w:rsidP="005F7EF1">
      <w:pPr>
        <w:pStyle w:val="a5"/>
        <w:numPr>
          <w:ilvl w:val="0"/>
          <w:numId w:val="44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Clasificarea reacțiilor alergice.</w:t>
      </w:r>
    </w:p>
    <w:p w14:paraId="14D51524" w14:textId="77777777" w:rsidR="00C35CFD" w:rsidRPr="005F7EF1" w:rsidRDefault="00C35CFD" w:rsidP="005F7EF1">
      <w:pPr>
        <w:pStyle w:val="a5"/>
        <w:numPr>
          <w:ilvl w:val="0"/>
          <w:numId w:val="44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Urticaria: definiția, tabloul clinic, diagnostic, tratament.</w:t>
      </w:r>
    </w:p>
    <w:p w14:paraId="4D98D1FB" w14:textId="77777777" w:rsidR="00C35CFD" w:rsidRPr="005F7EF1" w:rsidRDefault="00C35CFD" w:rsidP="005F7EF1">
      <w:pPr>
        <w:pStyle w:val="a5"/>
        <w:numPr>
          <w:ilvl w:val="0"/>
          <w:numId w:val="44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Edemul Quincke: definiția, tabloul clinic, diagnostic, tratament.</w:t>
      </w:r>
    </w:p>
    <w:p w14:paraId="33B410E4" w14:textId="77777777" w:rsidR="00C35CFD" w:rsidRPr="005F7EF1" w:rsidRDefault="00C35CFD" w:rsidP="005F7EF1">
      <w:pPr>
        <w:pStyle w:val="a5"/>
        <w:numPr>
          <w:ilvl w:val="0"/>
          <w:numId w:val="44"/>
        </w:numPr>
        <w:tabs>
          <w:tab w:val="left" w:pos="90"/>
        </w:tabs>
        <w:spacing w:after="0" w:line="240" w:lineRule="auto"/>
        <w:ind w:left="90" w:right="4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Șocul anafilactic: definiția, factorii etiologici, mecanismele fiziopatologice, tabloul clinic, diagnostic, tratament.</w:t>
      </w:r>
    </w:p>
    <w:p w14:paraId="1ADE26D1" w14:textId="77777777" w:rsidR="005F7EF1" w:rsidRDefault="005F7EF1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2530A1FC" w14:textId="77777777" w:rsidR="00112AAE" w:rsidRDefault="00112AAE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5783E994" w14:textId="77777777" w:rsidR="005F7EF1" w:rsidRDefault="005F7EF1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14:paraId="33ED1248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Materialele prelegerilor. </w:t>
      </w:r>
    </w:p>
    <w:p w14:paraId="28E32F7F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2EA1DEB9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1828B6B8" w14:textId="77777777" w:rsidR="006C5F9F" w:rsidRDefault="00112AAE" w:rsidP="006C5F9F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01615D36" w14:textId="6CF65F86" w:rsidR="006C5F9F" w:rsidRPr="006C5F9F" w:rsidRDefault="006C5F9F" w:rsidP="006C5F9F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6C5F9F">
        <w:rPr>
          <w:rFonts w:ascii="Times New Roman" w:hAnsi="Times New Roman"/>
          <w:sz w:val="24"/>
          <w:szCs w:val="24"/>
          <w:lang w:val="ro-RO"/>
        </w:rPr>
        <w:t>Zănoagă O. Asistența stomatologică ambulatorie la pacienții cu diverse afecțiuni concomitente. Chișinău: S. n., 2023.</w:t>
      </w:r>
    </w:p>
    <w:p w14:paraId="3DAF9DA3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153F4844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37C40835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67BB93C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Koerner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37E26CA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9A2CDC1" w14:textId="77777777" w:rsidR="00112AAE" w:rsidRPr="009054AA" w:rsidRDefault="00112AAE" w:rsidP="00112AAE">
      <w:pPr>
        <w:pStyle w:val="ad"/>
        <w:numPr>
          <w:ilvl w:val="0"/>
          <w:numId w:val="40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, 2004. </w:t>
      </w:r>
    </w:p>
    <w:p w14:paraId="0FCEDF34" w14:textId="77777777" w:rsidR="005C65F2" w:rsidRPr="0050259D" w:rsidRDefault="005C65F2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E559227" w14:textId="77777777" w:rsidR="00882A1F" w:rsidRDefault="00882A1F" w:rsidP="00A140E1">
      <w:pPr>
        <w:pStyle w:val="a5"/>
        <w:tabs>
          <w:tab w:val="left" w:pos="142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</w:p>
    <w:p w14:paraId="1253D031" w14:textId="1C7596BD" w:rsidR="00BB5E04" w:rsidRPr="005E1621" w:rsidRDefault="00BB5E04" w:rsidP="00BB5E04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lastRenderedPageBreak/>
        <w:t xml:space="preserve">Elaborarea metodică Nr. </w:t>
      </w:r>
      <w:r>
        <w:rPr>
          <w:i w:val="0"/>
          <w:szCs w:val="28"/>
        </w:rPr>
        <w:t>5</w:t>
      </w:r>
    </w:p>
    <w:p w14:paraId="36D405D3" w14:textId="77777777" w:rsidR="009054AA" w:rsidRPr="005E1621" w:rsidRDefault="009054AA" w:rsidP="009054AA">
      <w:pPr>
        <w:pStyle w:val="a3"/>
        <w:rPr>
          <w:i w:val="0"/>
          <w:szCs w:val="28"/>
        </w:rPr>
      </w:pPr>
      <w:r w:rsidRPr="005E1621">
        <w:rPr>
          <w:i w:val="0"/>
          <w:szCs w:val="28"/>
        </w:rPr>
        <w:t>(anul I</w:t>
      </w:r>
      <w:r>
        <w:rPr>
          <w:i w:val="0"/>
          <w:szCs w:val="28"/>
        </w:rPr>
        <w:t>V</w:t>
      </w:r>
      <w:r w:rsidRPr="005E1621">
        <w:rPr>
          <w:i w:val="0"/>
          <w:szCs w:val="28"/>
        </w:rPr>
        <w:t>, semestrul V</w:t>
      </w:r>
      <w:r>
        <w:rPr>
          <w:i w:val="0"/>
          <w:szCs w:val="28"/>
        </w:rPr>
        <w:t>III</w:t>
      </w:r>
      <w:r w:rsidRPr="005E1621">
        <w:rPr>
          <w:i w:val="0"/>
          <w:szCs w:val="28"/>
        </w:rPr>
        <w:t>)</w:t>
      </w:r>
    </w:p>
    <w:p w14:paraId="5F7103B0" w14:textId="77777777" w:rsidR="00BB5E04" w:rsidRPr="005E1621" w:rsidRDefault="00BB5E04" w:rsidP="00BB5E04">
      <w:pPr>
        <w:pStyle w:val="a3"/>
        <w:rPr>
          <w:i w:val="0"/>
          <w:szCs w:val="28"/>
        </w:rPr>
      </w:pPr>
    </w:p>
    <w:p w14:paraId="68CC9D34" w14:textId="2D2C158F" w:rsidR="00BB5E04" w:rsidRPr="005F7EF1" w:rsidRDefault="00BB5E04" w:rsidP="005F7EF1">
      <w:pPr>
        <w:pStyle w:val="a3"/>
        <w:tabs>
          <w:tab w:val="left" w:pos="142"/>
        </w:tabs>
        <w:ind w:left="-270" w:right="283"/>
        <w:rPr>
          <w:i w:val="0"/>
        </w:rPr>
      </w:pPr>
      <w:r w:rsidRPr="005F7EF1">
        <w:rPr>
          <w:i w:val="0"/>
          <w:szCs w:val="28"/>
        </w:rPr>
        <w:t xml:space="preserve">Tema: </w:t>
      </w:r>
      <w:r w:rsidR="005F7EF1" w:rsidRPr="005F7EF1">
        <w:rPr>
          <w:i w:val="0"/>
        </w:rPr>
        <w:t>Resuscitarea cardio-respiratorie</w:t>
      </w:r>
    </w:p>
    <w:p w14:paraId="0F43DB3B" w14:textId="77777777" w:rsidR="005F7EF1" w:rsidRDefault="005F7EF1" w:rsidP="005F7EF1">
      <w:pPr>
        <w:pStyle w:val="a3"/>
        <w:tabs>
          <w:tab w:val="left" w:pos="142"/>
        </w:tabs>
        <w:ind w:left="-270" w:right="283"/>
        <w:rPr>
          <w:i w:val="0"/>
          <w:szCs w:val="28"/>
          <w:lang w:val="en-US"/>
        </w:rPr>
      </w:pPr>
    </w:p>
    <w:p w14:paraId="0CB7B0E1" w14:textId="52FE71CB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proofErr w:type="spellStart"/>
      <w:r w:rsidRPr="005E1621">
        <w:rPr>
          <w:i w:val="0"/>
          <w:szCs w:val="28"/>
          <w:lang w:val="en-US"/>
        </w:rPr>
        <w:t>Locul</w:t>
      </w:r>
      <w:proofErr w:type="spellEnd"/>
      <w:r w:rsidRPr="005E1621">
        <w:rPr>
          <w:i w:val="0"/>
          <w:szCs w:val="28"/>
          <w:lang w:val="en-US"/>
        </w:rPr>
        <w:t xml:space="preserve"> </w:t>
      </w:r>
      <w:proofErr w:type="spellStart"/>
      <w:r w:rsidRPr="005E1621">
        <w:rPr>
          <w:i w:val="0"/>
          <w:szCs w:val="28"/>
          <w:lang w:val="en-US"/>
        </w:rPr>
        <w:t>lucrării</w:t>
      </w:r>
      <w:proofErr w:type="spellEnd"/>
      <w:r w:rsidRPr="005E1621">
        <w:rPr>
          <w:i w:val="0"/>
          <w:szCs w:val="28"/>
          <w:lang w:val="en-US"/>
        </w:rPr>
        <w:t xml:space="preserve">: </w:t>
      </w:r>
      <w:r w:rsidRPr="003E4B02">
        <w:rPr>
          <w:b w:val="0"/>
          <w:i w:val="0"/>
          <w:szCs w:val="28"/>
        </w:rPr>
        <w:t>Bazele clinice ale catedrei.</w:t>
      </w:r>
      <w:r w:rsidRPr="003E4B02">
        <w:rPr>
          <w:b w:val="0"/>
          <w:szCs w:val="28"/>
        </w:rPr>
        <w:t xml:space="preserve"> </w:t>
      </w:r>
    </w:p>
    <w:p w14:paraId="7E096B2C" w14:textId="6F932696" w:rsidR="00BB5E04" w:rsidRPr="00937357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color w:val="FF0000"/>
          <w:szCs w:val="28"/>
        </w:rPr>
      </w:pPr>
      <w:r w:rsidRPr="005E1621">
        <w:rPr>
          <w:i w:val="0"/>
          <w:szCs w:val="28"/>
        </w:rPr>
        <w:t xml:space="preserve">Scopul lucrării: </w:t>
      </w:r>
      <w:r w:rsidRPr="00FD45A6">
        <w:rPr>
          <w:b w:val="0"/>
          <w:i w:val="0"/>
          <w:szCs w:val="28"/>
        </w:rPr>
        <w:t xml:space="preserve">Să cunoască </w:t>
      </w:r>
      <w:r w:rsidR="00FD45A6">
        <w:rPr>
          <w:b w:val="0"/>
          <w:i w:val="0"/>
          <w:szCs w:val="28"/>
        </w:rPr>
        <w:t>măsurile de susținere a funcțiilor vitale ale pacientului inconștient</w:t>
      </w:r>
      <w:r w:rsidRPr="00FD45A6">
        <w:rPr>
          <w:b w:val="0"/>
          <w:i w:val="0"/>
          <w:szCs w:val="28"/>
        </w:rPr>
        <w:t>.</w:t>
      </w:r>
    </w:p>
    <w:p w14:paraId="4A61631B" w14:textId="77777777" w:rsidR="00BB5E04" w:rsidRPr="003E4B02" w:rsidRDefault="00BB5E04" w:rsidP="00BB5E04">
      <w:pPr>
        <w:pStyle w:val="a3"/>
        <w:tabs>
          <w:tab w:val="left" w:pos="142"/>
        </w:tabs>
        <w:ind w:left="-284" w:right="283"/>
        <w:jc w:val="both"/>
        <w:rPr>
          <w:b w:val="0"/>
          <w:i w:val="0"/>
          <w:szCs w:val="28"/>
        </w:rPr>
      </w:pPr>
      <w:r w:rsidRPr="00F41E85">
        <w:rPr>
          <w:i w:val="0"/>
          <w:szCs w:val="28"/>
        </w:rPr>
        <w:t xml:space="preserve">Forma de instruire şi durata: </w:t>
      </w:r>
      <w:r w:rsidRPr="00F41E85">
        <w:rPr>
          <w:b w:val="0"/>
          <w:i w:val="0"/>
          <w:szCs w:val="28"/>
        </w:rPr>
        <w:t>seminar și lucrare practică, 135 min.</w:t>
      </w:r>
    </w:p>
    <w:p w14:paraId="1F3812B7" w14:textId="77777777" w:rsidR="00BB5E04" w:rsidRDefault="00BB5E04" w:rsidP="0056178D">
      <w:pPr>
        <w:pStyle w:val="a3"/>
        <w:rPr>
          <w:szCs w:val="28"/>
        </w:rPr>
      </w:pPr>
    </w:p>
    <w:p w14:paraId="4D02E941" w14:textId="77777777" w:rsidR="0056178D" w:rsidRDefault="0056178D" w:rsidP="006A6E51">
      <w:pPr>
        <w:pStyle w:val="a3"/>
        <w:tabs>
          <w:tab w:val="left" w:pos="142"/>
        </w:tabs>
        <w:ind w:left="-284" w:right="283"/>
        <w:rPr>
          <w:szCs w:val="28"/>
          <w:u w:val="single"/>
        </w:rPr>
      </w:pPr>
      <w:r w:rsidRPr="00FD1EC1">
        <w:rPr>
          <w:szCs w:val="28"/>
          <w:u w:val="single"/>
        </w:rPr>
        <w:t>Întrebări de control:</w:t>
      </w:r>
    </w:p>
    <w:p w14:paraId="183A9A53" w14:textId="77777777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right="4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>Lanțul supraviețuirii la adult.</w:t>
      </w:r>
    </w:p>
    <w:p w14:paraId="1B3F2DD5" w14:textId="7E00F659" w:rsidR="005F7EF1" w:rsidRPr="005F7EF1" w:rsidRDefault="005F7EF1" w:rsidP="005F7EF1">
      <w:pPr>
        <w:pStyle w:val="3"/>
        <w:widowControl w:val="0"/>
        <w:numPr>
          <w:ilvl w:val="0"/>
          <w:numId w:val="45"/>
        </w:numPr>
        <w:tabs>
          <w:tab w:val="left" w:pos="180"/>
          <w:tab w:val="left" w:pos="215"/>
        </w:tabs>
        <w:spacing w:after="0" w:line="240" w:lineRule="auto"/>
        <w:ind w:left="180" w:right="182" w:hanging="45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Măsurile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elementare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susţinere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funcţiilor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vitale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(Basic Life Support):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definiția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părțile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componente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1CE0963" w14:textId="77777777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right="4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>Compresiile toracice: punctele de reper, poziția salvatorului, poziția mâinilor, poziția pacientului, viteza și adâncimea compresiilor.</w:t>
      </w:r>
    </w:p>
    <w:p w14:paraId="384AFFF8" w14:textId="42750483" w:rsidR="005F7EF1" w:rsidRPr="005F7EF1" w:rsidRDefault="005F7EF1" w:rsidP="00B40C9B">
      <w:pPr>
        <w:pStyle w:val="a5"/>
        <w:numPr>
          <w:ilvl w:val="0"/>
          <w:numId w:val="45"/>
        </w:numPr>
        <w:tabs>
          <w:tab w:val="left" w:pos="180"/>
          <w:tab w:val="left" w:pos="215"/>
        </w:tabs>
        <w:spacing w:after="0" w:line="240" w:lineRule="auto"/>
        <w:ind w:left="180" w:right="182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 xml:space="preserve">Metodele de asigurare a libertății căilor aeriene: hiperextensia capului, </w:t>
      </w:r>
      <w:r w:rsidRPr="005F7EF1">
        <w:rPr>
          <w:rFonts w:ascii="Times New Roman" w:hAnsi="Times New Roman" w:cs="Times New Roman"/>
          <w:bCs/>
          <w:sz w:val="28"/>
          <w:szCs w:val="28"/>
          <w:lang w:val="vi-VN"/>
        </w:rPr>
        <w:t>tripla manevră Safar</w:t>
      </w:r>
      <w:r w:rsidRPr="005F7EF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5F7EF1">
        <w:rPr>
          <w:rFonts w:ascii="Times New Roman" w:hAnsi="Times New Roman" w:cs="Times New Roman"/>
          <w:bCs/>
          <w:sz w:val="28"/>
          <w:szCs w:val="28"/>
          <w:lang w:val="vi-VN"/>
        </w:rPr>
        <w:t>manevra Esmarch</w:t>
      </w:r>
      <w:r w:rsidRPr="005F7EF1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5F7EF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304AA13D" w14:textId="77777777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>Metodele de verificare a respirației.</w:t>
      </w:r>
    </w:p>
    <w:p w14:paraId="3A187A53" w14:textId="77777777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 xml:space="preserve">Metodele de verificare a circulației. </w:t>
      </w:r>
    </w:p>
    <w:p w14:paraId="5819A1D6" w14:textId="77777777" w:rsidR="005F7EF1" w:rsidRPr="005F7EF1" w:rsidRDefault="005F7EF1" w:rsidP="005F7EF1">
      <w:pPr>
        <w:pStyle w:val="3"/>
        <w:widowControl w:val="0"/>
        <w:numPr>
          <w:ilvl w:val="0"/>
          <w:numId w:val="45"/>
        </w:numPr>
        <w:tabs>
          <w:tab w:val="left" w:pos="180"/>
          <w:tab w:val="left" w:pos="342"/>
        </w:tabs>
        <w:spacing w:after="0" w:line="240" w:lineRule="auto"/>
        <w:ind w:left="180" w:right="182" w:hanging="45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F7EF1">
        <w:rPr>
          <w:rFonts w:ascii="Times New Roman" w:hAnsi="Times New Roman" w:cs="Times New Roman"/>
          <w:sz w:val="28"/>
          <w:szCs w:val="28"/>
          <w:lang w:val="en-US"/>
        </w:rPr>
        <w:t>Măsurile</w:t>
      </w:r>
      <w:proofErr w:type="spellEnd"/>
      <w:r w:rsidRPr="005F7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5F7EF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F7EF1">
        <w:rPr>
          <w:rFonts w:ascii="Times New Roman" w:hAnsi="Times New Roman" w:cs="Times New Roman"/>
          <w:sz w:val="28"/>
          <w:szCs w:val="28"/>
          <w:lang w:val="en-US"/>
        </w:rPr>
        <w:t>susţinere</w:t>
      </w:r>
      <w:proofErr w:type="spellEnd"/>
      <w:r w:rsidRPr="005F7EF1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F7EF1">
        <w:rPr>
          <w:rFonts w:ascii="Times New Roman" w:hAnsi="Times New Roman" w:cs="Times New Roman"/>
          <w:sz w:val="28"/>
          <w:szCs w:val="28"/>
          <w:lang w:val="en-US"/>
        </w:rPr>
        <w:t>funcţiilor</w:t>
      </w:r>
      <w:proofErr w:type="spellEnd"/>
      <w:r w:rsidRPr="005F7E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sz w:val="28"/>
          <w:szCs w:val="28"/>
          <w:lang w:val="en-US"/>
        </w:rPr>
        <w:t>vitale</w:t>
      </w:r>
      <w:proofErr w:type="spellEnd"/>
      <w:r w:rsidRPr="005F7EF1">
        <w:rPr>
          <w:rFonts w:ascii="Times New Roman" w:hAnsi="Times New Roman" w:cs="Times New Roman"/>
          <w:sz w:val="28"/>
          <w:szCs w:val="28"/>
          <w:lang w:val="en-US"/>
        </w:rPr>
        <w:t xml:space="preserve"> (Advanced Life Support):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definiția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părțile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componente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A6266DB" w14:textId="7B3C331D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 xml:space="preserve">Defibrilarea. Tipurile de defibrilatoare. Atașarea electrozilor. </w:t>
      </w:r>
    </w:p>
    <w:p w14:paraId="70AB7E7E" w14:textId="77777777" w:rsidR="005F7EF1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>Ritmurile cardiace (șocabile, non-șocabile) și tratamentul lor.</w:t>
      </w:r>
    </w:p>
    <w:p w14:paraId="0F1FA3A4" w14:textId="7E209FCE" w:rsidR="0056178D" w:rsidRPr="005F7EF1" w:rsidRDefault="005F7EF1" w:rsidP="005F7EF1">
      <w:pPr>
        <w:pStyle w:val="a5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450"/>
        <w:rPr>
          <w:rFonts w:ascii="Times New Roman" w:hAnsi="Times New Roman" w:cs="Times New Roman"/>
          <w:sz w:val="28"/>
          <w:szCs w:val="28"/>
          <w:lang w:val="ro-RO"/>
        </w:rPr>
      </w:pPr>
      <w:r w:rsidRPr="005F7EF1">
        <w:rPr>
          <w:rFonts w:ascii="Times New Roman" w:hAnsi="Times New Roman" w:cs="Times New Roman"/>
          <w:sz w:val="28"/>
          <w:szCs w:val="28"/>
          <w:lang w:val="ro-RO"/>
        </w:rPr>
        <w:t>Tratamentul postresuscitare.</w:t>
      </w:r>
    </w:p>
    <w:p w14:paraId="7D272BF9" w14:textId="77777777" w:rsidR="00112AAE" w:rsidRDefault="00112AAE" w:rsidP="00112AAE">
      <w:pPr>
        <w:pStyle w:val="a3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  <w:r w:rsidRPr="00FD1EC1">
        <w:rPr>
          <w:b w:val="0"/>
          <w:i w:val="0"/>
          <w:sz w:val="24"/>
          <w:szCs w:val="24"/>
        </w:rPr>
        <w:t>Bibliografia</w:t>
      </w:r>
    </w:p>
    <w:p w14:paraId="38CCCC8F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Materialele prelegerilor. </w:t>
      </w:r>
    </w:p>
    <w:p w14:paraId="23D04DD6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proofErr w:type="spellStart"/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>Băciuţ</w:t>
      </w:r>
      <w:proofErr w:type="spellEnd"/>
      <w:r w:rsidRPr="009054AA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 g.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Urgenţe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medico-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chirurgicale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stomatologie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.</w:t>
      </w:r>
      <w:r w:rsidRPr="009054A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Cluj-Napoca: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Medicală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Universitar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>ă “Iuliu Haţieganu”</w:t>
      </w:r>
      <w:r w:rsidRPr="009054AA">
        <w:rPr>
          <w:rFonts w:ascii="Times New Roman" w:hAnsi="Times New Roman"/>
          <w:sz w:val="24"/>
          <w:szCs w:val="24"/>
          <w:lang w:val="en-US"/>
        </w:rPr>
        <w:t xml:space="preserve">, 2002. </w:t>
      </w:r>
    </w:p>
    <w:p w14:paraId="0946D3F3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Bucur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A.,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Cioacă</w:t>
      </w:r>
      <w:r w:rsidRPr="009054AA">
        <w:rPr>
          <w:rFonts w:ascii="Times New Roman" w:hAnsi="Times New Roman"/>
          <w:caps/>
          <w:sz w:val="24"/>
          <w:szCs w:val="24"/>
          <w:lang w:val="ro-RO"/>
        </w:rPr>
        <w:t xml:space="preserve"> R. 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Urgenţe şi afecţiuni medicale în cabinetul stomatologic: note de curs. Bucureşti: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Editura</w:t>
      </w:r>
      <w:proofErr w:type="spellEnd"/>
      <w:r w:rsidRPr="009054AA">
        <w:rPr>
          <w:rFonts w:ascii="Times New Roman" w:hAnsi="Times New Roman"/>
          <w:sz w:val="24"/>
          <w:szCs w:val="24"/>
          <w:lang w:val="ro-RO"/>
        </w:rPr>
        <w:t xml:space="preserve"> Etna, 2004. </w:t>
      </w:r>
    </w:p>
    <w:p w14:paraId="7D3DD68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Voroneanu M., Bucur A., Vicol C., Dinescu N. Actualități privind riscul urgențelor medicale în cabinetul de medicină dentară. Iași: Editura PIM, 2007. </w:t>
      </w:r>
    </w:p>
    <w:p w14:paraId="485B332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 xml:space="preserve">Бобринская И. Г., Сохов С. Т., Анисимова Е. Н. Неотложные ситуации в стоматологии. Москва, 2017. </w:t>
      </w:r>
    </w:p>
    <w:p w14:paraId="6DC58D92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b/>
          <w:i/>
          <w:sz w:val="24"/>
          <w:szCs w:val="24"/>
          <w:lang w:val="ro-RO"/>
        </w:rPr>
      </w:pPr>
      <w:r w:rsidRPr="009054AA">
        <w:rPr>
          <w:rFonts w:ascii="Times New Roman" w:hAnsi="Times New Roman"/>
          <w:sz w:val="24"/>
          <w:szCs w:val="24"/>
          <w:lang w:val="ro-RO"/>
        </w:rPr>
        <w:t>Панчишин М., Готь И., Масный З. Неотложные состояния в стоматологической практике. Львов: ГалДент, 2004.</w:t>
      </w:r>
    </w:p>
    <w:p w14:paraId="4ED4FB4C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BB963C1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Koerner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 xml:space="preserve"> Karl R. Manual of Minor Oral Surgery for the General Dentist. Blackwell </w:t>
      </w:r>
      <w:proofErr w:type="spellStart"/>
      <w:r w:rsidRPr="009054AA">
        <w:rPr>
          <w:rFonts w:ascii="Times New Roman" w:hAnsi="Times New Roman"/>
          <w:sz w:val="24"/>
          <w:szCs w:val="24"/>
          <w:lang w:val="en-US"/>
        </w:rPr>
        <w:t>Munksgaard</w:t>
      </w:r>
      <w:proofErr w:type="spellEnd"/>
      <w:r w:rsidRPr="009054AA">
        <w:rPr>
          <w:rFonts w:ascii="Times New Roman" w:hAnsi="Times New Roman"/>
          <w:sz w:val="24"/>
          <w:szCs w:val="24"/>
          <w:lang w:val="en-US"/>
        </w:rPr>
        <w:t>, 2006.</w:t>
      </w:r>
      <w:r w:rsidRPr="009054A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234D873" w14:textId="77777777" w:rsidR="00112AAE" w:rsidRPr="009054AA" w:rsidRDefault="00112AAE" w:rsidP="00112AAE">
      <w:pPr>
        <w:pStyle w:val="ad"/>
        <w:numPr>
          <w:ilvl w:val="0"/>
          <w:numId w:val="41"/>
        </w:numPr>
        <w:ind w:left="90"/>
        <w:rPr>
          <w:rFonts w:ascii="Times New Roman" w:hAnsi="Times New Roman"/>
          <w:sz w:val="24"/>
          <w:szCs w:val="24"/>
          <w:lang w:val="en-US"/>
        </w:rPr>
      </w:pPr>
      <w:r w:rsidRPr="009054AA">
        <w:rPr>
          <w:rFonts w:ascii="Times New Roman" w:hAnsi="Times New Roman"/>
          <w:sz w:val="24"/>
          <w:szCs w:val="24"/>
          <w:lang w:val="en-US"/>
        </w:rPr>
        <w:t>Moore U. J. Principles of Oral and Maxillofacial Surgery. Sixth Edition, Wiley-Blackwell, 2011.</w:t>
      </w:r>
    </w:p>
    <w:p w14:paraId="1FCCDD81" w14:textId="4B126788" w:rsidR="00BB5E04" w:rsidRPr="005F7EF1" w:rsidRDefault="00112AAE" w:rsidP="00465CB8">
      <w:pPr>
        <w:pStyle w:val="ad"/>
        <w:numPr>
          <w:ilvl w:val="0"/>
          <w:numId w:val="41"/>
        </w:numPr>
        <w:ind w:left="90"/>
        <w:rPr>
          <w:lang w:val="ro-RO"/>
        </w:rPr>
      </w:pPr>
      <w:r w:rsidRPr="005F7EF1">
        <w:rPr>
          <w:rFonts w:ascii="Times New Roman" w:hAnsi="Times New Roman"/>
          <w:sz w:val="24"/>
          <w:szCs w:val="24"/>
          <w:lang w:val="en-US"/>
        </w:rPr>
        <w:t xml:space="preserve">Peterson Larry. Principles of Oral and Maxillofacial Surgery. Second Edition, BC Decker </w:t>
      </w:r>
      <w:proofErr w:type="spellStart"/>
      <w:r w:rsidRPr="005F7EF1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  <w:r w:rsidRPr="005F7EF1">
        <w:rPr>
          <w:rFonts w:ascii="Times New Roman" w:hAnsi="Times New Roman"/>
          <w:sz w:val="24"/>
          <w:szCs w:val="24"/>
          <w:lang w:val="en-US"/>
        </w:rPr>
        <w:t xml:space="preserve">, 2004. </w:t>
      </w:r>
    </w:p>
    <w:sectPr w:rsidR="00BB5E04" w:rsidRPr="005F7EF1" w:rsidSect="009054AA">
      <w:headerReference w:type="default" r:id="rId7"/>
      <w:pgSz w:w="11906" w:h="16838"/>
      <w:pgMar w:top="1134" w:right="1016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D267" w14:textId="77777777" w:rsidR="0095357B" w:rsidRDefault="0095357B" w:rsidP="0046387F">
      <w:pPr>
        <w:spacing w:after="0" w:line="240" w:lineRule="auto"/>
      </w:pPr>
      <w:r>
        <w:separator/>
      </w:r>
    </w:p>
  </w:endnote>
  <w:endnote w:type="continuationSeparator" w:id="0">
    <w:p w14:paraId="29349F71" w14:textId="77777777" w:rsidR="0095357B" w:rsidRDefault="0095357B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3581" w14:textId="77777777" w:rsidR="0095357B" w:rsidRDefault="0095357B" w:rsidP="0046387F">
      <w:pPr>
        <w:spacing w:after="0" w:line="240" w:lineRule="auto"/>
      </w:pPr>
      <w:r>
        <w:separator/>
      </w:r>
    </w:p>
  </w:footnote>
  <w:footnote w:type="continuationSeparator" w:id="0">
    <w:p w14:paraId="7204764D" w14:textId="77777777" w:rsidR="0095357B" w:rsidRDefault="0095357B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5E1621" w:rsidRPr="00E97607" w14:paraId="491C04F8" w14:textId="77777777" w:rsidTr="006E10D7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079742A9" w14:textId="77777777" w:rsidR="005E1621" w:rsidRPr="00E97607" w:rsidRDefault="0095357B" w:rsidP="0046387F">
          <w:pPr>
            <w:pStyle w:val="a6"/>
          </w:pPr>
          <w:r>
            <w:rPr>
              <w:noProof/>
            </w:rPr>
            <w:pict w14:anchorId="13E31B59">
              <v:rect id="_x0000_s2049" style="position:absolute;margin-left:-50.85pt;margin-top:0;width:513pt;height:759.1pt;z-index:251660288" o:allowincell="f" filled="f"/>
            </w:pict>
          </w:r>
          <w:r w:rsidR="005E1621">
            <w:rPr>
              <w:noProof/>
              <w:sz w:val="16"/>
              <w:szCs w:val="16"/>
            </w:rPr>
            <w:drawing>
              <wp:inline distT="0" distB="0" distL="0" distR="0" wp14:anchorId="0A9CE0E7" wp14:editId="3F6CC0E7">
                <wp:extent cx="561975" cy="828675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55B3BD" w14:textId="009AF8B4" w:rsidR="005E1621" w:rsidRPr="006E10D7" w:rsidRDefault="005E1621" w:rsidP="006E10D7">
          <w:pPr>
            <w:pStyle w:val="a3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50E4F9D4" w14:textId="30DD39B8" w:rsidR="005E1621" w:rsidRPr="00A3040C" w:rsidRDefault="005E1621" w:rsidP="006E10D7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CHIRURGIE OMF ȘI IMPLANTOLOGIE ORALĂ „A.GUȚAN”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B5108D6" w14:textId="5777C5A2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CCFD3D" w14:textId="17401120" w:rsidR="005E1621" w:rsidRPr="006E10D7" w:rsidRDefault="005E1621" w:rsidP="0046387F">
          <w:pPr>
            <w:pStyle w:val="Revisione"/>
            <w:rPr>
              <w:sz w:val="22"/>
              <w:szCs w:val="22"/>
            </w:rPr>
          </w:pPr>
          <w:r w:rsidRPr="006E10D7">
            <w:rPr>
              <w:sz w:val="22"/>
              <w:szCs w:val="22"/>
            </w:rPr>
            <w:t>09</w:t>
          </w:r>
        </w:p>
      </w:tc>
    </w:tr>
    <w:tr w:rsidR="005E1621" w:rsidRPr="00E97607" w14:paraId="324111D2" w14:textId="77777777" w:rsidTr="006E10D7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52F7890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504002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AB4799A" w14:textId="3B0CC8EE" w:rsidR="005E1621" w:rsidRPr="006E10D7" w:rsidRDefault="005E1621" w:rsidP="0046387F">
          <w:pPr>
            <w:pStyle w:val="a6"/>
            <w:rPr>
              <w:rStyle w:val="a8"/>
              <w:sz w:val="22"/>
              <w:szCs w:val="22"/>
              <w:lang w:val="ro-RO"/>
            </w:rPr>
          </w:pPr>
          <w:r w:rsidRPr="006E10D7">
            <w:rPr>
              <w:b/>
              <w:sz w:val="22"/>
              <w:szCs w:val="22"/>
              <w:lang w:val="en-US"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A9B993" w14:textId="3E576AD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sz w:val="22"/>
              <w:szCs w:val="22"/>
              <w:lang w:val="en-US"/>
            </w:rPr>
            <w:t>08.09.2021</w:t>
          </w:r>
        </w:p>
      </w:tc>
    </w:tr>
    <w:tr w:rsidR="005E1621" w:rsidRPr="00E97607" w14:paraId="0718C68C" w14:textId="77777777" w:rsidTr="006E10D7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55581D4" w14:textId="77777777" w:rsidR="005E1621" w:rsidRDefault="005E1621" w:rsidP="0046387F">
          <w:pPr>
            <w:pStyle w:val="a6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626201" w14:textId="77777777" w:rsidR="005E1621" w:rsidRDefault="005E1621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569EDA" w14:textId="77777777" w:rsidR="005E1621" w:rsidRPr="006E10D7" w:rsidRDefault="005E1621" w:rsidP="0046387F">
          <w:pPr>
            <w:pStyle w:val="Revisione"/>
            <w:rPr>
              <w:b w:val="0"/>
              <w:sz w:val="22"/>
              <w:szCs w:val="22"/>
            </w:rPr>
          </w:pPr>
          <w:r w:rsidRPr="006E10D7">
            <w:rPr>
              <w:rStyle w:val="a8"/>
              <w:sz w:val="22"/>
              <w:szCs w:val="22"/>
            </w:rPr>
            <w:t xml:space="preserve">Pag. </w:t>
          </w:r>
          <w:r w:rsidRPr="006E10D7">
            <w:rPr>
              <w:rStyle w:val="a8"/>
              <w:sz w:val="22"/>
              <w:szCs w:val="22"/>
              <w:lang w:val="en-US"/>
            </w:rPr>
            <w:t>1/16</w:t>
          </w:r>
        </w:p>
      </w:tc>
    </w:tr>
  </w:tbl>
  <w:p w14:paraId="5C85A8EC" w14:textId="77777777" w:rsidR="005E1621" w:rsidRDefault="005E16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C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344"/>
    <w:multiLevelType w:val="singleLevel"/>
    <w:tmpl w:val="CDA60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4B6647"/>
    <w:multiLevelType w:val="hybridMultilevel"/>
    <w:tmpl w:val="12F0F35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491"/>
    <w:multiLevelType w:val="hybridMultilevel"/>
    <w:tmpl w:val="7BEA293E"/>
    <w:lvl w:ilvl="0" w:tplc="8E90C456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C5C52C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D04"/>
    <w:multiLevelType w:val="hybridMultilevel"/>
    <w:tmpl w:val="2918C0EE"/>
    <w:lvl w:ilvl="0" w:tplc="FCF27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761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7EC7"/>
    <w:multiLevelType w:val="hybridMultilevel"/>
    <w:tmpl w:val="D35A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4B67"/>
    <w:multiLevelType w:val="hybridMultilevel"/>
    <w:tmpl w:val="C31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C6EE4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D7493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838BC"/>
    <w:multiLevelType w:val="hybridMultilevel"/>
    <w:tmpl w:val="4E7693FE"/>
    <w:lvl w:ilvl="0" w:tplc="092C1950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191F75CF"/>
    <w:multiLevelType w:val="hybridMultilevel"/>
    <w:tmpl w:val="2B64F098"/>
    <w:lvl w:ilvl="0" w:tplc="B2305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978B3"/>
    <w:multiLevelType w:val="hybridMultilevel"/>
    <w:tmpl w:val="F2BE270E"/>
    <w:lvl w:ilvl="0" w:tplc="AF7841EA">
      <w:start w:val="1"/>
      <w:numFmt w:val="decimal"/>
      <w:lvlText w:val="%1."/>
      <w:lvlJc w:val="left"/>
      <w:pPr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19F74F8D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17C6C"/>
    <w:multiLevelType w:val="hybridMultilevel"/>
    <w:tmpl w:val="5C660FC6"/>
    <w:lvl w:ilvl="0" w:tplc="9042D6A8">
      <w:start w:val="1"/>
      <w:numFmt w:val="decimal"/>
      <w:lvlText w:val="%1."/>
      <w:lvlJc w:val="left"/>
      <w:pPr>
        <w:ind w:left="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1D4A6052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740C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B416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40E6"/>
    <w:multiLevelType w:val="singleLevel"/>
    <w:tmpl w:val="AF1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39151B9A"/>
    <w:multiLevelType w:val="hybridMultilevel"/>
    <w:tmpl w:val="316EB840"/>
    <w:lvl w:ilvl="0" w:tplc="10CE2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D22AD"/>
    <w:multiLevelType w:val="hybridMultilevel"/>
    <w:tmpl w:val="230E20D6"/>
    <w:lvl w:ilvl="0" w:tplc="22D4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47A09"/>
    <w:multiLevelType w:val="singleLevel"/>
    <w:tmpl w:val="F420F9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5" w15:restartNumberingAfterBreak="0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2443F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A2C59"/>
    <w:multiLevelType w:val="hybridMultilevel"/>
    <w:tmpl w:val="D2DCD78C"/>
    <w:lvl w:ilvl="0" w:tplc="9080E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D4BEB"/>
    <w:multiLevelType w:val="hybridMultilevel"/>
    <w:tmpl w:val="80C0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917"/>
    <w:multiLevelType w:val="hybridMultilevel"/>
    <w:tmpl w:val="B2F29E7A"/>
    <w:lvl w:ilvl="0" w:tplc="47807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E0BA5"/>
    <w:multiLevelType w:val="singleLevel"/>
    <w:tmpl w:val="EC283C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31" w15:restartNumberingAfterBreak="0">
    <w:nsid w:val="50045D6C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43D3D"/>
    <w:multiLevelType w:val="hybridMultilevel"/>
    <w:tmpl w:val="F39674CC"/>
    <w:lvl w:ilvl="0" w:tplc="5204C1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46AA5"/>
    <w:multiLevelType w:val="hybridMultilevel"/>
    <w:tmpl w:val="EA6E37EE"/>
    <w:lvl w:ilvl="0" w:tplc="0FEC1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B4DBA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C0BA4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D729D"/>
    <w:multiLevelType w:val="hybridMultilevel"/>
    <w:tmpl w:val="6CD21F9C"/>
    <w:lvl w:ilvl="0" w:tplc="13EA4708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5EC86E4B"/>
    <w:multiLevelType w:val="hybridMultilevel"/>
    <w:tmpl w:val="0028799C"/>
    <w:lvl w:ilvl="0" w:tplc="81C61DF4">
      <w:start w:val="1"/>
      <w:numFmt w:val="decimal"/>
      <w:lvlText w:val="%1."/>
      <w:lvlJc w:val="left"/>
      <w:pPr>
        <w:ind w:left="9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75D0"/>
    <w:multiLevelType w:val="hybridMultilevel"/>
    <w:tmpl w:val="BC5229E2"/>
    <w:lvl w:ilvl="0" w:tplc="1E18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01714"/>
    <w:multiLevelType w:val="hybridMultilevel"/>
    <w:tmpl w:val="D66C84FE"/>
    <w:lvl w:ilvl="0" w:tplc="710EC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85D13"/>
    <w:multiLevelType w:val="singleLevel"/>
    <w:tmpl w:val="45FE7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41" w15:restartNumberingAfterBreak="0">
    <w:nsid w:val="76834214"/>
    <w:multiLevelType w:val="singleLevel"/>
    <w:tmpl w:val="EE52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2" w15:restartNumberingAfterBreak="0">
    <w:nsid w:val="776C30AE"/>
    <w:multiLevelType w:val="hybridMultilevel"/>
    <w:tmpl w:val="8C42220C"/>
    <w:lvl w:ilvl="0" w:tplc="6BAE5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07615"/>
    <w:multiLevelType w:val="hybridMultilevel"/>
    <w:tmpl w:val="05862C38"/>
    <w:lvl w:ilvl="0" w:tplc="D50E29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F2607"/>
    <w:multiLevelType w:val="hybridMultilevel"/>
    <w:tmpl w:val="CE6C7A7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40"/>
  </w:num>
  <w:num w:numId="5">
    <w:abstractNumId w:val="41"/>
  </w:num>
  <w:num w:numId="6">
    <w:abstractNumId w:val="23"/>
  </w:num>
  <w:num w:numId="7">
    <w:abstractNumId w:val="42"/>
  </w:num>
  <w:num w:numId="8">
    <w:abstractNumId w:val="20"/>
  </w:num>
  <w:num w:numId="9">
    <w:abstractNumId w:val="21"/>
  </w:num>
  <w:num w:numId="10">
    <w:abstractNumId w:val="29"/>
  </w:num>
  <w:num w:numId="11">
    <w:abstractNumId w:val="38"/>
  </w:num>
  <w:num w:numId="12">
    <w:abstractNumId w:val="6"/>
  </w:num>
  <w:num w:numId="13">
    <w:abstractNumId w:val="44"/>
  </w:num>
  <w:num w:numId="14">
    <w:abstractNumId w:val="16"/>
  </w:num>
  <w:num w:numId="15">
    <w:abstractNumId w:val="25"/>
  </w:num>
  <w:num w:numId="16">
    <w:abstractNumId w:val="3"/>
  </w:num>
  <w:num w:numId="17">
    <w:abstractNumId w:val="28"/>
  </w:num>
  <w:num w:numId="18">
    <w:abstractNumId w:val="18"/>
  </w:num>
  <w:num w:numId="19">
    <w:abstractNumId w:val="7"/>
  </w:num>
  <w:num w:numId="20">
    <w:abstractNumId w:val="35"/>
  </w:num>
  <w:num w:numId="21">
    <w:abstractNumId w:val="17"/>
  </w:num>
  <w:num w:numId="22">
    <w:abstractNumId w:val="31"/>
  </w:num>
  <w:num w:numId="23">
    <w:abstractNumId w:val="11"/>
  </w:num>
  <w:num w:numId="24">
    <w:abstractNumId w:val="15"/>
  </w:num>
  <w:num w:numId="25">
    <w:abstractNumId w:val="0"/>
  </w:num>
  <w:num w:numId="26">
    <w:abstractNumId w:val="8"/>
  </w:num>
  <w:num w:numId="27">
    <w:abstractNumId w:val="19"/>
  </w:num>
  <w:num w:numId="28">
    <w:abstractNumId w:val="12"/>
  </w:num>
  <w:num w:numId="29">
    <w:abstractNumId w:val="2"/>
  </w:num>
  <w:num w:numId="30">
    <w:abstractNumId w:val="4"/>
  </w:num>
  <w:num w:numId="31">
    <w:abstractNumId w:val="37"/>
  </w:num>
  <w:num w:numId="32">
    <w:abstractNumId w:val="36"/>
  </w:num>
  <w:num w:numId="33">
    <w:abstractNumId w:val="5"/>
  </w:num>
  <w:num w:numId="34">
    <w:abstractNumId w:val="33"/>
  </w:num>
  <w:num w:numId="35">
    <w:abstractNumId w:val="39"/>
  </w:num>
  <w:num w:numId="36">
    <w:abstractNumId w:val="32"/>
  </w:num>
  <w:num w:numId="37">
    <w:abstractNumId w:val="43"/>
  </w:num>
  <w:num w:numId="38">
    <w:abstractNumId w:val="26"/>
  </w:num>
  <w:num w:numId="39">
    <w:abstractNumId w:val="34"/>
  </w:num>
  <w:num w:numId="40">
    <w:abstractNumId w:val="10"/>
  </w:num>
  <w:num w:numId="41">
    <w:abstractNumId w:val="27"/>
  </w:num>
  <w:num w:numId="42">
    <w:abstractNumId w:val="14"/>
  </w:num>
  <w:num w:numId="43">
    <w:abstractNumId w:val="22"/>
  </w:num>
  <w:num w:numId="44">
    <w:abstractNumId w:val="13"/>
  </w:num>
  <w:num w:numId="45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8A5"/>
    <w:rsid w:val="00010ED1"/>
    <w:rsid w:val="00015973"/>
    <w:rsid w:val="00022A91"/>
    <w:rsid w:val="00052F44"/>
    <w:rsid w:val="0006101A"/>
    <w:rsid w:val="0007262C"/>
    <w:rsid w:val="00073EF9"/>
    <w:rsid w:val="00077B66"/>
    <w:rsid w:val="0008200A"/>
    <w:rsid w:val="000C5C1D"/>
    <w:rsid w:val="000D22E2"/>
    <w:rsid w:val="000D2F26"/>
    <w:rsid w:val="000D69C2"/>
    <w:rsid w:val="000E1FC2"/>
    <w:rsid w:val="000E2735"/>
    <w:rsid w:val="000E312D"/>
    <w:rsid w:val="000F0EE7"/>
    <w:rsid w:val="00112742"/>
    <w:rsid w:val="00112AAE"/>
    <w:rsid w:val="0011428E"/>
    <w:rsid w:val="00114C34"/>
    <w:rsid w:val="0012014F"/>
    <w:rsid w:val="00120EEC"/>
    <w:rsid w:val="0012142B"/>
    <w:rsid w:val="00137D8E"/>
    <w:rsid w:val="00141764"/>
    <w:rsid w:val="001445A4"/>
    <w:rsid w:val="00150B57"/>
    <w:rsid w:val="00164DCD"/>
    <w:rsid w:val="00186DCC"/>
    <w:rsid w:val="00195BBB"/>
    <w:rsid w:val="001A16BD"/>
    <w:rsid w:val="001A2082"/>
    <w:rsid w:val="001A4F38"/>
    <w:rsid w:val="001B4D2A"/>
    <w:rsid w:val="001B4FA2"/>
    <w:rsid w:val="001C0A75"/>
    <w:rsid w:val="001D2BAD"/>
    <w:rsid w:val="001D5A2C"/>
    <w:rsid w:val="001D5F5F"/>
    <w:rsid w:val="001E5621"/>
    <w:rsid w:val="001E5840"/>
    <w:rsid w:val="001F23CB"/>
    <w:rsid w:val="001F4AF8"/>
    <w:rsid w:val="001F7985"/>
    <w:rsid w:val="002076D0"/>
    <w:rsid w:val="0021181A"/>
    <w:rsid w:val="00224669"/>
    <w:rsid w:val="00237002"/>
    <w:rsid w:val="00237C00"/>
    <w:rsid w:val="00243E7E"/>
    <w:rsid w:val="002567AE"/>
    <w:rsid w:val="00267512"/>
    <w:rsid w:val="00272CDE"/>
    <w:rsid w:val="002754B2"/>
    <w:rsid w:val="002856D3"/>
    <w:rsid w:val="002A1C33"/>
    <w:rsid w:val="002B3DB6"/>
    <w:rsid w:val="002B70DA"/>
    <w:rsid w:val="002C07DB"/>
    <w:rsid w:val="002C16BB"/>
    <w:rsid w:val="002C4200"/>
    <w:rsid w:val="002D0911"/>
    <w:rsid w:val="002D3E91"/>
    <w:rsid w:val="002D6A1F"/>
    <w:rsid w:val="002D7028"/>
    <w:rsid w:val="002E2E53"/>
    <w:rsid w:val="002E5AC8"/>
    <w:rsid w:val="002E66D8"/>
    <w:rsid w:val="002F2467"/>
    <w:rsid w:val="002F3E64"/>
    <w:rsid w:val="002F3F3A"/>
    <w:rsid w:val="002F7B26"/>
    <w:rsid w:val="00306705"/>
    <w:rsid w:val="00310308"/>
    <w:rsid w:val="00316784"/>
    <w:rsid w:val="00321E2B"/>
    <w:rsid w:val="003233CF"/>
    <w:rsid w:val="00326680"/>
    <w:rsid w:val="00331ED8"/>
    <w:rsid w:val="0034037B"/>
    <w:rsid w:val="003441AA"/>
    <w:rsid w:val="00352711"/>
    <w:rsid w:val="00357F30"/>
    <w:rsid w:val="003618BA"/>
    <w:rsid w:val="00373564"/>
    <w:rsid w:val="003751DA"/>
    <w:rsid w:val="0038223A"/>
    <w:rsid w:val="00385CB6"/>
    <w:rsid w:val="00392C4A"/>
    <w:rsid w:val="003A3CB2"/>
    <w:rsid w:val="003A4E3A"/>
    <w:rsid w:val="003B1422"/>
    <w:rsid w:val="003B7122"/>
    <w:rsid w:val="003C1CB1"/>
    <w:rsid w:val="003C3246"/>
    <w:rsid w:val="003E4B02"/>
    <w:rsid w:val="003E66C1"/>
    <w:rsid w:val="003F071C"/>
    <w:rsid w:val="003F2696"/>
    <w:rsid w:val="003F7528"/>
    <w:rsid w:val="00400DFB"/>
    <w:rsid w:val="004028B7"/>
    <w:rsid w:val="00406CD1"/>
    <w:rsid w:val="00410DBC"/>
    <w:rsid w:val="00425A8D"/>
    <w:rsid w:val="004506D3"/>
    <w:rsid w:val="0045133F"/>
    <w:rsid w:val="0045334A"/>
    <w:rsid w:val="00455646"/>
    <w:rsid w:val="004569E8"/>
    <w:rsid w:val="00460A88"/>
    <w:rsid w:val="0046387F"/>
    <w:rsid w:val="00463989"/>
    <w:rsid w:val="004649CF"/>
    <w:rsid w:val="00467968"/>
    <w:rsid w:val="004850F0"/>
    <w:rsid w:val="004A3FF4"/>
    <w:rsid w:val="004A5796"/>
    <w:rsid w:val="004A6E50"/>
    <w:rsid w:val="004A77B1"/>
    <w:rsid w:val="004B5BEC"/>
    <w:rsid w:val="004D1473"/>
    <w:rsid w:val="004D75AB"/>
    <w:rsid w:val="004E0DE3"/>
    <w:rsid w:val="004E56DB"/>
    <w:rsid w:val="004F2CF1"/>
    <w:rsid w:val="004F533A"/>
    <w:rsid w:val="004F7F3E"/>
    <w:rsid w:val="00502398"/>
    <w:rsid w:val="0050259D"/>
    <w:rsid w:val="00502889"/>
    <w:rsid w:val="0050665A"/>
    <w:rsid w:val="00516A67"/>
    <w:rsid w:val="00521DC8"/>
    <w:rsid w:val="00523251"/>
    <w:rsid w:val="0053154D"/>
    <w:rsid w:val="0053324B"/>
    <w:rsid w:val="00535D97"/>
    <w:rsid w:val="005429E3"/>
    <w:rsid w:val="0054319A"/>
    <w:rsid w:val="0056178D"/>
    <w:rsid w:val="00566E96"/>
    <w:rsid w:val="005810B7"/>
    <w:rsid w:val="00581D15"/>
    <w:rsid w:val="00582855"/>
    <w:rsid w:val="0059790B"/>
    <w:rsid w:val="005A27BA"/>
    <w:rsid w:val="005B3356"/>
    <w:rsid w:val="005C29E2"/>
    <w:rsid w:val="005C65F2"/>
    <w:rsid w:val="005D6A70"/>
    <w:rsid w:val="005E1621"/>
    <w:rsid w:val="005E2F5B"/>
    <w:rsid w:val="005E3316"/>
    <w:rsid w:val="005F5A54"/>
    <w:rsid w:val="005F7EF1"/>
    <w:rsid w:val="0061050E"/>
    <w:rsid w:val="00612CC8"/>
    <w:rsid w:val="00621107"/>
    <w:rsid w:val="00621DB8"/>
    <w:rsid w:val="0063292D"/>
    <w:rsid w:val="00634DBE"/>
    <w:rsid w:val="00641B31"/>
    <w:rsid w:val="006439C5"/>
    <w:rsid w:val="00643C67"/>
    <w:rsid w:val="0064415F"/>
    <w:rsid w:val="00647264"/>
    <w:rsid w:val="00657C9F"/>
    <w:rsid w:val="00662101"/>
    <w:rsid w:val="00664AD6"/>
    <w:rsid w:val="00693A28"/>
    <w:rsid w:val="00695FA6"/>
    <w:rsid w:val="006A1042"/>
    <w:rsid w:val="006A6E51"/>
    <w:rsid w:val="006C3177"/>
    <w:rsid w:val="006C363C"/>
    <w:rsid w:val="006C5F9F"/>
    <w:rsid w:val="006C6F50"/>
    <w:rsid w:val="006D3A2B"/>
    <w:rsid w:val="006D4387"/>
    <w:rsid w:val="006E10D7"/>
    <w:rsid w:val="006E10DD"/>
    <w:rsid w:val="006E23A4"/>
    <w:rsid w:val="006E3ACF"/>
    <w:rsid w:val="006F440F"/>
    <w:rsid w:val="006F4AC3"/>
    <w:rsid w:val="006F5591"/>
    <w:rsid w:val="00703E39"/>
    <w:rsid w:val="00707F0B"/>
    <w:rsid w:val="007102E0"/>
    <w:rsid w:val="0071304E"/>
    <w:rsid w:val="0071447A"/>
    <w:rsid w:val="007331C0"/>
    <w:rsid w:val="00737E02"/>
    <w:rsid w:val="007401B9"/>
    <w:rsid w:val="0074354D"/>
    <w:rsid w:val="0075721E"/>
    <w:rsid w:val="00761F56"/>
    <w:rsid w:val="007767F9"/>
    <w:rsid w:val="00780075"/>
    <w:rsid w:val="00781FCC"/>
    <w:rsid w:val="00782B80"/>
    <w:rsid w:val="00790812"/>
    <w:rsid w:val="0079096F"/>
    <w:rsid w:val="00790E02"/>
    <w:rsid w:val="007A3491"/>
    <w:rsid w:val="007A4706"/>
    <w:rsid w:val="007A59A9"/>
    <w:rsid w:val="007B19F6"/>
    <w:rsid w:val="007B3F1E"/>
    <w:rsid w:val="007B577D"/>
    <w:rsid w:val="007C2E36"/>
    <w:rsid w:val="007C565E"/>
    <w:rsid w:val="007D6DAC"/>
    <w:rsid w:val="007E1B69"/>
    <w:rsid w:val="007E5ACF"/>
    <w:rsid w:val="007F7680"/>
    <w:rsid w:val="00815487"/>
    <w:rsid w:val="008448B9"/>
    <w:rsid w:val="00851077"/>
    <w:rsid w:val="00852319"/>
    <w:rsid w:val="0085585C"/>
    <w:rsid w:val="00861AFA"/>
    <w:rsid w:val="00862A5E"/>
    <w:rsid w:val="0087472E"/>
    <w:rsid w:val="00875AC6"/>
    <w:rsid w:val="00880CD6"/>
    <w:rsid w:val="00881E33"/>
    <w:rsid w:val="00882A1F"/>
    <w:rsid w:val="0088375E"/>
    <w:rsid w:val="00884F03"/>
    <w:rsid w:val="00892F0E"/>
    <w:rsid w:val="008937FC"/>
    <w:rsid w:val="00896734"/>
    <w:rsid w:val="008A5A68"/>
    <w:rsid w:val="008C0AE2"/>
    <w:rsid w:val="008C2BC8"/>
    <w:rsid w:val="008C64A4"/>
    <w:rsid w:val="008D16A0"/>
    <w:rsid w:val="008D395C"/>
    <w:rsid w:val="008F0D84"/>
    <w:rsid w:val="009054AA"/>
    <w:rsid w:val="00937357"/>
    <w:rsid w:val="0095357B"/>
    <w:rsid w:val="00955D08"/>
    <w:rsid w:val="009606D0"/>
    <w:rsid w:val="00974757"/>
    <w:rsid w:val="00980996"/>
    <w:rsid w:val="00984613"/>
    <w:rsid w:val="00994957"/>
    <w:rsid w:val="009968E2"/>
    <w:rsid w:val="00996ED3"/>
    <w:rsid w:val="009B6C19"/>
    <w:rsid w:val="009C2618"/>
    <w:rsid w:val="009C4B87"/>
    <w:rsid w:val="009C765C"/>
    <w:rsid w:val="009D1DA9"/>
    <w:rsid w:val="009D40D8"/>
    <w:rsid w:val="009D7823"/>
    <w:rsid w:val="009E7D7F"/>
    <w:rsid w:val="00A140E1"/>
    <w:rsid w:val="00A15E32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4230B"/>
    <w:rsid w:val="00A46289"/>
    <w:rsid w:val="00A64D25"/>
    <w:rsid w:val="00A723FA"/>
    <w:rsid w:val="00A839F4"/>
    <w:rsid w:val="00A8546E"/>
    <w:rsid w:val="00A9297E"/>
    <w:rsid w:val="00A942AD"/>
    <w:rsid w:val="00A96561"/>
    <w:rsid w:val="00A96679"/>
    <w:rsid w:val="00AA13E7"/>
    <w:rsid w:val="00AA34AD"/>
    <w:rsid w:val="00AB79D9"/>
    <w:rsid w:val="00AB7F8F"/>
    <w:rsid w:val="00AC34A7"/>
    <w:rsid w:val="00AC7D72"/>
    <w:rsid w:val="00AD12BB"/>
    <w:rsid w:val="00AE22CA"/>
    <w:rsid w:val="00AE4CD5"/>
    <w:rsid w:val="00AF0E5F"/>
    <w:rsid w:val="00AF3C8D"/>
    <w:rsid w:val="00B01CE7"/>
    <w:rsid w:val="00B05548"/>
    <w:rsid w:val="00B1461A"/>
    <w:rsid w:val="00B23456"/>
    <w:rsid w:val="00B24174"/>
    <w:rsid w:val="00B25F80"/>
    <w:rsid w:val="00B31B49"/>
    <w:rsid w:val="00B33928"/>
    <w:rsid w:val="00B40C9B"/>
    <w:rsid w:val="00B43C4E"/>
    <w:rsid w:val="00B458CD"/>
    <w:rsid w:val="00B468FA"/>
    <w:rsid w:val="00B62B83"/>
    <w:rsid w:val="00B65C3A"/>
    <w:rsid w:val="00B70782"/>
    <w:rsid w:val="00B7095F"/>
    <w:rsid w:val="00B71AA2"/>
    <w:rsid w:val="00B747DB"/>
    <w:rsid w:val="00B8534F"/>
    <w:rsid w:val="00B93B04"/>
    <w:rsid w:val="00B95347"/>
    <w:rsid w:val="00BB44A5"/>
    <w:rsid w:val="00BB5E04"/>
    <w:rsid w:val="00BB63D3"/>
    <w:rsid w:val="00BC3B1D"/>
    <w:rsid w:val="00BC68DF"/>
    <w:rsid w:val="00BC7938"/>
    <w:rsid w:val="00BD3779"/>
    <w:rsid w:val="00BE410A"/>
    <w:rsid w:val="00BF6EF2"/>
    <w:rsid w:val="00C17DAD"/>
    <w:rsid w:val="00C20C17"/>
    <w:rsid w:val="00C254BE"/>
    <w:rsid w:val="00C35CFD"/>
    <w:rsid w:val="00C43566"/>
    <w:rsid w:val="00C50E99"/>
    <w:rsid w:val="00C52238"/>
    <w:rsid w:val="00C57D59"/>
    <w:rsid w:val="00C758C0"/>
    <w:rsid w:val="00C80DB2"/>
    <w:rsid w:val="00C81902"/>
    <w:rsid w:val="00C82157"/>
    <w:rsid w:val="00C82CAF"/>
    <w:rsid w:val="00C851A0"/>
    <w:rsid w:val="00C87B76"/>
    <w:rsid w:val="00CB0047"/>
    <w:rsid w:val="00CB0ED1"/>
    <w:rsid w:val="00CB63A8"/>
    <w:rsid w:val="00CD0D7F"/>
    <w:rsid w:val="00CE50E2"/>
    <w:rsid w:val="00CF5EB9"/>
    <w:rsid w:val="00CF5F9E"/>
    <w:rsid w:val="00D010E0"/>
    <w:rsid w:val="00D065B2"/>
    <w:rsid w:val="00D118FC"/>
    <w:rsid w:val="00D136E7"/>
    <w:rsid w:val="00D1515F"/>
    <w:rsid w:val="00D2431A"/>
    <w:rsid w:val="00D2780C"/>
    <w:rsid w:val="00D2794B"/>
    <w:rsid w:val="00D27F44"/>
    <w:rsid w:val="00D324E5"/>
    <w:rsid w:val="00D37E50"/>
    <w:rsid w:val="00D528A5"/>
    <w:rsid w:val="00D53C67"/>
    <w:rsid w:val="00D55FF7"/>
    <w:rsid w:val="00D6185E"/>
    <w:rsid w:val="00D72CA2"/>
    <w:rsid w:val="00D732F6"/>
    <w:rsid w:val="00D757AE"/>
    <w:rsid w:val="00D81450"/>
    <w:rsid w:val="00D945A6"/>
    <w:rsid w:val="00DB0002"/>
    <w:rsid w:val="00DB6908"/>
    <w:rsid w:val="00DB7595"/>
    <w:rsid w:val="00DB7EA3"/>
    <w:rsid w:val="00DC1EAE"/>
    <w:rsid w:val="00DC34F4"/>
    <w:rsid w:val="00DC72E6"/>
    <w:rsid w:val="00DD4478"/>
    <w:rsid w:val="00DD4506"/>
    <w:rsid w:val="00DD6E0F"/>
    <w:rsid w:val="00DD79CD"/>
    <w:rsid w:val="00DF58F0"/>
    <w:rsid w:val="00E12DCD"/>
    <w:rsid w:val="00E20071"/>
    <w:rsid w:val="00E204A8"/>
    <w:rsid w:val="00E22FD8"/>
    <w:rsid w:val="00E259AC"/>
    <w:rsid w:val="00E30D12"/>
    <w:rsid w:val="00E354AF"/>
    <w:rsid w:val="00E420D5"/>
    <w:rsid w:val="00E54A02"/>
    <w:rsid w:val="00E558B2"/>
    <w:rsid w:val="00E61A04"/>
    <w:rsid w:val="00E63DE0"/>
    <w:rsid w:val="00E7483C"/>
    <w:rsid w:val="00E74F51"/>
    <w:rsid w:val="00E75731"/>
    <w:rsid w:val="00E76A66"/>
    <w:rsid w:val="00E933C0"/>
    <w:rsid w:val="00EA021F"/>
    <w:rsid w:val="00EB0A1D"/>
    <w:rsid w:val="00EC386F"/>
    <w:rsid w:val="00EC74BB"/>
    <w:rsid w:val="00ED079E"/>
    <w:rsid w:val="00EE64AF"/>
    <w:rsid w:val="00EF1E8A"/>
    <w:rsid w:val="00EF5AA2"/>
    <w:rsid w:val="00EF7976"/>
    <w:rsid w:val="00EF797E"/>
    <w:rsid w:val="00F02261"/>
    <w:rsid w:val="00F02D99"/>
    <w:rsid w:val="00F05D1B"/>
    <w:rsid w:val="00F12D9B"/>
    <w:rsid w:val="00F223BA"/>
    <w:rsid w:val="00F351A9"/>
    <w:rsid w:val="00F41E85"/>
    <w:rsid w:val="00F51471"/>
    <w:rsid w:val="00F67F6B"/>
    <w:rsid w:val="00F81377"/>
    <w:rsid w:val="00F81DAE"/>
    <w:rsid w:val="00F8320B"/>
    <w:rsid w:val="00FA07AC"/>
    <w:rsid w:val="00FA32BE"/>
    <w:rsid w:val="00FB15D2"/>
    <w:rsid w:val="00FB64F8"/>
    <w:rsid w:val="00FC13F6"/>
    <w:rsid w:val="00FC3252"/>
    <w:rsid w:val="00FC5942"/>
    <w:rsid w:val="00FD1EC1"/>
    <w:rsid w:val="00FD23F3"/>
    <w:rsid w:val="00FD45A6"/>
    <w:rsid w:val="00FE2FEC"/>
    <w:rsid w:val="00FF0967"/>
    <w:rsid w:val="00FF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E058A"/>
  <w15:docId w15:val="{5A0C0196-3F1D-4EEC-8A03-948D1D2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D528A5"/>
    <w:pPr>
      <w:ind w:left="720"/>
      <w:contextualSpacing/>
    </w:pPr>
  </w:style>
  <w:style w:type="paragraph" w:styleId="a6">
    <w:name w:val="header"/>
    <w:basedOn w:val="a"/>
    <w:link w:val="a7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87F"/>
  </w:style>
  <w:style w:type="paragraph" w:styleId="ad">
    <w:name w:val="No Spacing"/>
    <w:link w:val="ae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E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20">
    <w:name w:val="Основной текст 2 Знак"/>
    <w:basedOn w:val="a0"/>
    <w:link w:val="2"/>
    <w:rsid w:val="000E2735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f">
    <w:name w:val="Plain Text"/>
    <w:basedOn w:val="a"/>
    <w:link w:val="af0"/>
    <w:rsid w:val="009054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054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F7EF1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7E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</cp:lastModifiedBy>
  <cp:revision>243</cp:revision>
  <cp:lastPrinted>2016-08-08T10:23:00Z</cp:lastPrinted>
  <dcterms:created xsi:type="dcterms:W3CDTF">2002-03-08T13:30:00Z</dcterms:created>
  <dcterms:modified xsi:type="dcterms:W3CDTF">2025-01-12T09:00:00Z</dcterms:modified>
</cp:coreProperties>
</file>