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E64" w14:textId="59541304" w:rsidR="005B7CEB" w:rsidRPr="007D0BC7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Cambria" w:hAnsi="Cambria" w:cs="Times New Roman"/>
          <w:bCs/>
          <w:sz w:val="28"/>
          <w:szCs w:val="28"/>
          <w:lang w:val="ro-RO"/>
        </w:rPr>
      </w:pPr>
      <w:r w:rsidRPr="007D0BC7">
        <w:rPr>
          <w:rFonts w:ascii="Cambria" w:hAnsi="Cambria" w:cs="Times New Roman"/>
          <w:bCs/>
          <w:sz w:val="28"/>
          <w:szCs w:val="28"/>
          <w:lang w:val="ro-RO"/>
        </w:rPr>
        <w:t>ИП ГОСУДАРСТВЕННЫЙ УНИВЕРСИТЕТ МЕДИЦИНЫ И ФАРМАЦИИ</w:t>
      </w:r>
    </w:p>
    <w:p w14:paraId="21D21DD3" w14:textId="1FA6F946" w:rsidR="005B7CEB" w:rsidRPr="007D0BC7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Cambria" w:hAnsi="Cambria" w:cs="Times New Roman"/>
          <w:bCs/>
          <w:sz w:val="28"/>
          <w:szCs w:val="28"/>
          <w:lang w:val="ro-RO"/>
        </w:rPr>
      </w:pPr>
      <w:r w:rsidRPr="007D0BC7">
        <w:rPr>
          <w:rFonts w:ascii="Cambria" w:hAnsi="Cambria" w:cs="Times New Roman"/>
          <w:bCs/>
          <w:sz w:val="28"/>
          <w:szCs w:val="28"/>
          <w:lang w:val="ro-RO"/>
        </w:rPr>
        <w:t>"НИКОЛА</w:t>
      </w:r>
      <w:r w:rsidR="007E5AA6" w:rsidRPr="007D0BC7">
        <w:rPr>
          <w:rFonts w:ascii="Cambria" w:hAnsi="Cambria" w:cs="Times New Roman"/>
          <w:bCs/>
          <w:sz w:val="28"/>
          <w:szCs w:val="28"/>
          <w:lang w:val="ro-RO"/>
        </w:rPr>
        <w:t>E</w:t>
      </w:r>
      <w:r w:rsidRPr="007D0BC7">
        <w:rPr>
          <w:rFonts w:ascii="Cambria" w:hAnsi="Cambria" w:cs="Times New Roman"/>
          <w:bCs/>
          <w:sz w:val="28"/>
          <w:szCs w:val="28"/>
          <w:lang w:val="ro-RO"/>
        </w:rPr>
        <w:t xml:space="preserve"> ТЕСТЕМИЦАНУ”</w:t>
      </w:r>
    </w:p>
    <w:p w14:paraId="14CEE3AC" w14:textId="77777777" w:rsidR="005B7CEB" w:rsidRPr="007D0BC7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Cambria" w:hAnsi="Cambria" w:cs="Times New Roman"/>
          <w:bCs/>
          <w:sz w:val="28"/>
          <w:szCs w:val="28"/>
          <w:lang w:val="ro-RO"/>
        </w:rPr>
      </w:pPr>
      <w:r w:rsidRPr="007D0BC7">
        <w:rPr>
          <w:rFonts w:ascii="Cambria" w:hAnsi="Cambria" w:cs="Times New Roman"/>
          <w:bCs/>
          <w:sz w:val="28"/>
          <w:szCs w:val="28"/>
          <w:lang w:val="ro-RO"/>
        </w:rPr>
        <w:t>ФАКУЛЬТЕТ СТОМАТОЛОГИИ</w:t>
      </w:r>
    </w:p>
    <w:p w14:paraId="600103EA" w14:textId="77777777" w:rsidR="005B7CEB" w:rsidRPr="007D0BC7" w:rsidRDefault="005B7CEB" w:rsidP="00D11521">
      <w:pPr>
        <w:spacing w:after="0"/>
        <w:ind w:left="284"/>
        <w:jc w:val="center"/>
        <w:rPr>
          <w:rFonts w:ascii="Cambria" w:hAnsi="Cambria" w:cs="Times New Roman"/>
          <w:bCs/>
          <w:caps/>
          <w:sz w:val="28"/>
          <w:szCs w:val="28"/>
          <w:lang w:val="ro-RO"/>
        </w:rPr>
      </w:pPr>
      <w:r w:rsidRPr="007D0BC7">
        <w:rPr>
          <w:rFonts w:ascii="Cambria" w:hAnsi="Cambria" w:cs="Times New Roman"/>
          <w:bCs/>
          <w:caps/>
          <w:sz w:val="28"/>
          <w:szCs w:val="28"/>
        </w:rPr>
        <w:t xml:space="preserve">Kафедрa челюстно-лицевой хуругии и дентальной имплантологии </w:t>
      </w:r>
      <w:r w:rsidRPr="007D0BC7">
        <w:rPr>
          <w:rFonts w:ascii="Cambria" w:hAnsi="Cambria" w:cs="Times New Roman"/>
          <w:bCs/>
          <w:caps/>
          <w:sz w:val="28"/>
          <w:szCs w:val="28"/>
          <w:lang w:val="ro-RO"/>
        </w:rPr>
        <w:t>„</w:t>
      </w:r>
      <w:r w:rsidRPr="007D0BC7">
        <w:rPr>
          <w:rFonts w:ascii="Cambria" w:hAnsi="Cambria" w:cs="Times New Roman"/>
          <w:bCs/>
          <w:caps/>
          <w:sz w:val="28"/>
          <w:szCs w:val="28"/>
        </w:rPr>
        <w:t>арсение гуцан</w:t>
      </w:r>
      <w:r w:rsidRPr="007D0BC7">
        <w:rPr>
          <w:rFonts w:ascii="Cambria" w:hAnsi="Cambria" w:cs="Times New Roman"/>
          <w:bCs/>
          <w:caps/>
          <w:sz w:val="28"/>
          <w:szCs w:val="28"/>
          <w:lang w:val="ro-RO"/>
        </w:rPr>
        <w:t>”</w:t>
      </w:r>
    </w:p>
    <w:p w14:paraId="22001E52" w14:textId="77777777" w:rsidR="005B7CEB" w:rsidRPr="007D0BC7" w:rsidRDefault="005B7CEB" w:rsidP="00D11521">
      <w:pPr>
        <w:pStyle w:val="NoSpacing"/>
        <w:ind w:left="284"/>
        <w:jc w:val="center"/>
        <w:rPr>
          <w:rFonts w:ascii="Cambria" w:hAnsi="Cambria"/>
          <w:sz w:val="28"/>
          <w:szCs w:val="28"/>
          <w:lang w:val="ro-RO"/>
        </w:rPr>
      </w:pPr>
    </w:p>
    <w:p w14:paraId="7998025B" w14:textId="77777777" w:rsidR="005B7CEB" w:rsidRPr="007D0BC7" w:rsidRDefault="005B7CEB" w:rsidP="00D11521">
      <w:pPr>
        <w:pStyle w:val="NoSpacing"/>
        <w:ind w:left="284"/>
        <w:jc w:val="center"/>
        <w:rPr>
          <w:rFonts w:ascii="Cambria" w:hAnsi="Cambria"/>
          <w:sz w:val="28"/>
          <w:szCs w:val="28"/>
        </w:rPr>
      </w:pPr>
    </w:p>
    <w:p w14:paraId="579F63B4" w14:textId="77777777" w:rsidR="005B7CEB" w:rsidRPr="007D0BC7" w:rsidRDefault="005B7CEB" w:rsidP="00D11521">
      <w:pPr>
        <w:pStyle w:val="NoSpacing"/>
        <w:ind w:left="284"/>
        <w:jc w:val="center"/>
        <w:rPr>
          <w:rFonts w:ascii="Cambria" w:hAnsi="Cambria"/>
          <w:sz w:val="28"/>
          <w:szCs w:val="28"/>
        </w:rPr>
      </w:pPr>
    </w:p>
    <w:p w14:paraId="4AAF82DD" w14:textId="77777777" w:rsidR="007D0BC7" w:rsidRPr="007D0BC7" w:rsidRDefault="007D0BC7" w:rsidP="007D0BC7">
      <w:pPr>
        <w:pStyle w:val="Title"/>
        <w:tabs>
          <w:tab w:val="left" w:pos="0"/>
        </w:tabs>
        <w:spacing w:line="360" w:lineRule="auto"/>
        <w:ind w:left="-426" w:right="283"/>
        <w:rPr>
          <w:rFonts w:ascii="Cambria" w:hAnsi="Cambria"/>
          <w:i w:val="0"/>
          <w:caps/>
          <w:sz w:val="48"/>
          <w:szCs w:val="48"/>
          <w:lang w:val="ru-RU"/>
        </w:rPr>
      </w:pPr>
    </w:p>
    <w:p w14:paraId="521688A7" w14:textId="3C2AA2AC" w:rsidR="007D0BC7" w:rsidRPr="007D0BC7" w:rsidRDefault="007D0BC7" w:rsidP="007D0BC7">
      <w:pPr>
        <w:pStyle w:val="Title"/>
        <w:tabs>
          <w:tab w:val="left" w:pos="0"/>
        </w:tabs>
        <w:spacing w:line="360" w:lineRule="auto"/>
        <w:ind w:left="-426" w:right="283"/>
        <w:rPr>
          <w:rFonts w:ascii="Cambria" w:hAnsi="Cambria"/>
          <w:i w:val="0"/>
          <w:caps/>
          <w:sz w:val="48"/>
          <w:szCs w:val="48"/>
        </w:rPr>
      </w:pPr>
      <w:r w:rsidRPr="007D0BC7">
        <w:rPr>
          <w:rFonts w:ascii="Cambria" w:hAnsi="Cambria"/>
          <w:i w:val="0"/>
          <w:caps/>
          <w:sz w:val="48"/>
          <w:szCs w:val="48"/>
          <w:lang w:val="ru-RU"/>
        </w:rPr>
        <w:t xml:space="preserve">ГИД вопросов </w:t>
      </w:r>
    </w:p>
    <w:p w14:paraId="3976AFF3" w14:textId="7C72904B" w:rsidR="005B7CEB" w:rsidRPr="007D0BC7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Cambria" w:hAnsi="Cambria" w:cs="Times New Roman"/>
          <w:b/>
          <w:sz w:val="70"/>
          <w:szCs w:val="70"/>
          <w:lang w:val="ro-RO"/>
        </w:rPr>
      </w:pPr>
    </w:p>
    <w:p w14:paraId="1948C13D" w14:textId="77777777" w:rsidR="005B7CEB" w:rsidRPr="007D0BC7" w:rsidRDefault="005B7CEB" w:rsidP="00D11521">
      <w:pPr>
        <w:pStyle w:val="Title"/>
        <w:tabs>
          <w:tab w:val="left" w:pos="0"/>
        </w:tabs>
        <w:ind w:left="284" w:right="454"/>
        <w:jc w:val="both"/>
        <w:rPr>
          <w:rFonts w:ascii="Cambria" w:hAnsi="Cambria"/>
          <w:i w:val="0"/>
          <w:sz w:val="36"/>
          <w:szCs w:val="36"/>
        </w:rPr>
      </w:pPr>
    </w:p>
    <w:p w14:paraId="3D620BE9" w14:textId="77777777" w:rsidR="00FB7E2A" w:rsidRPr="007D0BC7" w:rsidRDefault="00FB7E2A" w:rsidP="00D11521">
      <w:pPr>
        <w:pStyle w:val="PlainText"/>
        <w:tabs>
          <w:tab w:val="left" w:pos="9781"/>
        </w:tabs>
        <w:ind w:left="284"/>
        <w:rPr>
          <w:rFonts w:ascii="Cambria" w:hAnsi="Cambria"/>
          <w:b/>
          <w:sz w:val="36"/>
          <w:szCs w:val="36"/>
        </w:rPr>
      </w:pPr>
    </w:p>
    <w:p w14:paraId="04E4839E" w14:textId="78E254E3" w:rsidR="00FB7E2A" w:rsidRPr="007D0BC7" w:rsidRDefault="005B7CEB" w:rsidP="00D11521">
      <w:pPr>
        <w:pStyle w:val="PlainText"/>
        <w:tabs>
          <w:tab w:val="left" w:pos="9781"/>
        </w:tabs>
        <w:ind w:left="284"/>
        <w:rPr>
          <w:rFonts w:ascii="Cambria" w:hAnsi="Cambria"/>
          <w:b/>
          <w:sz w:val="28"/>
          <w:szCs w:val="36"/>
        </w:rPr>
      </w:pPr>
      <w:r w:rsidRPr="007D0BC7">
        <w:rPr>
          <w:rFonts w:ascii="Cambria" w:hAnsi="Cambria"/>
          <w:b/>
          <w:sz w:val="28"/>
          <w:szCs w:val="36"/>
        </w:rPr>
        <w:t>П</w:t>
      </w:r>
      <w:r w:rsidRPr="007D0BC7">
        <w:rPr>
          <w:rFonts w:ascii="Cambria" w:hAnsi="Cambria"/>
          <w:b/>
          <w:sz w:val="28"/>
          <w:szCs w:val="36"/>
          <w:lang w:val="ro-RO"/>
        </w:rPr>
        <w:t xml:space="preserve">о дисциплине: </w:t>
      </w:r>
      <w:r w:rsidR="00FB7E2A" w:rsidRPr="007D0BC7">
        <w:rPr>
          <w:rFonts w:ascii="Cambria" w:hAnsi="Cambria"/>
          <w:bCs/>
          <w:sz w:val="28"/>
          <w:szCs w:val="36"/>
          <w:lang w:val="ro-RO"/>
        </w:rPr>
        <w:t>О</w:t>
      </w:r>
      <w:r w:rsidR="00FB7E2A" w:rsidRPr="007D0BC7">
        <w:rPr>
          <w:rFonts w:ascii="Cambria" w:hAnsi="Cambria"/>
          <w:bCs/>
          <w:sz w:val="28"/>
          <w:szCs w:val="36"/>
        </w:rPr>
        <w:t xml:space="preserve">донтэктомия </w:t>
      </w:r>
    </w:p>
    <w:p w14:paraId="43E7D15B" w14:textId="38E67C45" w:rsidR="005B7CEB" w:rsidRPr="007D0BC7" w:rsidRDefault="005B7CEB" w:rsidP="00D11521">
      <w:pPr>
        <w:tabs>
          <w:tab w:val="left" w:pos="567"/>
        </w:tabs>
        <w:spacing w:after="0"/>
        <w:ind w:left="284" w:right="424"/>
        <w:rPr>
          <w:rFonts w:ascii="Cambria" w:hAnsi="Cambria" w:cs="Times New Roman"/>
          <w:b/>
          <w:sz w:val="28"/>
          <w:szCs w:val="36"/>
          <w:lang w:val="ro-RO"/>
        </w:rPr>
      </w:pPr>
      <w:r w:rsidRPr="007D0BC7">
        <w:rPr>
          <w:rFonts w:ascii="Cambria" w:hAnsi="Cambria" w:cs="Times New Roman"/>
          <w:b/>
          <w:sz w:val="28"/>
          <w:szCs w:val="36"/>
          <w:lang w:val="ro-RO"/>
        </w:rPr>
        <w:t xml:space="preserve">Тип дисциплины: </w:t>
      </w:r>
      <w:r w:rsidRPr="007D0BC7">
        <w:rPr>
          <w:rFonts w:ascii="Cambria" w:hAnsi="Cambria" w:cs="Times New Roman"/>
          <w:bCs/>
          <w:sz w:val="28"/>
          <w:szCs w:val="36"/>
        </w:rPr>
        <w:t>Интегрированный</w:t>
      </w:r>
    </w:p>
    <w:p w14:paraId="2F5763FB" w14:textId="58434634" w:rsidR="005B7CEB" w:rsidRPr="007D0BC7" w:rsidRDefault="005B7CEB" w:rsidP="00D11521">
      <w:pPr>
        <w:pStyle w:val="Title"/>
        <w:tabs>
          <w:tab w:val="left" w:pos="0"/>
        </w:tabs>
        <w:ind w:left="284" w:right="454"/>
        <w:jc w:val="left"/>
        <w:rPr>
          <w:rFonts w:ascii="Cambria" w:hAnsi="Cambria"/>
          <w:i w:val="0"/>
          <w:szCs w:val="36"/>
        </w:rPr>
      </w:pPr>
      <w:r w:rsidRPr="007D0BC7">
        <w:rPr>
          <w:rFonts w:ascii="Cambria" w:hAnsi="Cambria"/>
          <w:i w:val="0"/>
          <w:szCs w:val="36"/>
        </w:rPr>
        <w:t xml:space="preserve">Код дисциплины: </w:t>
      </w:r>
      <w:r w:rsidRPr="007D0BC7">
        <w:rPr>
          <w:rFonts w:ascii="Cambria" w:hAnsi="Cambria"/>
          <w:b w:val="0"/>
          <w:bCs/>
          <w:i w:val="0"/>
          <w:szCs w:val="36"/>
        </w:rPr>
        <w:t>S.05.O.0</w:t>
      </w:r>
      <w:r w:rsidR="00FD166E" w:rsidRPr="007D0BC7">
        <w:rPr>
          <w:rFonts w:ascii="Cambria" w:hAnsi="Cambria"/>
          <w:b w:val="0"/>
          <w:bCs/>
          <w:i w:val="0"/>
          <w:szCs w:val="36"/>
        </w:rPr>
        <w:t>47</w:t>
      </w:r>
    </w:p>
    <w:p w14:paraId="46A35871" w14:textId="77777777" w:rsidR="005B7CEB" w:rsidRPr="007D0BC7" w:rsidRDefault="005B7CEB" w:rsidP="00D11521">
      <w:pPr>
        <w:pStyle w:val="Title"/>
        <w:tabs>
          <w:tab w:val="left" w:pos="0"/>
          <w:tab w:val="left" w:pos="4800"/>
        </w:tabs>
        <w:ind w:left="284" w:right="454"/>
        <w:jc w:val="left"/>
        <w:rPr>
          <w:rFonts w:ascii="Cambria" w:hAnsi="Cambria"/>
          <w:i w:val="0"/>
          <w:sz w:val="50"/>
          <w:szCs w:val="50"/>
        </w:rPr>
      </w:pPr>
      <w:r w:rsidRPr="007D0BC7">
        <w:rPr>
          <w:rFonts w:ascii="Cambria" w:hAnsi="Cambria"/>
          <w:i w:val="0"/>
          <w:sz w:val="50"/>
          <w:szCs w:val="50"/>
        </w:rPr>
        <w:tab/>
      </w:r>
      <w:r w:rsidRPr="007D0BC7">
        <w:rPr>
          <w:rFonts w:ascii="Cambria" w:hAnsi="Cambria"/>
          <w:i w:val="0"/>
          <w:sz w:val="50"/>
          <w:szCs w:val="50"/>
        </w:rPr>
        <w:tab/>
      </w:r>
    </w:p>
    <w:p w14:paraId="0384D31A" w14:textId="77777777" w:rsidR="005B7CEB" w:rsidRPr="007D0BC7" w:rsidRDefault="005B7CEB" w:rsidP="00D11521">
      <w:pPr>
        <w:pStyle w:val="Title"/>
        <w:tabs>
          <w:tab w:val="left" w:pos="0"/>
        </w:tabs>
        <w:ind w:left="284" w:right="454"/>
        <w:rPr>
          <w:rFonts w:ascii="Cambria" w:hAnsi="Cambria"/>
          <w:i w:val="0"/>
          <w:sz w:val="50"/>
          <w:szCs w:val="50"/>
        </w:rPr>
      </w:pPr>
      <w:r w:rsidRPr="007D0BC7">
        <w:rPr>
          <w:rFonts w:ascii="Cambria" w:hAnsi="Cambria"/>
          <w:i w:val="0"/>
          <w:sz w:val="50"/>
          <w:szCs w:val="50"/>
        </w:rPr>
        <w:t>3-ий курс, 5-ий семестр</w:t>
      </w:r>
    </w:p>
    <w:p w14:paraId="6BD34153" w14:textId="321591BB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i w:val="0"/>
          <w:sz w:val="36"/>
          <w:szCs w:val="36"/>
        </w:rPr>
      </w:pPr>
    </w:p>
    <w:p w14:paraId="00848668" w14:textId="77777777" w:rsidR="00FB7E2A" w:rsidRPr="007D0BC7" w:rsidRDefault="00FB7E2A" w:rsidP="00D11521">
      <w:pPr>
        <w:pStyle w:val="Title"/>
        <w:tabs>
          <w:tab w:val="left" w:pos="0"/>
        </w:tabs>
        <w:ind w:left="284" w:right="454"/>
        <w:rPr>
          <w:rFonts w:ascii="Cambria" w:hAnsi="Cambria"/>
          <w:i w:val="0"/>
          <w:sz w:val="36"/>
          <w:szCs w:val="36"/>
        </w:rPr>
      </w:pPr>
    </w:p>
    <w:p w14:paraId="227DF382" w14:textId="77777777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i w:val="0"/>
          <w:sz w:val="36"/>
          <w:szCs w:val="36"/>
        </w:rPr>
      </w:pPr>
    </w:p>
    <w:p w14:paraId="54F37A7F" w14:textId="77777777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1BAF43CA" w14:textId="77777777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2DC85435" w14:textId="77777777" w:rsidR="00E75731" w:rsidRPr="007D0BC7" w:rsidRDefault="00E75731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79533517" w14:textId="77777777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0828AA45" w14:textId="756FCD85" w:rsidR="00120EEC" w:rsidRPr="007D0BC7" w:rsidRDefault="00120EEC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5D2C6C63" w14:textId="77777777" w:rsidR="00FB7E2A" w:rsidRPr="007D0BC7" w:rsidRDefault="00FB7E2A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634E7986" w14:textId="77777777" w:rsidR="007D0BC7" w:rsidRPr="007D0BC7" w:rsidRDefault="007D0BC7" w:rsidP="007D0BC7">
      <w:pPr>
        <w:pStyle w:val="ListParagraph"/>
        <w:tabs>
          <w:tab w:val="left" w:pos="-270"/>
          <w:tab w:val="left" w:pos="9540"/>
        </w:tabs>
        <w:spacing w:line="360" w:lineRule="auto"/>
        <w:ind w:right="175"/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>Зав</w:t>
      </w:r>
      <w:proofErr w:type="spellEnd"/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. </w:t>
      </w:r>
      <w:proofErr w:type="spellStart"/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>кафедрой</w:t>
      </w:r>
      <w:proofErr w:type="spellEnd"/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, Д.М.Н., </w:t>
      </w:r>
      <w:proofErr w:type="spellStart"/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>профес</w:t>
      </w:r>
      <w:proofErr w:type="spellEnd"/>
      <w:r w:rsidRPr="007D0BC7">
        <w:rPr>
          <w:rFonts w:ascii="Cambria" w:hAnsi="Cambria" w:cs="Times New Roman"/>
          <w:b/>
          <w:bCs/>
          <w:sz w:val="24"/>
          <w:szCs w:val="24"/>
        </w:rPr>
        <w:t>сор</w:t>
      </w:r>
      <w:r w:rsidRPr="007D0BC7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                              </w:t>
      </w:r>
      <w:r w:rsidRPr="007D0BC7">
        <w:rPr>
          <w:rFonts w:ascii="Cambria" w:hAnsi="Cambria" w:cs="Times New Roman"/>
          <w:b/>
          <w:bCs/>
          <w:sz w:val="24"/>
          <w:szCs w:val="24"/>
        </w:rPr>
        <w:t>Келе Н.</w:t>
      </w:r>
    </w:p>
    <w:p w14:paraId="5498F32E" w14:textId="77777777" w:rsidR="007D0BC7" w:rsidRPr="007D0BC7" w:rsidRDefault="007D0BC7" w:rsidP="007D0BC7">
      <w:pPr>
        <w:pStyle w:val="Title"/>
        <w:tabs>
          <w:tab w:val="left" w:pos="9540"/>
        </w:tabs>
        <w:spacing w:line="360" w:lineRule="auto"/>
        <w:ind w:left="720" w:right="283"/>
        <w:jc w:val="both"/>
        <w:rPr>
          <w:rFonts w:ascii="Cambria" w:hAnsi="Cambria"/>
          <w:bCs/>
          <w:i w:val="0"/>
          <w:sz w:val="24"/>
          <w:szCs w:val="24"/>
        </w:rPr>
      </w:pPr>
      <w:proofErr w:type="spellStart"/>
      <w:r w:rsidRPr="007D0BC7">
        <w:rPr>
          <w:rFonts w:ascii="Cambria" w:hAnsi="Cambria"/>
          <w:bCs/>
          <w:i w:val="0"/>
          <w:sz w:val="24"/>
          <w:szCs w:val="24"/>
        </w:rPr>
        <w:t>Зав</w:t>
      </w:r>
      <w:proofErr w:type="spellEnd"/>
      <w:r w:rsidRPr="007D0BC7">
        <w:rPr>
          <w:rFonts w:ascii="Cambria" w:hAnsi="Cambria"/>
          <w:bCs/>
          <w:i w:val="0"/>
          <w:sz w:val="24"/>
          <w:szCs w:val="24"/>
        </w:rPr>
        <w:t xml:space="preserve">. </w:t>
      </w:r>
      <w:proofErr w:type="spellStart"/>
      <w:r w:rsidRPr="007D0BC7">
        <w:rPr>
          <w:rFonts w:ascii="Cambria" w:hAnsi="Cambria"/>
          <w:bCs/>
          <w:i w:val="0"/>
          <w:sz w:val="24"/>
          <w:szCs w:val="24"/>
        </w:rPr>
        <w:t>учебной</w:t>
      </w:r>
      <w:proofErr w:type="spellEnd"/>
      <w:r w:rsidRPr="007D0BC7">
        <w:rPr>
          <w:rFonts w:ascii="Cambria" w:hAnsi="Cambria"/>
          <w:bCs/>
          <w:i w:val="0"/>
          <w:sz w:val="24"/>
          <w:szCs w:val="24"/>
        </w:rPr>
        <w:t xml:space="preserve"> </w:t>
      </w:r>
      <w:proofErr w:type="spellStart"/>
      <w:r w:rsidRPr="007D0BC7">
        <w:rPr>
          <w:rFonts w:ascii="Cambria" w:hAnsi="Cambria"/>
          <w:bCs/>
          <w:i w:val="0"/>
          <w:sz w:val="24"/>
          <w:szCs w:val="24"/>
        </w:rPr>
        <w:t>частью</w:t>
      </w:r>
      <w:proofErr w:type="spellEnd"/>
      <w:r w:rsidRPr="007D0BC7">
        <w:rPr>
          <w:rFonts w:ascii="Cambria" w:hAnsi="Cambria"/>
          <w:bCs/>
          <w:i w:val="0"/>
          <w:sz w:val="24"/>
          <w:szCs w:val="24"/>
        </w:rPr>
        <w:t xml:space="preserve">, К.М.Н., </w:t>
      </w:r>
      <w:proofErr w:type="spellStart"/>
      <w:r w:rsidRPr="007D0BC7">
        <w:rPr>
          <w:rFonts w:ascii="Cambria" w:hAnsi="Cambria"/>
          <w:bCs/>
          <w:i w:val="0"/>
          <w:sz w:val="24"/>
          <w:szCs w:val="24"/>
        </w:rPr>
        <w:t>доцент</w:t>
      </w:r>
      <w:proofErr w:type="spellEnd"/>
      <w:r w:rsidRPr="007D0BC7">
        <w:rPr>
          <w:rFonts w:ascii="Cambria" w:hAnsi="Cambria"/>
          <w:bCs/>
          <w:i w:val="0"/>
          <w:sz w:val="24"/>
          <w:szCs w:val="24"/>
        </w:rPr>
        <w:t xml:space="preserve">                         </w:t>
      </w:r>
      <w:proofErr w:type="spellStart"/>
      <w:r w:rsidRPr="007D0BC7">
        <w:rPr>
          <w:rFonts w:ascii="Cambria" w:hAnsi="Cambria"/>
          <w:bCs/>
          <w:i w:val="0"/>
          <w:sz w:val="24"/>
          <w:szCs w:val="24"/>
        </w:rPr>
        <w:t>Мотелика</w:t>
      </w:r>
      <w:proofErr w:type="spellEnd"/>
      <w:r w:rsidRPr="007D0BC7">
        <w:rPr>
          <w:rFonts w:ascii="Cambria" w:hAnsi="Cambria"/>
          <w:bCs/>
          <w:i w:val="0"/>
          <w:sz w:val="24"/>
          <w:szCs w:val="24"/>
        </w:rPr>
        <w:t xml:space="preserve"> Г</w:t>
      </w:r>
    </w:p>
    <w:p w14:paraId="018614AF" w14:textId="11902E57" w:rsidR="00FB7E2A" w:rsidRPr="007D0BC7" w:rsidRDefault="00FB7E2A" w:rsidP="007D0BC7">
      <w:pPr>
        <w:tabs>
          <w:tab w:val="left" w:pos="-142"/>
        </w:tabs>
        <w:ind w:left="720" w:right="283"/>
        <w:jc w:val="both"/>
        <w:rPr>
          <w:rFonts w:ascii="Cambria" w:hAnsi="Cambria" w:cs="Times New Roman"/>
          <w:sz w:val="28"/>
          <w:szCs w:val="28"/>
          <w:lang w:val="ro-RO"/>
        </w:rPr>
      </w:pPr>
    </w:p>
    <w:p w14:paraId="782C6A56" w14:textId="0C470296" w:rsidR="007E5AA6" w:rsidRPr="007D0BC7" w:rsidRDefault="007E5AA6" w:rsidP="00D11521">
      <w:pPr>
        <w:pStyle w:val="Title"/>
        <w:tabs>
          <w:tab w:val="left" w:pos="0"/>
        </w:tabs>
        <w:ind w:left="284" w:right="454"/>
        <w:rPr>
          <w:rFonts w:ascii="Cambria" w:hAnsi="Cambria"/>
          <w:szCs w:val="28"/>
        </w:rPr>
      </w:pPr>
    </w:p>
    <w:p w14:paraId="18916DE5" w14:textId="7084DAE4" w:rsidR="006A42C3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6A42C3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</w:t>
      </w:r>
    </w:p>
    <w:p w14:paraId="44CA9C53" w14:textId="77777777" w:rsidR="00272296" w:rsidRPr="007D0BC7" w:rsidRDefault="00272296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7154F0F6" w14:textId="6BE41F3E" w:rsidR="006A42C3" w:rsidRPr="007D0BC7" w:rsidRDefault="006A42C3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r w:rsidRPr="007D0BC7">
        <w:rPr>
          <w:rFonts w:ascii="Cambria" w:hAnsi="Cambria" w:cs="Times New Roman"/>
          <w:b/>
          <w:sz w:val="28"/>
          <w:szCs w:val="28"/>
        </w:rPr>
        <w:t>И</w:t>
      </w: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t>нструментарий</w:t>
      </w:r>
      <w:proofErr w:type="spellEnd"/>
      <w:r w:rsidRPr="007D0BC7">
        <w:rPr>
          <w:rFonts w:ascii="Cambria" w:hAnsi="Cambria" w:cs="Times New Roman"/>
          <w:b/>
          <w:sz w:val="28"/>
          <w:szCs w:val="28"/>
        </w:rPr>
        <w:t>,</w:t>
      </w:r>
      <w:r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</w:t>
      </w:r>
      <w:r w:rsidRPr="007D0BC7">
        <w:rPr>
          <w:rFonts w:ascii="Cambria" w:hAnsi="Cambria" w:cs="Times New Roman"/>
          <w:b/>
          <w:sz w:val="28"/>
          <w:szCs w:val="28"/>
        </w:rPr>
        <w:t>и</w:t>
      </w:r>
      <w:r w:rsidRPr="007D0BC7">
        <w:rPr>
          <w:rFonts w:ascii="Cambria" w:hAnsi="Cambria" w:cs="Times New Roman"/>
          <w:b/>
          <w:sz w:val="28"/>
          <w:szCs w:val="28"/>
          <w:lang w:val="ro-RO"/>
        </w:rPr>
        <w:t>спользуемый в зубочелюстной и челюстно-лицевой хирургии.</w:t>
      </w:r>
    </w:p>
    <w:p w14:paraId="01E903A7" w14:textId="77777777" w:rsidR="00C8625D" w:rsidRPr="007D0BC7" w:rsidRDefault="00C8625D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</w:p>
    <w:p w14:paraId="62AD06D3" w14:textId="746840EB" w:rsidR="006A42C3" w:rsidRPr="007D0BC7" w:rsidRDefault="006A42C3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D30171" w:rsidRPr="007D0BC7">
        <w:rPr>
          <w:rFonts w:ascii="Cambria" w:hAnsi="Cambria" w:cs="Times New Roman"/>
          <w:bCs/>
          <w:iCs/>
          <w:sz w:val="28"/>
          <w:szCs w:val="28"/>
        </w:rPr>
        <w:t>К</w:t>
      </w:r>
      <w:r w:rsidR="00E9219D" w:rsidRPr="007D0BC7">
        <w:rPr>
          <w:rFonts w:ascii="Cambria" w:hAnsi="Cambria" w:cs="Times New Roman"/>
          <w:bCs/>
          <w:iCs/>
          <w:sz w:val="28"/>
          <w:szCs w:val="28"/>
        </w:rPr>
        <w:t>линиче</w:t>
      </w:r>
      <w:r w:rsidRPr="007D0BC7">
        <w:rPr>
          <w:rFonts w:ascii="Cambria" w:hAnsi="Cambria" w:cs="Times New Roman"/>
          <w:bCs/>
          <w:iCs/>
          <w:sz w:val="28"/>
          <w:szCs w:val="28"/>
        </w:rPr>
        <w:t>ские базы кафедры</w:t>
      </w:r>
      <w:r w:rsidR="00E9219D"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22EBB76D" w14:textId="3F45C90B" w:rsidR="002F3418" w:rsidRPr="007D0BC7" w:rsidRDefault="006A42C3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r w:rsidR="007E5AA6"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4E04D8" w:rsidRPr="007D0BC7">
        <w:rPr>
          <w:rFonts w:ascii="Cambria" w:hAnsi="Cambria" w:cs="Times New Roman"/>
          <w:bCs/>
          <w:iCs/>
          <w:sz w:val="28"/>
          <w:szCs w:val="28"/>
        </w:rPr>
        <w:t>З</w:t>
      </w:r>
      <w:r w:rsidRPr="007D0BC7">
        <w:rPr>
          <w:rFonts w:ascii="Cambria" w:hAnsi="Cambria" w:cs="Times New Roman"/>
          <w:bCs/>
          <w:iCs/>
          <w:sz w:val="28"/>
          <w:szCs w:val="28"/>
        </w:rPr>
        <w:t>наком</w:t>
      </w:r>
      <w:r w:rsidR="004E04D8" w:rsidRPr="007D0BC7">
        <w:rPr>
          <w:rFonts w:ascii="Cambria" w:hAnsi="Cambria" w:cs="Times New Roman"/>
          <w:bCs/>
          <w:iCs/>
          <w:sz w:val="28"/>
          <w:szCs w:val="28"/>
        </w:rPr>
        <w:t>ство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с структурой и применением инструментария в </w:t>
      </w:r>
      <w:r w:rsidR="004E04D8" w:rsidRPr="007D0BC7">
        <w:rPr>
          <w:rFonts w:ascii="Cambria" w:hAnsi="Cambria" w:cs="Times New Roman"/>
          <w:bCs/>
          <w:sz w:val="28"/>
          <w:szCs w:val="28"/>
          <w:lang w:val="ro-RO"/>
        </w:rPr>
        <w:t>зубочелюстной</w:t>
      </w:r>
      <w:r w:rsidR="004E04D8" w:rsidRPr="007D0BC7">
        <w:rPr>
          <w:rFonts w:ascii="Cambria" w:hAnsi="Cambria" w:cs="Times New Roman"/>
          <w:bCs/>
          <w:iCs/>
          <w:sz w:val="28"/>
          <w:szCs w:val="28"/>
        </w:rPr>
        <w:t xml:space="preserve"> и </w:t>
      </w:r>
      <w:r w:rsidRPr="007D0BC7">
        <w:rPr>
          <w:rFonts w:ascii="Cambria" w:hAnsi="Cambria" w:cs="Times New Roman"/>
          <w:bCs/>
          <w:iCs/>
          <w:sz w:val="28"/>
          <w:szCs w:val="28"/>
        </w:rPr>
        <w:t>челюстно-лицевой хирургии</w:t>
      </w:r>
      <w:r w:rsidR="00E9219D"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51B4B082" w14:textId="0C60B3C3" w:rsidR="004F7F3E" w:rsidRPr="007D0BC7" w:rsidRDefault="004E04D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="002F3418"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 </w:t>
      </w:r>
      <w:r w:rsidR="002F3418"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="002F3418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</w:t>
      </w:r>
      <w:r w:rsidR="009C446B"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1BE44D76" w14:textId="77777777" w:rsidR="002F3418" w:rsidRPr="007D0BC7" w:rsidRDefault="002F3418" w:rsidP="00D11521">
      <w:pPr>
        <w:pStyle w:val="Heading2"/>
        <w:tabs>
          <w:tab w:val="left" w:pos="-142"/>
        </w:tabs>
        <w:ind w:left="284" w:right="282"/>
        <w:jc w:val="center"/>
        <w:rPr>
          <w:rFonts w:ascii="Cambria" w:hAnsi="Cambria" w:cs="Times New Roman"/>
          <w:i/>
          <w:color w:val="auto"/>
          <w:sz w:val="28"/>
          <w:szCs w:val="28"/>
          <w:u w:val="single"/>
        </w:rPr>
      </w:pPr>
      <w:r w:rsidRPr="007D0BC7">
        <w:rPr>
          <w:rFonts w:ascii="Cambria" w:hAnsi="Cambria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7D0BC7">
        <w:rPr>
          <w:rFonts w:ascii="Cambria" w:hAnsi="Cambria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207C605E" w14:textId="2ED4238C" w:rsidR="00B848C9" w:rsidRPr="007D0BC7" w:rsidRDefault="002F3418" w:rsidP="00D11521">
      <w:pPr>
        <w:pStyle w:val="ListParagraph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История </w:t>
      </w:r>
      <w:r w:rsidR="00B848C9" w:rsidRPr="007D0BC7">
        <w:rPr>
          <w:rFonts w:ascii="Cambria" w:hAnsi="Cambria" w:cs="Times New Roman"/>
          <w:sz w:val="28"/>
          <w:szCs w:val="28"/>
        </w:rPr>
        <w:t xml:space="preserve">инструментария, используемого </w:t>
      </w:r>
      <w:r w:rsidRPr="007D0BC7">
        <w:rPr>
          <w:rFonts w:ascii="Cambria" w:hAnsi="Cambria" w:cs="Times New Roman"/>
          <w:sz w:val="28"/>
          <w:szCs w:val="28"/>
        </w:rPr>
        <w:t>в челюстно-лицевой хирургии.</w:t>
      </w:r>
    </w:p>
    <w:p w14:paraId="5E89A7F9" w14:textId="4622C0A0" w:rsidR="002F3418" w:rsidRPr="007D0BC7" w:rsidRDefault="002F3418" w:rsidP="00D11521">
      <w:pPr>
        <w:pStyle w:val="ListParagraph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Классификация </w:t>
      </w:r>
      <w:r w:rsidR="00B848C9" w:rsidRPr="007D0BC7">
        <w:rPr>
          <w:rFonts w:ascii="Cambria" w:hAnsi="Cambria" w:cs="Times New Roman"/>
          <w:sz w:val="28"/>
          <w:szCs w:val="28"/>
        </w:rPr>
        <w:t>инструментария</w:t>
      </w:r>
      <w:r w:rsidRPr="007D0BC7">
        <w:rPr>
          <w:rFonts w:ascii="Cambria" w:hAnsi="Cambria" w:cs="Times New Roman"/>
          <w:sz w:val="28"/>
          <w:szCs w:val="28"/>
        </w:rPr>
        <w:t>, используемого в челюстно-лицевой хирургии.</w:t>
      </w:r>
    </w:p>
    <w:p w14:paraId="5CB12D9D" w14:textId="77777777" w:rsidR="009C446B" w:rsidRPr="007D0BC7" w:rsidRDefault="00B848C9" w:rsidP="00D11521">
      <w:pPr>
        <w:pStyle w:val="ListParagraph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Основные</w:t>
      </w:r>
      <w:r w:rsidR="002F3418" w:rsidRPr="007D0BC7">
        <w:rPr>
          <w:rFonts w:ascii="Cambria" w:hAnsi="Cambria" w:cs="Times New Roman"/>
          <w:sz w:val="28"/>
          <w:szCs w:val="28"/>
        </w:rPr>
        <w:t xml:space="preserve"> инструмент</w:t>
      </w:r>
      <w:r w:rsidRPr="007D0BC7">
        <w:rPr>
          <w:rFonts w:ascii="Cambria" w:hAnsi="Cambria" w:cs="Times New Roman"/>
          <w:sz w:val="28"/>
          <w:szCs w:val="28"/>
        </w:rPr>
        <w:t>ы, используемые</w:t>
      </w:r>
      <w:r w:rsidR="009E3077" w:rsidRPr="007D0BC7">
        <w:rPr>
          <w:rFonts w:ascii="Cambria" w:hAnsi="Cambria" w:cs="Times New Roman"/>
          <w:sz w:val="28"/>
          <w:szCs w:val="28"/>
        </w:rPr>
        <w:t xml:space="preserve"> </w:t>
      </w:r>
      <w:r w:rsidR="002F3418" w:rsidRPr="007D0BC7">
        <w:rPr>
          <w:rFonts w:ascii="Cambria" w:hAnsi="Cambria" w:cs="Times New Roman"/>
          <w:sz w:val="28"/>
          <w:szCs w:val="28"/>
        </w:rPr>
        <w:t xml:space="preserve">для удаления зубов: </w:t>
      </w:r>
    </w:p>
    <w:p w14:paraId="75FC98EB" w14:textId="14FF68F1" w:rsidR="009C446B" w:rsidRPr="007D0BC7" w:rsidRDefault="002F3418" w:rsidP="00D11521">
      <w:pPr>
        <w:pStyle w:val="ListParagraph"/>
        <w:spacing w:after="0" w:line="240" w:lineRule="auto"/>
        <w:ind w:left="284" w:right="566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-</w:t>
      </w:r>
      <w:r w:rsidR="009C446B" w:rsidRPr="007D0BC7">
        <w:rPr>
          <w:rFonts w:ascii="Cambria" w:hAnsi="Cambria" w:cs="Times New Roman"/>
          <w:sz w:val="28"/>
          <w:szCs w:val="28"/>
        </w:rPr>
        <w:t xml:space="preserve"> </w:t>
      </w:r>
      <w:r w:rsidRPr="007D0BC7">
        <w:rPr>
          <w:rFonts w:ascii="Cambria" w:hAnsi="Cambria" w:cs="Times New Roman"/>
          <w:sz w:val="28"/>
          <w:szCs w:val="28"/>
        </w:rPr>
        <w:t>кла</w:t>
      </w:r>
      <w:r w:rsidR="009E3077" w:rsidRPr="007D0BC7">
        <w:rPr>
          <w:rFonts w:ascii="Cambria" w:hAnsi="Cambria" w:cs="Times New Roman"/>
          <w:sz w:val="28"/>
          <w:szCs w:val="28"/>
        </w:rPr>
        <w:t>с</w:t>
      </w:r>
      <w:r w:rsidR="00974F46" w:rsidRPr="007D0BC7">
        <w:rPr>
          <w:rFonts w:ascii="Cambria" w:hAnsi="Cambria" w:cs="Times New Roman"/>
          <w:sz w:val="28"/>
          <w:szCs w:val="28"/>
        </w:rPr>
        <w:t xml:space="preserve">сификация и конструкция </w:t>
      </w:r>
      <w:r w:rsidR="009E3077" w:rsidRPr="007D0BC7">
        <w:rPr>
          <w:rFonts w:ascii="Cambria" w:hAnsi="Cambria" w:cs="Times New Roman"/>
          <w:sz w:val="28"/>
          <w:szCs w:val="28"/>
        </w:rPr>
        <w:t>щипцов</w:t>
      </w:r>
      <w:r w:rsidRPr="007D0BC7">
        <w:rPr>
          <w:rFonts w:ascii="Cambria" w:hAnsi="Cambria" w:cs="Times New Roman"/>
          <w:sz w:val="28"/>
          <w:szCs w:val="28"/>
        </w:rPr>
        <w:t xml:space="preserve">. </w:t>
      </w:r>
      <w:r w:rsidR="009C446B" w:rsidRPr="007D0BC7">
        <w:rPr>
          <w:rFonts w:ascii="Cambria" w:hAnsi="Cambria" w:cs="Times New Roman"/>
          <w:b/>
          <w:bCs/>
          <w:sz w:val="28"/>
          <w:szCs w:val="28"/>
        </w:rPr>
        <w:t>(нарисовать).</w:t>
      </w:r>
    </w:p>
    <w:p w14:paraId="61FDF3A4" w14:textId="5C2797EF" w:rsidR="009E3077" w:rsidRPr="007D0BC7" w:rsidRDefault="002F3418" w:rsidP="00D11521">
      <w:pPr>
        <w:pStyle w:val="ListParagraph"/>
        <w:spacing w:after="0" w:line="240" w:lineRule="auto"/>
        <w:ind w:left="284" w:right="566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- клас</w:t>
      </w:r>
      <w:r w:rsidR="009E3077" w:rsidRPr="007D0BC7">
        <w:rPr>
          <w:rFonts w:ascii="Cambria" w:hAnsi="Cambria" w:cs="Times New Roman"/>
          <w:sz w:val="28"/>
          <w:szCs w:val="28"/>
        </w:rPr>
        <w:t xml:space="preserve">сификация и конструкция элеваторов </w:t>
      </w:r>
      <w:r w:rsidR="009E3077" w:rsidRPr="007D0BC7">
        <w:rPr>
          <w:rFonts w:ascii="Cambria" w:hAnsi="Cambria" w:cs="Times New Roman"/>
          <w:b/>
          <w:bCs/>
          <w:sz w:val="28"/>
          <w:szCs w:val="28"/>
        </w:rPr>
        <w:t>(нарисовать)</w:t>
      </w:r>
      <w:r w:rsidRPr="007D0BC7">
        <w:rPr>
          <w:rFonts w:ascii="Cambria" w:hAnsi="Cambria" w:cs="Times New Roman"/>
          <w:b/>
          <w:bCs/>
          <w:sz w:val="28"/>
          <w:szCs w:val="28"/>
        </w:rPr>
        <w:t>.</w:t>
      </w:r>
    </w:p>
    <w:p w14:paraId="6678C1E7" w14:textId="077C855F" w:rsidR="004F7F3E" w:rsidRPr="007D0BC7" w:rsidRDefault="002F3418" w:rsidP="00D11521">
      <w:pPr>
        <w:pStyle w:val="Heading1"/>
        <w:numPr>
          <w:ilvl w:val="0"/>
          <w:numId w:val="23"/>
        </w:numPr>
        <w:shd w:val="clear" w:color="auto" w:fill="FFFFFF"/>
        <w:ind w:left="284" w:right="566" w:firstLine="0"/>
        <w:rPr>
          <w:rFonts w:ascii="Cambria" w:hAnsi="Cambria"/>
          <w:szCs w:val="28"/>
        </w:rPr>
      </w:pPr>
      <w:r w:rsidRPr="007D0BC7">
        <w:rPr>
          <w:rFonts w:ascii="Cambria" w:hAnsi="Cambria"/>
          <w:szCs w:val="28"/>
        </w:rPr>
        <w:t xml:space="preserve">Дополнительные инструменты, используемые для удаления зубов (синдесмотомы, кюретки, скальпели, </w:t>
      </w:r>
      <w:r w:rsidR="00974F46" w:rsidRPr="007D0BC7">
        <w:rPr>
          <w:rFonts w:ascii="Cambria" w:hAnsi="Cambria"/>
          <w:szCs w:val="28"/>
        </w:rPr>
        <w:t>лезвия, хирургические мельницы</w:t>
      </w:r>
      <w:r w:rsidRPr="007D0BC7">
        <w:rPr>
          <w:rFonts w:ascii="Cambria" w:hAnsi="Cambria"/>
          <w:szCs w:val="28"/>
        </w:rPr>
        <w:t>, скр</w:t>
      </w:r>
      <w:r w:rsidR="00974F46" w:rsidRPr="007D0BC7">
        <w:rPr>
          <w:rFonts w:ascii="Cambria" w:hAnsi="Cambria"/>
          <w:szCs w:val="28"/>
        </w:rPr>
        <w:t>ебки, молотки и зубила</w:t>
      </w:r>
      <w:r w:rsidRPr="007D0BC7">
        <w:rPr>
          <w:rFonts w:ascii="Cambria" w:hAnsi="Cambria"/>
          <w:szCs w:val="28"/>
        </w:rPr>
        <w:t xml:space="preserve">, ножницы, </w:t>
      </w:r>
      <w:r w:rsidR="00974F46" w:rsidRPr="007D0BC7">
        <w:rPr>
          <w:rFonts w:ascii="Cambria" w:hAnsi="Cambria"/>
          <w:bCs/>
          <w:szCs w:val="28"/>
        </w:rPr>
        <w:t>держатель</w:t>
      </w:r>
      <w:r w:rsidR="00974F46" w:rsidRPr="007D0BC7">
        <w:rPr>
          <w:rFonts w:ascii="Cambria" w:hAnsi="Cambria"/>
          <w:szCs w:val="28"/>
        </w:rPr>
        <w:t xml:space="preserve"> </w:t>
      </w:r>
      <w:r w:rsidR="00E9219D" w:rsidRPr="007D0BC7">
        <w:rPr>
          <w:rFonts w:ascii="Cambria" w:hAnsi="Cambria"/>
          <w:szCs w:val="28"/>
        </w:rPr>
        <w:t>Фарабефа</w:t>
      </w:r>
      <w:r w:rsidRPr="007D0BC7">
        <w:rPr>
          <w:rFonts w:ascii="Cambria" w:hAnsi="Cambria"/>
          <w:szCs w:val="28"/>
        </w:rPr>
        <w:t>).</w:t>
      </w:r>
    </w:p>
    <w:p w14:paraId="7BD17DE0" w14:textId="77777777" w:rsidR="007E5AA6" w:rsidRPr="007D0BC7" w:rsidRDefault="007E5AA6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</w:p>
    <w:p w14:paraId="41B3A744" w14:textId="1B648F13" w:rsidR="002F3F3A" w:rsidRPr="007D0BC7" w:rsidRDefault="00307DB3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b w:val="0"/>
          <w:bCs/>
          <w:i w:val="0"/>
          <w:iCs/>
          <w:sz w:val="24"/>
          <w:szCs w:val="24"/>
          <w:lang w:val="ru-RU"/>
        </w:rPr>
      </w:pPr>
      <w:r w:rsidRPr="007D0BC7">
        <w:rPr>
          <w:rFonts w:ascii="Cambria" w:hAnsi="Cambria"/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2424A835" w14:textId="77777777" w:rsidR="00243E7E" w:rsidRPr="007D0BC7" w:rsidRDefault="00243E7E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b w:val="0"/>
          <w:i w:val="0"/>
          <w:sz w:val="24"/>
          <w:szCs w:val="24"/>
        </w:rPr>
      </w:pPr>
    </w:p>
    <w:p w14:paraId="2D55BE30" w14:textId="77777777" w:rsidR="00307DB3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ind w:left="284" w:right="282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4D6E1579" w14:textId="77777777" w:rsidR="00974F46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ind w:left="284" w:right="282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Г. Тимошка, К. Бурлибаша. ЧЛХ Кишинев. 1992.стр.51-57</w:t>
      </w:r>
    </w:p>
    <w:p w14:paraId="133A9B3A" w14:textId="77777777" w:rsidR="00974F46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М.Вороняну. ЧЛХ том. Ш. 1994. Стр. 18-66</w:t>
      </w:r>
    </w:p>
    <w:p w14:paraId="4A61B27F" w14:textId="77777777" w:rsidR="00974F46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14:paraId="21099558" w14:textId="77777777" w:rsidR="00974F46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</w:rPr>
        <w:t>Т</w:t>
      </w:r>
      <w:r w:rsidRPr="007D0BC7">
        <w:rPr>
          <w:rFonts w:ascii="Cambria" w:hAnsi="Cambria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14:paraId="07B31755" w14:textId="77777777" w:rsidR="00974F46" w:rsidRPr="007D0BC7" w:rsidRDefault="00974F46" w:rsidP="00D11521">
      <w:pPr>
        <w:pStyle w:val="Title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7C92BA7E" w14:textId="77777777" w:rsidR="00974F46" w:rsidRPr="007D0BC7" w:rsidRDefault="00974F46" w:rsidP="00D11521">
      <w:pPr>
        <w:pStyle w:val="Title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14:paraId="240970D5" w14:textId="77777777" w:rsidR="00974F46" w:rsidRPr="007D0BC7" w:rsidRDefault="00974F46" w:rsidP="00D11521">
      <w:pPr>
        <w:pStyle w:val="Title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 xml:space="preserve">А. А. Тимофев руководство по </w:t>
      </w:r>
      <w:proofErr w:type="gramStart"/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челюстно лицевой</w:t>
      </w:r>
      <w:proofErr w:type="gramEnd"/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 xml:space="preserve"> и хирургической стоматологии Том 1 Киев 1997 стр. 63-150.</w:t>
      </w:r>
    </w:p>
    <w:p w14:paraId="193A5500" w14:textId="77777777" w:rsidR="00974F46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14:paraId="6DDBAEA0" w14:textId="77777777" w:rsidR="00307DB3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Stanley F. Malamed „ Handbook of local anesthesia”, fourthediti</w:t>
      </w:r>
      <w:r w:rsidR="00307DB3" w:rsidRPr="007D0BC7">
        <w:rPr>
          <w:rFonts w:ascii="Cambria" w:hAnsi="Cambria" w:cs="Times New Roman"/>
          <w:sz w:val="24"/>
          <w:szCs w:val="24"/>
          <w:lang w:val="ro-RO"/>
        </w:rPr>
        <w:t>on, 1997, USA</w:t>
      </w:r>
    </w:p>
    <w:p w14:paraId="1FC710DC" w14:textId="77777777" w:rsidR="00243E7E" w:rsidRPr="007D0BC7" w:rsidRDefault="00974F46" w:rsidP="00D11521">
      <w:pPr>
        <w:pStyle w:val="ListParagraph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 xml:space="preserve">Fragiskos D. Fragiskos „Oral surgery”, </w:t>
      </w:r>
      <w:r w:rsidRPr="007D0BC7">
        <w:rPr>
          <w:rFonts w:ascii="Cambria" w:eastAsia="MinionPro-Regular" w:hAnsi="Cambria" w:cs="Times New Roman"/>
          <w:sz w:val="24"/>
          <w:szCs w:val="24"/>
          <w:lang w:val="en-US"/>
        </w:rPr>
        <w:t>Springer-Verlag Berlin Heidelberg, 2007</w:t>
      </w:r>
    </w:p>
    <w:p w14:paraId="32DE8E95" w14:textId="77777777" w:rsidR="002F3F3A" w:rsidRPr="007D0BC7" w:rsidRDefault="002F3F3A" w:rsidP="00D11521">
      <w:pPr>
        <w:pStyle w:val="Title"/>
        <w:tabs>
          <w:tab w:val="left" w:pos="142"/>
        </w:tabs>
        <w:ind w:left="284" w:right="283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1F10A89F" w14:textId="77777777" w:rsidR="00BC7938" w:rsidRPr="007D0BC7" w:rsidRDefault="00BC7938" w:rsidP="00D11521">
      <w:pPr>
        <w:pStyle w:val="Title"/>
        <w:tabs>
          <w:tab w:val="left" w:pos="142"/>
        </w:tabs>
        <w:ind w:left="284" w:right="283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4DF5C30D" w14:textId="06506807" w:rsidR="002652A6" w:rsidRPr="007D0BC7" w:rsidRDefault="002652A6" w:rsidP="00D11521">
      <w:pPr>
        <w:tabs>
          <w:tab w:val="left" w:pos="-142"/>
        </w:tabs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55B393DB" w14:textId="2569979B" w:rsidR="00EE12B6" w:rsidRPr="007D0BC7" w:rsidRDefault="00EE12B6" w:rsidP="00D11521">
      <w:pPr>
        <w:tabs>
          <w:tab w:val="left" w:pos="-142"/>
        </w:tabs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3A27A441" w14:textId="0CE563E7" w:rsidR="00EE12B6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EE12B6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2</w:t>
      </w:r>
    </w:p>
    <w:p w14:paraId="1DD536D8" w14:textId="2BDBF9F7" w:rsidR="00EE12B6" w:rsidRPr="007D0BC7" w:rsidRDefault="00EE12B6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r w:rsidRPr="007D0BC7">
        <w:rPr>
          <w:rFonts w:ascii="Cambria" w:hAnsi="Cambria" w:cs="Times New Roman"/>
          <w:b/>
          <w:sz w:val="28"/>
          <w:szCs w:val="28"/>
          <w:lang w:val="ro-RO"/>
        </w:rPr>
        <w:t>(курс III, семестр V)</w:t>
      </w:r>
    </w:p>
    <w:p w14:paraId="31113C18" w14:textId="77777777" w:rsidR="00272296" w:rsidRPr="007D0BC7" w:rsidRDefault="00272296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038A0290" w14:textId="298F82A3" w:rsidR="000934DB" w:rsidRPr="007D0BC7" w:rsidRDefault="000934DB" w:rsidP="00D11521">
      <w:pPr>
        <w:pStyle w:val="Title"/>
        <w:ind w:left="284" w:right="283"/>
        <w:rPr>
          <w:rFonts w:ascii="Cambria" w:hAnsi="Cambria"/>
          <w:i w:val="0"/>
          <w:iCs/>
          <w:szCs w:val="28"/>
          <w:lang w:val="ru-RU"/>
        </w:rPr>
      </w:pPr>
      <w:r w:rsidRPr="007D0BC7">
        <w:rPr>
          <w:rFonts w:ascii="Cambria" w:hAnsi="Cambria"/>
          <w:i w:val="0"/>
          <w:iCs/>
          <w:szCs w:val="28"/>
          <w:lang w:val="ru-RU"/>
        </w:rPr>
        <w:t>У</w:t>
      </w:r>
      <w:proofErr w:type="spellStart"/>
      <w:r w:rsidRPr="007D0BC7">
        <w:rPr>
          <w:rFonts w:ascii="Cambria" w:hAnsi="Cambria"/>
          <w:i w:val="0"/>
          <w:iCs/>
          <w:szCs w:val="28"/>
        </w:rPr>
        <w:t>даление</w:t>
      </w:r>
      <w:proofErr w:type="spellEnd"/>
      <w:r w:rsidRPr="007D0BC7">
        <w:rPr>
          <w:rFonts w:ascii="Cambria" w:hAnsi="Cambria"/>
          <w:i w:val="0"/>
          <w:iCs/>
          <w:szCs w:val="28"/>
        </w:rPr>
        <w:t xml:space="preserve"> </w:t>
      </w:r>
      <w:bookmarkStart w:id="0" w:name="_Hlk144305193"/>
      <w:proofErr w:type="spellStart"/>
      <w:r w:rsidRPr="007D0BC7">
        <w:rPr>
          <w:rFonts w:ascii="Cambria" w:hAnsi="Cambria"/>
          <w:i w:val="0"/>
          <w:iCs/>
          <w:szCs w:val="28"/>
        </w:rPr>
        <w:t>зубов</w:t>
      </w:r>
      <w:bookmarkEnd w:id="0"/>
      <w:proofErr w:type="spellEnd"/>
      <w:r w:rsidRPr="007D0BC7">
        <w:rPr>
          <w:rFonts w:ascii="Cambria" w:hAnsi="Cambria"/>
          <w:i w:val="0"/>
          <w:iCs/>
          <w:szCs w:val="28"/>
        </w:rPr>
        <w:t xml:space="preserve">. </w:t>
      </w:r>
      <w:r w:rsidRPr="007D0BC7">
        <w:rPr>
          <w:rFonts w:ascii="Cambria" w:hAnsi="Cambria"/>
          <w:i w:val="0"/>
          <w:iCs/>
          <w:szCs w:val="28"/>
          <w:lang w:val="ru-RU"/>
        </w:rPr>
        <w:t xml:space="preserve"> </w:t>
      </w:r>
      <w:r w:rsidRPr="007D0BC7">
        <w:rPr>
          <w:rFonts w:ascii="Cambria" w:hAnsi="Cambria"/>
          <w:i w:val="0"/>
          <w:iCs/>
          <w:szCs w:val="28"/>
        </w:rPr>
        <w:t>Показания и противопоказания.</w:t>
      </w:r>
      <w:r w:rsidR="00EE12B6" w:rsidRPr="007D0BC7">
        <w:rPr>
          <w:rFonts w:ascii="Cambria" w:hAnsi="Cambria"/>
          <w:i w:val="0"/>
          <w:iCs/>
          <w:szCs w:val="28"/>
        </w:rPr>
        <w:t xml:space="preserve"> </w:t>
      </w:r>
      <w:proofErr w:type="spellStart"/>
      <w:r w:rsidRPr="007D0BC7">
        <w:rPr>
          <w:rFonts w:ascii="Cambria" w:hAnsi="Cambria"/>
          <w:i w:val="0"/>
          <w:iCs/>
          <w:szCs w:val="28"/>
        </w:rPr>
        <w:t>Пред</w:t>
      </w:r>
      <w:r w:rsidR="009C446B" w:rsidRPr="007D0BC7">
        <w:rPr>
          <w:rFonts w:ascii="Cambria" w:hAnsi="Cambria"/>
          <w:i w:val="0"/>
          <w:iCs/>
          <w:szCs w:val="28"/>
          <w:lang w:val="ru-RU"/>
        </w:rPr>
        <w:t>опе</w:t>
      </w:r>
      <w:r w:rsidRPr="007D0BC7">
        <w:rPr>
          <w:rFonts w:ascii="Cambria" w:hAnsi="Cambria"/>
          <w:i w:val="0"/>
          <w:iCs/>
          <w:szCs w:val="28"/>
        </w:rPr>
        <w:t>рационные</w:t>
      </w:r>
      <w:proofErr w:type="spellEnd"/>
      <w:r w:rsidRPr="007D0BC7">
        <w:rPr>
          <w:rFonts w:ascii="Cambria" w:hAnsi="Cambria"/>
          <w:i w:val="0"/>
          <w:iCs/>
          <w:szCs w:val="28"/>
        </w:rPr>
        <w:t xml:space="preserve"> п</w:t>
      </w:r>
      <w:proofErr w:type="spellStart"/>
      <w:r w:rsidRPr="007D0BC7">
        <w:rPr>
          <w:rFonts w:ascii="Cambria" w:hAnsi="Cambria"/>
          <w:i w:val="0"/>
          <w:iCs/>
          <w:szCs w:val="28"/>
          <w:lang w:val="ru-RU"/>
        </w:rPr>
        <w:t>одготовк</w:t>
      </w:r>
      <w:r w:rsidR="009C446B" w:rsidRPr="007D0BC7">
        <w:rPr>
          <w:rFonts w:ascii="Cambria" w:hAnsi="Cambria"/>
          <w:i w:val="0"/>
          <w:iCs/>
          <w:szCs w:val="28"/>
          <w:lang w:val="ru-RU"/>
        </w:rPr>
        <w:t>и</w:t>
      </w:r>
      <w:proofErr w:type="spellEnd"/>
      <w:r w:rsidRPr="007D0BC7">
        <w:rPr>
          <w:rFonts w:ascii="Cambria" w:hAnsi="Cambria"/>
          <w:i w:val="0"/>
          <w:iCs/>
          <w:szCs w:val="28"/>
          <w:lang w:val="ru-RU"/>
        </w:rPr>
        <w:t>.</w:t>
      </w:r>
    </w:p>
    <w:p w14:paraId="7E004144" w14:textId="77777777" w:rsidR="00C8625D" w:rsidRPr="007D0BC7" w:rsidRDefault="00C8625D" w:rsidP="00D11521">
      <w:pPr>
        <w:pStyle w:val="Title"/>
        <w:ind w:left="284" w:right="283"/>
        <w:rPr>
          <w:rFonts w:ascii="Cambria" w:hAnsi="Cambria"/>
          <w:i w:val="0"/>
          <w:iCs/>
          <w:szCs w:val="28"/>
          <w:lang w:val="ru-RU"/>
        </w:rPr>
      </w:pPr>
    </w:p>
    <w:p w14:paraId="3A65256E" w14:textId="052D7241" w:rsidR="009C446B" w:rsidRPr="007D0BC7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D30171" w:rsidRPr="007D0BC7">
        <w:rPr>
          <w:rFonts w:ascii="Cambria" w:hAnsi="Cambria" w:cs="Times New Roman"/>
          <w:bCs/>
          <w:iCs/>
          <w:sz w:val="28"/>
          <w:szCs w:val="28"/>
        </w:rPr>
        <w:t>К</w:t>
      </w:r>
      <w:r w:rsidRPr="007D0BC7">
        <w:rPr>
          <w:rFonts w:ascii="Cambria" w:hAnsi="Cambria" w:cs="Times New Roman"/>
          <w:bCs/>
          <w:iCs/>
          <w:sz w:val="28"/>
          <w:szCs w:val="28"/>
        </w:rPr>
        <w:t>линические базы кафедры.</w:t>
      </w:r>
    </w:p>
    <w:p w14:paraId="5559C227" w14:textId="3DADEAB8" w:rsidR="009C446B" w:rsidRPr="007D0BC7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На данном практическом занятии, студенты изучают 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показания,  противопоказания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и подготовку пациента и врача к удалении</w:t>
      </w:r>
      <w:r w:rsidRPr="007D0BC7">
        <w:rPr>
          <w:rFonts w:ascii="Cambria" w:hAnsi="Cambria"/>
          <w:i/>
          <w:iCs/>
          <w:szCs w:val="28"/>
        </w:rPr>
        <w:t xml:space="preserve"> </w:t>
      </w:r>
      <w:r w:rsidRPr="007D0BC7">
        <w:rPr>
          <w:rFonts w:ascii="Cambria" w:hAnsi="Cambria" w:cs="Times New Roman"/>
          <w:bCs/>
          <w:sz w:val="28"/>
          <w:szCs w:val="28"/>
        </w:rPr>
        <w:t>зубов</w:t>
      </w:r>
      <w:r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6F7A4029" w14:textId="7949CAE5" w:rsidR="009C446B" w:rsidRPr="007D0BC7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1EF99B45" w14:textId="77777777" w:rsidR="009C446B" w:rsidRPr="007D0BC7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</w:p>
    <w:p w14:paraId="654290B4" w14:textId="45B62F85" w:rsidR="009C446B" w:rsidRPr="007D0BC7" w:rsidRDefault="005A14A7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1F4C4A37" w14:textId="77777777" w:rsidR="005A14A7" w:rsidRPr="007D0BC7" w:rsidRDefault="005A14A7" w:rsidP="00D11521">
      <w:pPr>
        <w:pStyle w:val="ListParagraph"/>
        <w:numPr>
          <w:ilvl w:val="1"/>
          <w:numId w:val="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Удаление зубов как операция, определение.</w:t>
      </w:r>
    </w:p>
    <w:p w14:paraId="5F69EF12" w14:textId="77777777" w:rsidR="00C8625D" w:rsidRPr="007D0BC7" w:rsidRDefault="005A14A7" w:rsidP="00D11521">
      <w:pPr>
        <w:pStyle w:val="ListParagraph"/>
        <w:numPr>
          <w:ilvl w:val="1"/>
          <w:numId w:val="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Показания к удалению зубов.</w:t>
      </w:r>
      <w:r w:rsidR="007E5AA6" w:rsidRPr="007D0BC7">
        <w:rPr>
          <w:rFonts w:ascii="Cambria" w:hAnsi="Cambria" w:cs="Times New Roman"/>
          <w:sz w:val="28"/>
          <w:szCs w:val="28"/>
          <w:lang w:val="ro-RO"/>
        </w:rPr>
        <w:t xml:space="preserve"> </w:t>
      </w:r>
    </w:p>
    <w:p w14:paraId="370ED9F9" w14:textId="0354022F" w:rsidR="001E0482" w:rsidRPr="007D0BC7" w:rsidRDefault="001E0482" w:rsidP="00D11521">
      <w:pPr>
        <w:pStyle w:val="ListParagraph"/>
        <w:numPr>
          <w:ilvl w:val="1"/>
          <w:numId w:val="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Относительные </w:t>
      </w:r>
      <w:r w:rsidR="00C8625D" w:rsidRPr="007D0BC7">
        <w:rPr>
          <w:rFonts w:ascii="Cambria" w:hAnsi="Cambria" w:cs="Times New Roman"/>
          <w:sz w:val="28"/>
          <w:szCs w:val="28"/>
        </w:rPr>
        <w:t xml:space="preserve">и абсолютные </w:t>
      </w:r>
      <w:r w:rsidRPr="007D0BC7">
        <w:rPr>
          <w:rFonts w:ascii="Cambria" w:hAnsi="Cambria" w:cs="Times New Roman"/>
          <w:sz w:val="28"/>
          <w:szCs w:val="28"/>
        </w:rPr>
        <w:t>противопоказания к удалению зуба.</w:t>
      </w:r>
      <w:r w:rsidR="00C8625D" w:rsidRPr="007D0BC7">
        <w:rPr>
          <w:rFonts w:ascii="Cambria" w:hAnsi="Cambria" w:cs="Times New Roman"/>
          <w:sz w:val="28"/>
          <w:szCs w:val="28"/>
        </w:rPr>
        <w:t xml:space="preserve"> </w:t>
      </w:r>
    </w:p>
    <w:p w14:paraId="4FCCF64E" w14:textId="77777777" w:rsidR="001E0482" w:rsidRPr="007D0BC7" w:rsidRDefault="001E0482" w:rsidP="00D11521">
      <w:pPr>
        <w:pStyle w:val="ListParagraph"/>
        <w:numPr>
          <w:ilvl w:val="1"/>
          <w:numId w:val="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Подготовка пациента к удалению зубов.</w:t>
      </w:r>
    </w:p>
    <w:p w14:paraId="0511E7CE" w14:textId="77777777" w:rsidR="001E0482" w:rsidRPr="007D0BC7" w:rsidRDefault="001E0482" w:rsidP="00D11521">
      <w:pPr>
        <w:pStyle w:val="ListParagraph"/>
        <w:numPr>
          <w:ilvl w:val="1"/>
          <w:numId w:val="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Подготовка врача к удалению зубов.</w:t>
      </w:r>
    </w:p>
    <w:p w14:paraId="1AF678AB" w14:textId="77777777" w:rsidR="001E0482" w:rsidRPr="007D0BC7" w:rsidRDefault="001E0482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7C7FFFC0" w14:textId="77777777" w:rsidR="001E0482" w:rsidRPr="007D0BC7" w:rsidRDefault="001E0482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b w:val="0"/>
          <w:i w:val="0"/>
          <w:sz w:val="24"/>
          <w:szCs w:val="24"/>
        </w:rPr>
      </w:pPr>
    </w:p>
    <w:p w14:paraId="55835B77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ind w:left="284" w:right="282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2B58C1AB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ind w:left="284" w:right="282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Г. Тимошка, К. Бурлибаша. ЧЛХ Кишинев. 1992.стр.51-57</w:t>
      </w:r>
    </w:p>
    <w:p w14:paraId="070A8402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М.Вороняну. ЧЛХ том. Ш. 1994. Стр. 18-66</w:t>
      </w:r>
    </w:p>
    <w:p w14:paraId="3976EDC2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14:paraId="228C0BB0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</w:rPr>
        <w:t>Т</w:t>
      </w:r>
      <w:r w:rsidRPr="007D0BC7">
        <w:rPr>
          <w:rFonts w:ascii="Cambria" w:hAnsi="Cambria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14:paraId="71A91B1A" w14:textId="77777777" w:rsidR="001E0482" w:rsidRPr="007D0BC7" w:rsidRDefault="001E0482" w:rsidP="00D11521">
      <w:pPr>
        <w:pStyle w:val="Title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7F81AF2D" w14:textId="77777777" w:rsidR="001E0482" w:rsidRPr="007D0BC7" w:rsidRDefault="001E0482" w:rsidP="00D11521">
      <w:pPr>
        <w:pStyle w:val="Title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14:paraId="2D2A3F92" w14:textId="77777777" w:rsidR="001E0482" w:rsidRPr="007D0BC7" w:rsidRDefault="001E0482" w:rsidP="00D11521">
      <w:pPr>
        <w:pStyle w:val="Title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 xml:space="preserve">А. А. Тимофев руководство по </w:t>
      </w:r>
      <w:proofErr w:type="gramStart"/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>челюстно лицевой</w:t>
      </w:r>
      <w:proofErr w:type="gramEnd"/>
      <w:r w:rsidRPr="007D0BC7">
        <w:rPr>
          <w:rFonts w:ascii="Cambria" w:hAnsi="Cambria"/>
          <w:b w:val="0"/>
          <w:i w:val="0"/>
          <w:sz w:val="24"/>
          <w:szCs w:val="24"/>
          <w:lang w:val="ru-RU"/>
        </w:rPr>
        <w:t xml:space="preserve"> и хирургической стоматологии Том 1 Киев 1997 стр. 63-150.</w:t>
      </w:r>
    </w:p>
    <w:p w14:paraId="48D57F02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14:paraId="417647B1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>Stanley F. Malamed „ Handbook of local anesthesia”, fourthedition, 1997, USA</w:t>
      </w:r>
    </w:p>
    <w:p w14:paraId="71A93494" w14:textId="77777777" w:rsidR="001E0482" w:rsidRPr="007D0BC7" w:rsidRDefault="001E0482" w:rsidP="00D11521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 xml:space="preserve">Fragiskos D. Fragiskos „Oral surgery”, </w:t>
      </w:r>
      <w:r w:rsidRPr="007D0BC7">
        <w:rPr>
          <w:rFonts w:ascii="Cambria" w:eastAsia="MinionPro-Regular" w:hAnsi="Cambria" w:cs="Times New Roman"/>
          <w:sz w:val="24"/>
          <w:szCs w:val="24"/>
          <w:lang w:val="en-US"/>
        </w:rPr>
        <w:t>Springer-Verlag Berlin Heidelberg, 2007</w:t>
      </w:r>
    </w:p>
    <w:p w14:paraId="03530575" w14:textId="77777777" w:rsidR="001E0482" w:rsidRPr="007D0BC7" w:rsidRDefault="001E0482" w:rsidP="00D11521">
      <w:pPr>
        <w:pStyle w:val="Title"/>
        <w:tabs>
          <w:tab w:val="left" w:pos="142"/>
        </w:tabs>
        <w:ind w:left="284" w:right="283"/>
        <w:jc w:val="both"/>
        <w:rPr>
          <w:rFonts w:ascii="Cambria" w:hAnsi="Cambria"/>
          <w:b w:val="0"/>
          <w:i w:val="0"/>
          <w:sz w:val="24"/>
          <w:lang w:val="en-US"/>
        </w:rPr>
      </w:pPr>
    </w:p>
    <w:p w14:paraId="23051E5D" w14:textId="77777777" w:rsidR="00C851A0" w:rsidRPr="007D0BC7" w:rsidRDefault="00C851A0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sz w:val="24"/>
          <w:lang w:val="en-US"/>
        </w:rPr>
      </w:pPr>
    </w:p>
    <w:p w14:paraId="166AACDB" w14:textId="77777777" w:rsidR="0053324B" w:rsidRPr="007D0BC7" w:rsidRDefault="0053324B" w:rsidP="00D11521">
      <w:pPr>
        <w:pStyle w:val="Title"/>
        <w:ind w:left="284"/>
        <w:rPr>
          <w:rFonts w:ascii="Cambria" w:hAnsi="Cambria"/>
          <w:szCs w:val="28"/>
          <w:lang w:val="en-US"/>
        </w:rPr>
      </w:pPr>
    </w:p>
    <w:p w14:paraId="71FA669D" w14:textId="7245BDC3" w:rsidR="001E0482" w:rsidRPr="007D0BC7" w:rsidRDefault="001E0482" w:rsidP="00D11521">
      <w:pPr>
        <w:tabs>
          <w:tab w:val="left" w:pos="-142"/>
        </w:tabs>
        <w:ind w:left="284" w:right="282"/>
        <w:rPr>
          <w:rFonts w:ascii="Cambria" w:hAnsi="Cambria" w:cs="Times New Roman"/>
          <w:b/>
          <w:sz w:val="24"/>
          <w:szCs w:val="24"/>
          <w:lang w:val="en-US"/>
        </w:rPr>
      </w:pPr>
    </w:p>
    <w:p w14:paraId="788DDD52" w14:textId="7239B4E5" w:rsidR="00EE12B6" w:rsidRPr="007D0BC7" w:rsidRDefault="00EE12B6" w:rsidP="00D11521">
      <w:pPr>
        <w:tabs>
          <w:tab w:val="left" w:pos="-142"/>
        </w:tabs>
        <w:ind w:left="284" w:right="282"/>
        <w:rPr>
          <w:rFonts w:ascii="Cambria" w:hAnsi="Cambria" w:cs="Times New Roman"/>
          <w:b/>
          <w:sz w:val="24"/>
          <w:szCs w:val="24"/>
          <w:lang w:val="en-US"/>
        </w:rPr>
      </w:pPr>
    </w:p>
    <w:p w14:paraId="2ADDB7CB" w14:textId="16E0B14D" w:rsidR="00096A51" w:rsidRPr="007D0BC7" w:rsidRDefault="00096A51" w:rsidP="00D11521">
      <w:pPr>
        <w:tabs>
          <w:tab w:val="left" w:pos="-142"/>
        </w:tabs>
        <w:ind w:left="284" w:right="282"/>
        <w:rPr>
          <w:rFonts w:ascii="Cambria" w:hAnsi="Cambria" w:cs="Times New Roman"/>
          <w:b/>
          <w:sz w:val="24"/>
          <w:szCs w:val="24"/>
          <w:lang w:val="en-US"/>
        </w:rPr>
      </w:pPr>
    </w:p>
    <w:p w14:paraId="0CD760FD" w14:textId="567BD3C5" w:rsidR="00EE12B6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EE12B6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3</w:t>
      </w:r>
    </w:p>
    <w:p w14:paraId="2A05A996" w14:textId="77777777" w:rsidR="004C060D" w:rsidRPr="007D0BC7" w:rsidRDefault="004C060D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05A4AE64" w14:textId="01937D76" w:rsidR="00096A51" w:rsidRPr="007D0BC7" w:rsidRDefault="001E0482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 xml:space="preserve">Техника и этапы удаления зубов с помощью </w:t>
      </w:r>
      <w:r w:rsidR="008E3513" w:rsidRPr="007D0BC7">
        <w:rPr>
          <w:rFonts w:ascii="Cambria" w:hAnsi="Cambria" w:cs="Times New Roman"/>
          <w:b/>
          <w:iCs/>
          <w:sz w:val="28"/>
          <w:szCs w:val="28"/>
        </w:rPr>
        <w:t>щипцов</w:t>
      </w:r>
      <w:r w:rsidRPr="007D0BC7">
        <w:rPr>
          <w:rFonts w:ascii="Cambria" w:hAnsi="Cambria" w:cs="Times New Roman"/>
          <w:b/>
          <w:iCs/>
          <w:sz w:val="28"/>
          <w:szCs w:val="28"/>
        </w:rPr>
        <w:t xml:space="preserve"> и элеваторов. М</w:t>
      </w:r>
      <w:r w:rsidR="00096A51" w:rsidRPr="007D0BC7">
        <w:rPr>
          <w:rFonts w:ascii="Cambria" w:hAnsi="Cambria" w:cs="Times New Roman"/>
          <w:b/>
          <w:iCs/>
          <w:sz w:val="28"/>
          <w:szCs w:val="28"/>
        </w:rPr>
        <w:t>ало</w:t>
      </w:r>
      <w:r w:rsidRPr="007D0BC7">
        <w:rPr>
          <w:rFonts w:ascii="Cambria" w:hAnsi="Cambria" w:cs="Times New Roman"/>
          <w:b/>
          <w:iCs/>
          <w:sz w:val="28"/>
          <w:szCs w:val="28"/>
        </w:rPr>
        <w:t>инвазивные методы удаления</w:t>
      </w:r>
      <w:r w:rsidR="00096A51" w:rsidRPr="007D0BC7">
        <w:rPr>
          <w:rFonts w:ascii="Cambria" w:hAnsi="Cambria" w:cs="Times New Roman"/>
          <w:b/>
          <w:iCs/>
          <w:sz w:val="28"/>
          <w:szCs w:val="28"/>
        </w:rPr>
        <w:t>.</w:t>
      </w:r>
    </w:p>
    <w:p w14:paraId="56946C13" w14:textId="77777777" w:rsidR="00096A51" w:rsidRPr="007D0BC7" w:rsidRDefault="00096A51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/>
          <w:sz w:val="28"/>
          <w:szCs w:val="28"/>
        </w:rPr>
      </w:pPr>
    </w:p>
    <w:p w14:paraId="6E96DA95" w14:textId="3188CACD" w:rsidR="00096A51" w:rsidRPr="007D0BC7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D30171" w:rsidRPr="007D0BC7">
        <w:rPr>
          <w:rFonts w:ascii="Cambria" w:hAnsi="Cambria" w:cs="Times New Roman"/>
          <w:bCs/>
          <w:iCs/>
          <w:sz w:val="28"/>
          <w:szCs w:val="28"/>
        </w:rPr>
        <w:t>К</w:t>
      </w:r>
      <w:r w:rsidRPr="007D0BC7">
        <w:rPr>
          <w:rFonts w:ascii="Cambria" w:hAnsi="Cambria" w:cs="Times New Roman"/>
          <w:bCs/>
          <w:iCs/>
          <w:sz w:val="28"/>
          <w:szCs w:val="28"/>
        </w:rPr>
        <w:t>линические базы кафедры.</w:t>
      </w:r>
    </w:p>
    <w:p w14:paraId="550201B2" w14:textId="77777777" w:rsidR="00096A51" w:rsidRPr="007D0BC7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Pr="007D0BC7">
        <w:rPr>
          <w:rFonts w:ascii="Cambria" w:hAnsi="Cambria" w:cs="Times New Roman"/>
          <w:sz w:val="28"/>
          <w:szCs w:val="28"/>
        </w:rPr>
        <w:t>На</w:t>
      </w:r>
      <w:proofErr w:type="gramEnd"/>
      <w:r w:rsidRPr="007D0BC7">
        <w:rPr>
          <w:rFonts w:ascii="Cambria" w:hAnsi="Cambria" w:cs="Times New Roman"/>
          <w:sz w:val="28"/>
          <w:szCs w:val="28"/>
        </w:rPr>
        <w:t xml:space="preserve"> данном практическом занятии, студенты изучают на </w:t>
      </w:r>
      <w:proofErr w:type="spellStart"/>
      <w:r w:rsidRPr="007D0BC7">
        <w:rPr>
          <w:rFonts w:ascii="Cambria" w:hAnsi="Cambria" w:cs="Times New Roman"/>
          <w:sz w:val="28"/>
          <w:szCs w:val="28"/>
        </w:rPr>
        <w:t>мюляжах</w:t>
      </w:r>
      <w:proofErr w:type="spellEnd"/>
      <w:r w:rsidRPr="007D0BC7">
        <w:rPr>
          <w:rFonts w:ascii="Cambria" w:hAnsi="Cambria" w:cs="Times New Roman"/>
          <w:sz w:val="28"/>
          <w:szCs w:val="28"/>
        </w:rPr>
        <w:t xml:space="preserve"> технику и этапы удаления зубов.</w:t>
      </w:r>
    </w:p>
    <w:p w14:paraId="0D4BEDE8" w14:textId="4907E154" w:rsidR="00096A51" w:rsidRPr="007D0BC7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4E5C4149" w14:textId="77777777" w:rsidR="00096A51" w:rsidRPr="007D0BC7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</w:p>
    <w:p w14:paraId="33B975CC" w14:textId="33D6900C" w:rsidR="008E3513" w:rsidRPr="007D0BC7" w:rsidRDefault="008E3513" w:rsidP="00D11521">
      <w:pPr>
        <w:tabs>
          <w:tab w:val="left" w:pos="-142"/>
        </w:tabs>
        <w:ind w:left="284" w:right="282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6CE8E29B" w14:textId="77777777" w:rsidR="00A743AB" w:rsidRPr="007D0BC7" w:rsidRDefault="00A743AB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Общие принципы техники удаления зубов.</w:t>
      </w:r>
    </w:p>
    <w:p w14:paraId="3D4A49CC" w14:textId="23CF76B2" w:rsidR="00A743AB" w:rsidRPr="007D0BC7" w:rsidRDefault="00096A51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Показания к </w:t>
      </w:r>
      <w:r w:rsidR="00A743AB" w:rsidRPr="007D0BC7">
        <w:rPr>
          <w:rFonts w:ascii="Cambria" w:hAnsi="Cambria" w:cs="Times New Roman"/>
          <w:sz w:val="28"/>
          <w:szCs w:val="28"/>
        </w:rPr>
        <w:t xml:space="preserve">применению </w:t>
      </w:r>
      <w:r w:rsidR="008E3513" w:rsidRPr="007D0BC7">
        <w:rPr>
          <w:rFonts w:ascii="Cambria" w:hAnsi="Cambria" w:cs="Times New Roman"/>
          <w:sz w:val="28"/>
          <w:szCs w:val="28"/>
        </w:rPr>
        <w:t>щипцов</w:t>
      </w:r>
      <w:r w:rsidR="00A743AB" w:rsidRPr="007D0BC7">
        <w:rPr>
          <w:rFonts w:ascii="Cambria" w:hAnsi="Cambria" w:cs="Times New Roman"/>
          <w:sz w:val="28"/>
          <w:szCs w:val="28"/>
        </w:rPr>
        <w:t>.</w:t>
      </w:r>
    </w:p>
    <w:p w14:paraId="65FDE9C1" w14:textId="38F09744" w:rsidR="008E3513" w:rsidRPr="007D0BC7" w:rsidRDefault="00096A51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Показания к применению </w:t>
      </w:r>
      <w:r w:rsidR="008E3513" w:rsidRPr="007D0BC7">
        <w:rPr>
          <w:rFonts w:ascii="Cambria" w:hAnsi="Cambria" w:cs="Times New Roman"/>
          <w:sz w:val="28"/>
          <w:szCs w:val="28"/>
        </w:rPr>
        <w:t>элеваторов</w:t>
      </w:r>
      <w:r w:rsidR="00A743AB" w:rsidRPr="007D0BC7">
        <w:rPr>
          <w:rFonts w:ascii="Cambria" w:hAnsi="Cambria" w:cs="Times New Roman"/>
          <w:sz w:val="28"/>
          <w:szCs w:val="28"/>
        </w:rPr>
        <w:t>.</w:t>
      </w:r>
    </w:p>
    <w:p w14:paraId="30D6217B" w14:textId="77777777" w:rsidR="004C060D" w:rsidRPr="007D0BC7" w:rsidRDefault="00A743AB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Основные этапы удаления зубов с помощью </w:t>
      </w:r>
      <w:r w:rsidR="008E3513" w:rsidRPr="007D0BC7">
        <w:rPr>
          <w:rFonts w:ascii="Cambria" w:hAnsi="Cambria" w:cs="Times New Roman"/>
          <w:sz w:val="28"/>
          <w:szCs w:val="28"/>
        </w:rPr>
        <w:t>щипцов</w:t>
      </w:r>
      <w:r w:rsidRPr="007D0BC7">
        <w:rPr>
          <w:rFonts w:ascii="Cambria" w:hAnsi="Cambria" w:cs="Times New Roman"/>
          <w:sz w:val="28"/>
          <w:szCs w:val="28"/>
        </w:rPr>
        <w:t>.</w:t>
      </w:r>
    </w:p>
    <w:p w14:paraId="15FE2282" w14:textId="77777777" w:rsidR="004C060D" w:rsidRPr="007D0BC7" w:rsidRDefault="00096A51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Основные этапы удаления зубов с помощью элеваторов. </w:t>
      </w:r>
    </w:p>
    <w:p w14:paraId="74DC6756" w14:textId="77777777" w:rsidR="004C060D" w:rsidRPr="007D0BC7" w:rsidRDefault="00096A51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Вспомогательные этапы удаления зубов. </w:t>
      </w:r>
    </w:p>
    <w:p w14:paraId="29D60C78" w14:textId="728DEF76" w:rsidR="00096A51" w:rsidRPr="007D0BC7" w:rsidRDefault="00096A51" w:rsidP="00D11521">
      <w:pPr>
        <w:pStyle w:val="ListParagraph"/>
        <w:numPr>
          <w:ilvl w:val="0"/>
          <w:numId w:val="5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Малоинвазивные методы </w:t>
      </w:r>
      <w:r w:rsidR="004C060D" w:rsidRPr="007D0BC7">
        <w:rPr>
          <w:rFonts w:ascii="Cambria" w:hAnsi="Cambria" w:cs="Times New Roman"/>
          <w:sz w:val="28"/>
          <w:szCs w:val="36"/>
          <w:shd w:val="clear" w:color="auto" w:fill="F8F9FA"/>
        </w:rPr>
        <w:t>удаления зубов</w:t>
      </w:r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 с помощью </w:t>
      </w:r>
      <w:proofErr w:type="spellStart"/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>периотома</w:t>
      </w:r>
      <w:proofErr w:type="spellEnd"/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, </w:t>
      </w:r>
      <w:proofErr w:type="spellStart"/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>пьезотома</w:t>
      </w:r>
      <w:proofErr w:type="spellEnd"/>
      <w:r w:rsidRPr="007D0BC7">
        <w:rPr>
          <w:rFonts w:ascii="Cambria" w:hAnsi="Cambria" w:cs="Times New Roman"/>
          <w:sz w:val="28"/>
          <w:szCs w:val="36"/>
          <w:shd w:val="clear" w:color="auto" w:fill="F8F9FA"/>
        </w:rPr>
        <w:t xml:space="preserve"> и системы «Benex Root Control».</w:t>
      </w:r>
    </w:p>
    <w:p w14:paraId="018154A1" w14:textId="77777777" w:rsidR="00096A51" w:rsidRPr="007D0BC7" w:rsidRDefault="00096A51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</w:p>
    <w:p w14:paraId="18376307" w14:textId="77777777" w:rsidR="008E3513" w:rsidRPr="007D0BC7" w:rsidRDefault="008E3513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1FDED119" w14:textId="77777777" w:rsidR="008E3513" w:rsidRPr="007D0BC7" w:rsidRDefault="008E3513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b w:val="0"/>
          <w:i w:val="0"/>
          <w:sz w:val="24"/>
          <w:szCs w:val="24"/>
        </w:rPr>
      </w:pPr>
    </w:p>
    <w:p w14:paraId="42085F7C" w14:textId="77777777" w:rsidR="008E3513" w:rsidRPr="007D0BC7" w:rsidRDefault="008E3513" w:rsidP="00D11521">
      <w:pPr>
        <w:pStyle w:val="ListParagraph"/>
        <w:numPr>
          <w:ilvl w:val="0"/>
          <w:numId w:val="6"/>
        </w:numPr>
        <w:tabs>
          <w:tab w:val="left" w:pos="-142"/>
        </w:tabs>
        <w:ind w:left="284" w:right="282" w:firstLine="0"/>
        <w:rPr>
          <w:rFonts w:ascii="Cambria" w:hAnsi="Cambria" w:cs="Times New Roman"/>
        </w:rPr>
      </w:pPr>
      <w:r w:rsidRPr="007D0BC7">
        <w:rPr>
          <w:rFonts w:ascii="Cambria" w:hAnsi="Cambria" w:cs="Times New Roman"/>
        </w:rPr>
        <w:t>Материалы лекций.</w:t>
      </w:r>
    </w:p>
    <w:p w14:paraId="5643E2C0" w14:textId="77777777" w:rsidR="008E3513" w:rsidRPr="007D0BC7" w:rsidRDefault="008E3513" w:rsidP="00D11521">
      <w:pPr>
        <w:pStyle w:val="ListParagraph"/>
        <w:numPr>
          <w:ilvl w:val="0"/>
          <w:numId w:val="6"/>
        </w:numPr>
        <w:tabs>
          <w:tab w:val="left" w:pos="-142"/>
        </w:tabs>
        <w:ind w:left="284" w:right="282" w:firstLine="0"/>
        <w:rPr>
          <w:rFonts w:ascii="Cambria" w:hAnsi="Cambria" w:cs="Times New Roman"/>
        </w:rPr>
      </w:pPr>
      <w:r w:rsidRPr="007D0BC7">
        <w:rPr>
          <w:rFonts w:ascii="Cambria" w:hAnsi="Cambria" w:cs="Times New Roman"/>
          <w:lang w:val="ro-RO"/>
        </w:rPr>
        <w:t>Г. Тимошка, К. Бурлибаша. ЧЛХ Кишинев. 1992.стр.51-57</w:t>
      </w:r>
    </w:p>
    <w:p w14:paraId="055EBD44" w14:textId="77777777" w:rsidR="008E3513" w:rsidRPr="007D0BC7" w:rsidRDefault="008E3513" w:rsidP="00D11521">
      <w:pPr>
        <w:pStyle w:val="ListParagraph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lang w:val="ro-RO"/>
        </w:rPr>
      </w:pPr>
      <w:r w:rsidRPr="007D0BC7">
        <w:rPr>
          <w:rFonts w:ascii="Cambria" w:hAnsi="Cambria" w:cs="Times New Roman"/>
          <w:lang w:val="ro-RO"/>
        </w:rPr>
        <w:t>М.Вороняну. ЧЛХ том. Ш. 1994. Стр. 18-66</w:t>
      </w:r>
    </w:p>
    <w:p w14:paraId="1E8F8131" w14:textId="77777777" w:rsidR="008E3513" w:rsidRPr="007D0BC7" w:rsidRDefault="008E3513" w:rsidP="00D11521">
      <w:pPr>
        <w:pStyle w:val="ListParagraph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lang w:val="ro-RO"/>
        </w:rPr>
      </w:pPr>
      <w:r w:rsidRPr="007D0BC7">
        <w:rPr>
          <w:rFonts w:ascii="Cambria" w:hAnsi="Cambria" w:cs="Times New Roman"/>
          <w:lang w:val="ro-RO"/>
        </w:rPr>
        <w:t>Н.Гэнуцэ. И.Канавя. “Анестезия в стоматологии и ЧЛХ” Букурешть 1993. стр. 19-26</w:t>
      </w:r>
    </w:p>
    <w:p w14:paraId="025C0414" w14:textId="77777777" w:rsidR="008E3513" w:rsidRPr="007D0BC7" w:rsidRDefault="008E3513" w:rsidP="00D11521">
      <w:pPr>
        <w:pStyle w:val="ListParagraph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Cambria" w:hAnsi="Cambria" w:cs="Times New Roman"/>
          <w:lang w:val="ro-RO"/>
        </w:rPr>
      </w:pPr>
      <w:r w:rsidRPr="007D0BC7">
        <w:rPr>
          <w:rFonts w:ascii="Cambria" w:hAnsi="Cambria" w:cs="Times New Roman"/>
        </w:rPr>
        <w:t>Т</w:t>
      </w:r>
      <w:r w:rsidRPr="007D0BC7">
        <w:rPr>
          <w:rFonts w:ascii="Cambria" w:hAnsi="Cambria" w:cs="Times New Roman"/>
          <w:lang w:val="ro-RO"/>
        </w:rPr>
        <w:t>. Робустова и др. Хирургическаястоматология М.1990. стр. 30-48.</w:t>
      </w:r>
    </w:p>
    <w:p w14:paraId="1F152D7D" w14:textId="77777777" w:rsidR="008E3513" w:rsidRPr="007D0BC7" w:rsidRDefault="008E3513" w:rsidP="00D11521">
      <w:pPr>
        <w:pStyle w:val="Title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2"/>
          <w:szCs w:val="22"/>
        </w:rPr>
      </w:pPr>
      <w:r w:rsidRPr="007D0BC7">
        <w:rPr>
          <w:rFonts w:ascii="Cambria" w:hAnsi="Cambria"/>
          <w:b w:val="0"/>
          <w:i w:val="0"/>
          <w:sz w:val="22"/>
          <w:szCs w:val="22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0A7ECD10" w14:textId="77777777" w:rsidR="008E3513" w:rsidRPr="007D0BC7" w:rsidRDefault="008E3513" w:rsidP="00D11521">
      <w:pPr>
        <w:pStyle w:val="Title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2"/>
          <w:szCs w:val="22"/>
          <w:lang w:val="ru-RU"/>
        </w:rPr>
      </w:pPr>
      <w:r w:rsidRPr="007D0BC7">
        <w:rPr>
          <w:rFonts w:ascii="Cambria" w:hAnsi="Cambria"/>
          <w:b w:val="0"/>
          <w:i w:val="0"/>
          <w:sz w:val="22"/>
          <w:szCs w:val="22"/>
          <w:lang w:val="ru-RU"/>
        </w:rPr>
        <w:t>Т. Г. Робустова Хирургическая стоматотогия. Москва 1996 стр. 35-141.</w:t>
      </w:r>
    </w:p>
    <w:p w14:paraId="3D8D8F37" w14:textId="77777777" w:rsidR="008E3513" w:rsidRPr="007D0BC7" w:rsidRDefault="008E3513" w:rsidP="00D11521">
      <w:pPr>
        <w:pStyle w:val="Title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rFonts w:ascii="Cambria" w:hAnsi="Cambria"/>
          <w:b w:val="0"/>
          <w:i w:val="0"/>
          <w:sz w:val="22"/>
          <w:szCs w:val="22"/>
          <w:lang w:val="ru-RU"/>
        </w:rPr>
      </w:pPr>
      <w:r w:rsidRPr="007D0BC7">
        <w:rPr>
          <w:rFonts w:ascii="Cambria" w:hAnsi="Cambria"/>
          <w:b w:val="0"/>
          <w:i w:val="0"/>
          <w:sz w:val="22"/>
          <w:szCs w:val="22"/>
          <w:lang w:val="ru-RU"/>
        </w:rPr>
        <w:t xml:space="preserve">А. А. Тимофев руководство по </w:t>
      </w:r>
      <w:proofErr w:type="gramStart"/>
      <w:r w:rsidRPr="007D0BC7">
        <w:rPr>
          <w:rFonts w:ascii="Cambria" w:hAnsi="Cambria"/>
          <w:b w:val="0"/>
          <w:i w:val="0"/>
          <w:sz w:val="22"/>
          <w:szCs w:val="22"/>
          <w:lang w:val="ru-RU"/>
        </w:rPr>
        <w:t>челюстно лицевой</w:t>
      </w:r>
      <w:proofErr w:type="gramEnd"/>
      <w:r w:rsidRPr="007D0BC7">
        <w:rPr>
          <w:rFonts w:ascii="Cambria" w:hAnsi="Cambria"/>
          <w:b w:val="0"/>
          <w:i w:val="0"/>
          <w:sz w:val="22"/>
          <w:szCs w:val="22"/>
          <w:lang w:val="ru-RU"/>
        </w:rPr>
        <w:t xml:space="preserve"> и хирургической стоматологии Том 1 Киев 1997 стр. 63-150.</w:t>
      </w:r>
    </w:p>
    <w:p w14:paraId="7ABC17DB" w14:textId="77777777" w:rsidR="00EF7976" w:rsidRPr="007D0BC7" w:rsidRDefault="00EF7976" w:rsidP="00D11521">
      <w:pPr>
        <w:pStyle w:val="NoSpacing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lang w:val="en-US"/>
        </w:rPr>
      </w:pPr>
      <w:r w:rsidRPr="007D0BC7">
        <w:rPr>
          <w:rFonts w:ascii="Cambria" w:hAnsi="Cambria"/>
          <w:lang w:val="en-US"/>
        </w:rPr>
        <w:t>Hupp James R., Ellis III Edward, Tucker Myron R. Contemporary Oral and Maxillofacial Surgery. Fifth Edition. Mosby Elsevier, 2008</w:t>
      </w:r>
      <w:r w:rsidR="00BC7938" w:rsidRPr="007D0BC7">
        <w:rPr>
          <w:rFonts w:ascii="Cambria" w:hAnsi="Cambria"/>
          <w:lang w:val="en-US"/>
        </w:rPr>
        <w:t>.</w:t>
      </w:r>
    </w:p>
    <w:p w14:paraId="1CEC1576" w14:textId="77777777" w:rsidR="00EF7976" w:rsidRPr="007D0BC7" w:rsidRDefault="00EF7976" w:rsidP="00D11521">
      <w:pPr>
        <w:pStyle w:val="NoSpacing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lang w:val="en-US"/>
        </w:rPr>
      </w:pPr>
      <w:r w:rsidRPr="007D0BC7">
        <w:rPr>
          <w:rFonts w:ascii="Cambria" w:hAnsi="Cambria"/>
          <w:lang w:val="en-US"/>
        </w:rPr>
        <w:t>Koerner Karl R. Manual of Minor Oral Surgery for the General Dentist. Blackwell Munksgaard, 2006</w:t>
      </w:r>
      <w:r w:rsidR="00BC7938" w:rsidRPr="007D0BC7">
        <w:rPr>
          <w:rFonts w:ascii="Cambria" w:hAnsi="Cambria"/>
          <w:lang w:val="en-US"/>
        </w:rPr>
        <w:t>.</w:t>
      </w:r>
    </w:p>
    <w:p w14:paraId="28000EBC" w14:textId="77777777" w:rsidR="00EF7976" w:rsidRPr="007D0BC7" w:rsidRDefault="00EF7976" w:rsidP="00D11521">
      <w:pPr>
        <w:pStyle w:val="NoSpacing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lang w:val="en-US"/>
        </w:rPr>
      </w:pPr>
      <w:r w:rsidRPr="007D0BC7">
        <w:rPr>
          <w:rFonts w:ascii="Cambria" w:hAnsi="Cambria"/>
          <w:lang w:val="en-US"/>
        </w:rPr>
        <w:t>Moore U. J. Principles of Oral and Maxillofacial Surgery. Sixth Edition, Wiley-Blackwell, 2011</w:t>
      </w:r>
      <w:r w:rsidR="00BC7938" w:rsidRPr="007D0BC7">
        <w:rPr>
          <w:rFonts w:ascii="Cambria" w:hAnsi="Cambria"/>
          <w:lang w:val="en-US"/>
        </w:rPr>
        <w:t>.</w:t>
      </w:r>
    </w:p>
    <w:p w14:paraId="77A1AB23" w14:textId="41CBC774" w:rsidR="0001157A" w:rsidRPr="007D0BC7" w:rsidRDefault="004506D3" w:rsidP="00D11521">
      <w:pPr>
        <w:pStyle w:val="NoSpacing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lang w:val="en-US"/>
        </w:rPr>
      </w:pPr>
      <w:r w:rsidRPr="007D0BC7">
        <w:rPr>
          <w:rFonts w:ascii="Cambria" w:hAnsi="Cambria"/>
          <w:lang w:val="en-US"/>
        </w:rPr>
        <w:t>Peterson Larry</w:t>
      </w:r>
      <w:r w:rsidR="00EF7976" w:rsidRPr="007D0BC7">
        <w:rPr>
          <w:rFonts w:ascii="Cambria" w:hAnsi="Cambria"/>
          <w:lang w:val="en-US"/>
        </w:rPr>
        <w:t>. Principles of Oral and Maxillofacial Surgery. Second Edition, BC Decker Inc, 2004</w:t>
      </w:r>
      <w:r w:rsidR="00BC7938" w:rsidRPr="007D0BC7">
        <w:rPr>
          <w:rFonts w:ascii="Cambria" w:hAnsi="Cambria"/>
          <w:lang w:val="en-US"/>
        </w:rPr>
        <w:t>.</w:t>
      </w:r>
    </w:p>
    <w:p w14:paraId="41AF7898" w14:textId="03B235B1" w:rsidR="00EE12B6" w:rsidRPr="007D0BC7" w:rsidRDefault="00EE12B6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lang w:val="en-US"/>
        </w:rPr>
      </w:pPr>
    </w:p>
    <w:p w14:paraId="66C26BF0" w14:textId="4BB3CF92" w:rsidR="00EE12B6" w:rsidRPr="007D0BC7" w:rsidRDefault="00EE12B6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lang w:val="en-US"/>
        </w:rPr>
      </w:pPr>
    </w:p>
    <w:p w14:paraId="4C2EF7C5" w14:textId="40E41157" w:rsidR="00EE12B6" w:rsidRPr="007D0BC7" w:rsidRDefault="00EE12B6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lang w:val="en-US"/>
        </w:rPr>
      </w:pPr>
    </w:p>
    <w:p w14:paraId="087A091B" w14:textId="4CBC03C2" w:rsidR="00EE12B6" w:rsidRPr="007D0BC7" w:rsidRDefault="00EE12B6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lang w:val="en-US"/>
        </w:rPr>
      </w:pPr>
    </w:p>
    <w:p w14:paraId="63E91718" w14:textId="0027E9F6" w:rsidR="00EE12B6" w:rsidRPr="007D0BC7" w:rsidRDefault="00EE12B6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lang w:val="en-US"/>
        </w:rPr>
      </w:pPr>
    </w:p>
    <w:p w14:paraId="40F1D3E4" w14:textId="0515D8E0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4</w:t>
      </w:r>
    </w:p>
    <w:p w14:paraId="709E6E10" w14:textId="77777777" w:rsidR="004C060D" w:rsidRPr="007D0BC7" w:rsidRDefault="004C060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2A324FEF" w14:textId="5B2A5C1D" w:rsidR="004C060D" w:rsidRPr="007D0BC7" w:rsidRDefault="008E3513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 xml:space="preserve"> Удаление зубов верхней челюсть</w:t>
      </w:r>
      <w:r w:rsidR="00E9219D" w:rsidRPr="007D0BC7">
        <w:rPr>
          <w:rFonts w:ascii="Cambria" w:hAnsi="Cambria" w:cs="Times New Roman"/>
          <w:b/>
          <w:iCs/>
          <w:sz w:val="28"/>
          <w:szCs w:val="28"/>
        </w:rPr>
        <w:t>.</w:t>
      </w:r>
    </w:p>
    <w:p w14:paraId="6FFF4E15" w14:textId="77777777" w:rsidR="004C060D" w:rsidRPr="007D0BC7" w:rsidRDefault="004C060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sz w:val="28"/>
          <w:szCs w:val="28"/>
        </w:rPr>
      </w:pPr>
    </w:p>
    <w:p w14:paraId="17F0A6E8" w14:textId="025B403F" w:rsidR="004C060D" w:rsidRPr="007D0BC7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D30171" w:rsidRPr="007D0BC7">
        <w:rPr>
          <w:rFonts w:ascii="Cambria" w:hAnsi="Cambria" w:cs="Times New Roman"/>
          <w:bCs/>
          <w:iCs/>
          <w:sz w:val="28"/>
          <w:szCs w:val="28"/>
        </w:rPr>
        <w:t>К</w:t>
      </w:r>
      <w:r w:rsidRPr="007D0BC7">
        <w:rPr>
          <w:rFonts w:ascii="Cambria" w:hAnsi="Cambria" w:cs="Times New Roman"/>
          <w:bCs/>
          <w:iCs/>
          <w:sz w:val="28"/>
          <w:szCs w:val="28"/>
        </w:rPr>
        <w:t>линические базы кафедры.</w:t>
      </w:r>
    </w:p>
    <w:p w14:paraId="063FD01A" w14:textId="47B48D81" w:rsidR="004C060D" w:rsidRPr="007D0BC7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верхней челюсть.</w:t>
      </w:r>
    </w:p>
    <w:p w14:paraId="591F234D" w14:textId="77777777" w:rsidR="004C060D" w:rsidRPr="007D0BC7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64EBF73C" w14:textId="74A57BB5" w:rsidR="008E3513" w:rsidRPr="007D0BC7" w:rsidRDefault="00EE12B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br/>
      </w:r>
    </w:p>
    <w:p w14:paraId="0D0F2727" w14:textId="77777777" w:rsidR="00410DBC" w:rsidRPr="007D0BC7" w:rsidRDefault="008E3513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15DDD9F0" w14:textId="13006FBB" w:rsidR="004C060D" w:rsidRPr="007D0BC7" w:rsidRDefault="004C060D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Инструментар</w:t>
      </w:r>
      <w:r w:rsidR="004260C6" w:rsidRPr="007D0BC7">
        <w:rPr>
          <w:rFonts w:ascii="Cambria" w:hAnsi="Cambria" w:cs="Times New Roman"/>
          <w:sz w:val="28"/>
          <w:szCs w:val="28"/>
        </w:rPr>
        <w:t>ий</w:t>
      </w:r>
      <w:r w:rsidRPr="007D0BC7">
        <w:rPr>
          <w:rFonts w:ascii="Cambria" w:hAnsi="Cambria" w:cs="Times New Roman"/>
          <w:sz w:val="28"/>
          <w:szCs w:val="28"/>
        </w:rPr>
        <w:t xml:space="preserve"> </w:t>
      </w:r>
      <w:r w:rsidR="008E3513" w:rsidRPr="007D0BC7">
        <w:rPr>
          <w:rFonts w:ascii="Cambria" w:hAnsi="Cambria" w:cs="Times New Roman"/>
          <w:sz w:val="28"/>
          <w:szCs w:val="28"/>
        </w:rPr>
        <w:t>необходимы</w:t>
      </w:r>
      <w:r w:rsidR="004260C6" w:rsidRPr="007D0BC7">
        <w:rPr>
          <w:rFonts w:ascii="Cambria" w:hAnsi="Cambria" w:cs="Times New Roman"/>
          <w:sz w:val="28"/>
          <w:szCs w:val="28"/>
        </w:rPr>
        <w:t>й</w:t>
      </w:r>
      <w:r w:rsidR="008E3513" w:rsidRPr="007D0BC7">
        <w:rPr>
          <w:rFonts w:ascii="Cambria" w:hAnsi="Cambria" w:cs="Times New Roman"/>
          <w:sz w:val="28"/>
          <w:szCs w:val="28"/>
        </w:rPr>
        <w:t xml:space="preserve"> для удаления зубов верхней </w:t>
      </w:r>
      <w:r w:rsidR="00975446" w:rsidRPr="007D0BC7">
        <w:rPr>
          <w:rFonts w:ascii="Cambria" w:hAnsi="Cambria" w:cs="Times New Roman"/>
          <w:sz w:val="28"/>
          <w:szCs w:val="28"/>
        </w:rPr>
        <w:t>челюсти</w:t>
      </w:r>
      <w:r w:rsidR="008E3513" w:rsidRPr="007D0BC7">
        <w:rPr>
          <w:rFonts w:ascii="Cambria" w:hAnsi="Cambria" w:cs="Times New Roman"/>
          <w:sz w:val="28"/>
          <w:szCs w:val="28"/>
        </w:rPr>
        <w:t>.</w:t>
      </w:r>
    </w:p>
    <w:p w14:paraId="35EE8084" w14:textId="3E538CBC" w:rsidR="004C060D" w:rsidRPr="007D0BC7" w:rsidRDefault="008E3513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Методы обезболивания, применяемые </w:t>
      </w:r>
      <w:r w:rsidR="004260C6" w:rsidRPr="007D0BC7">
        <w:rPr>
          <w:rFonts w:ascii="Cambria" w:hAnsi="Cambria" w:cs="Times New Roman"/>
          <w:sz w:val="28"/>
          <w:szCs w:val="28"/>
        </w:rPr>
        <w:t>на</w:t>
      </w:r>
      <w:r w:rsidRPr="007D0BC7">
        <w:rPr>
          <w:rFonts w:ascii="Cambria" w:hAnsi="Cambria" w:cs="Times New Roman"/>
          <w:sz w:val="28"/>
          <w:szCs w:val="28"/>
        </w:rPr>
        <w:t xml:space="preserve"> верхней челюсти.</w:t>
      </w:r>
    </w:p>
    <w:p w14:paraId="0D141D47" w14:textId="3D657C10" w:rsidR="004260C6" w:rsidRPr="007D0BC7" w:rsidRDefault="008E3513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верхних резцов (положение врача и пациента, </w:t>
      </w:r>
      <w:r w:rsidR="004260C6" w:rsidRPr="007D0BC7">
        <w:rPr>
          <w:rFonts w:ascii="Cambria" w:hAnsi="Cambria" w:cs="Times New Roman"/>
          <w:sz w:val="28"/>
          <w:szCs w:val="28"/>
        </w:rPr>
        <w:t>вид</w:t>
      </w:r>
      <w:r w:rsidRPr="007D0BC7">
        <w:rPr>
          <w:rFonts w:ascii="Cambria" w:hAnsi="Cambria" w:cs="Times New Roman"/>
          <w:sz w:val="28"/>
          <w:szCs w:val="28"/>
        </w:rPr>
        <w:t xml:space="preserve"> анестезии и используемые инструменты).</w:t>
      </w:r>
    </w:p>
    <w:p w14:paraId="1152C25C" w14:textId="1EE09458" w:rsidR="004C060D" w:rsidRPr="007D0BC7" w:rsidRDefault="008E3513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верхних клыков (положение врача и пациента, вид анестезии и используемые инструменты).</w:t>
      </w:r>
    </w:p>
    <w:p w14:paraId="0C67D705" w14:textId="5C37D74C" w:rsidR="004C060D" w:rsidRPr="007D0BC7" w:rsidRDefault="008E3513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верхних премоляров (положение врача и пациента, вид анестезии и используемые инструменты). </w:t>
      </w:r>
    </w:p>
    <w:p w14:paraId="43A95580" w14:textId="07F02503" w:rsidR="00F12D9B" w:rsidRPr="007D0BC7" w:rsidRDefault="008E3513" w:rsidP="00D11521">
      <w:pPr>
        <w:pStyle w:val="ListParagraph"/>
        <w:numPr>
          <w:ilvl w:val="0"/>
          <w:numId w:val="24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Особенности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 xml:space="preserve"> удаления </w:t>
      </w:r>
      <w:r w:rsidRPr="007D0BC7">
        <w:rPr>
          <w:rFonts w:ascii="Cambria" w:hAnsi="Cambria" w:cs="Times New Roman"/>
          <w:sz w:val="28"/>
          <w:szCs w:val="28"/>
        </w:rPr>
        <w:t>первых двух верхних моляров (положение врача и пациента, вид анестезии и используемые инструменты).</w:t>
      </w:r>
    </w:p>
    <w:p w14:paraId="5241DCE6" w14:textId="77777777" w:rsidR="005F0C1F" w:rsidRPr="007D0BC7" w:rsidRDefault="005F0C1F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43C455BF" w14:textId="77777777" w:rsidR="00975446" w:rsidRPr="007D0BC7" w:rsidRDefault="00975446" w:rsidP="00D11521">
      <w:pPr>
        <w:pStyle w:val="ListParagraph"/>
        <w:numPr>
          <w:ilvl w:val="0"/>
          <w:numId w:val="7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5E1A5355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</w:t>
      </w:r>
      <w:r w:rsidR="00BC7938" w:rsidRPr="007D0BC7">
        <w:rPr>
          <w:rFonts w:ascii="Cambria" w:hAnsi="Cambria"/>
          <w:sz w:val="24"/>
          <w:szCs w:val="24"/>
          <w:lang w:val="ro-RO"/>
        </w:rPr>
        <w:t>.</w:t>
      </w:r>
    </w:p>
    <w:p w14:paraId="32FBC0A4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</w:t>
      </w:r>
      <w:r w:rsidR="00BC7938" w:rsidRPr="007D0BC7">
        <w:rPr>
          <w:rFonts w:ascii="Cambria" w:hAnsi="Cambria"/>
          <w:sz w:val="24"/>
          <w:szCs w:val="24"/>
          <w:lang w:val="ro-RO"/>
        </w:rPr>
        <w:t>.</w:t>
      </w:r>
    </w:p>
    <w:p w14:paraId="7F1A2878" w14:textId="77777777" w:rsidR="00975446" w:rsidRPr="007D0BC7" w:rsidRDefault="00A140E1" w:rsidP="00D11521">
      <w:pPr>
        <w:pStyle w:val="Title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</w:t>
      </w:r>
      <w:r w:rsidR="00BC7938" w:rsidRPr="007D0BC7">
        <w:rPr>
          <w:rFonts w:ascii="Cambria" w:hAnsi="Cambria"/>
          <w:b w:val="0"/>
          <w:i w:val="0"/>
          <w:sz w:val="24"/>
          <w:szCs w:val="24"/>
        </w:rPr>
        <w:t>.</w:t>
      </w:r>
    </w:p>
    <w:p w14:paraId="298F7C15" w14:textId="77777777" w:rsidR="00975446" w:rsidRPr="007D0BC7" w:rsidRDefault="00A140E1" w:rsidP="00D11521">
      <w:pPr>
        <w:pStyle w:val="Title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</w:t>
      </w:r>
      <w:r w:rsidR="00BC7938" w:rsidRPr="007D0BC7">
        <w:rPr>
          <w:rFonts w:ascii="Cambria" w:hAnsi="Cambria"/>
          <w:b w:val="0"/>
          <w:i w:val="0"/>
          <w:sz w:val="24"/>
          <w:szCs w:val="24"/>
        </w:rPr>
        <w:t>.</w:t>
      </w:r>
    </w:p>
    <w:p w14:paraId="0097E81B" w14:textId="77777777" w:rsidR="00A140E1" w:rsidRPr="007D0BC7" w:rsidRDefault="00A140E1" w:rsidP="00D11521">
      <w:pPr>
        <w:pStyle w:val="Title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</w:t>
      </w:r>
      <w:r w:rsidR="00BC7938" w:rsidRPr="007D0BC7">
        <w:rPr>
          <w:rFonts w:ascii="Cambria" w:hAnsi="Cambria"/>
          <w:b w:val="0"/>
          <w:i w:val="0"/>
          <w:sz w:val="24"/>
          <w:szCs w:val="24"/>
        </w:rPr>
        <w:t>.</w:t>
      </w:r>
    </w:p>
    <w:p w14:paraId="5EB0094E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="00BC7938" w:rsidRPr="007D0BC7">
        <w:rPr>
          <w:rFonts w:ascii="Cambria" w:hAnsi="Cambria"/>
          <w:sz w:val="24"/>
          <w:szCs w:val="24"/>
          <w:lang w:val="ro-RO"/>
        </w:rPr>
        <w:t>.</w:t>
      </w:r>
    </w:p>
    <w:p w14:paraId="2261E9B4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</w:t>
      </w:r>
      <w:r w:rsidR="00BC7938" w:rsidRPr="007D0BC7">
        <w:rPr>
          <w:rFonts w:ascii="Cambria" w:hAnsi="Cambria"/>
          <w:sz w:val="24"/>
          <w:szCs w:val="24"/>
          <w:lang w:val="en-US"/>
        </w:rPr>
        <w:t>.</w:t>
      </w:r>
    </w:p>
    <w:p w14:paraId="214F60B4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</w:t>
      </w:r>
      <w:r w:rsidR="00BC7938" w:rsidRPr="007D0BC7">
        <w:rPr>
          <w:rFonts w:ascii="Cambria" w:hAnsi="Cambria"/>
          <w:sz w:val="24"/>
          <w:szCs w:val="24"/>
          <w:lang w:val="en-US"/>
        </w:rPr>
        <w:t>.</w:t>
      </w:r>
    </w:p>
    <w:p w14:paraId="7D3DA9B6" w14:textId="77777777" w:rsidR="00A140E1" w:rsidRPr="007D0BC7" w:rsidRDefault="00A140E1" w:rsidP="00D11521">
      <w:pPr>
        <w:pStyle w:val="NoSpacing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  <w:r w:rsidR="00BC7938" w:rsidRPr="007D0BC7">
        <w:rPr>
          <w:rFonts w:ascii="Cambria" w:hAnsi="Cambria"/>
          <w:sz w:val="24"/>
          <w:szCs w:val="24"/>
          <w:lang w:val="en-US"/>
        </w:rPr>
        <w:t>.</w:t>
      </w:r>
    </w:p>
    <w:p w14:paraId="41A4A088" w14:textId="77777777" w:rsidR="005C65F2" w:rsidRPr="007D0BC7" w:rsidRDefault="00975446" w:rsidP="00D11521">
      <w:pPr>
        <w:pStyle w:val="ListParagraph"/>
        <w:tabs>
          <w:tab w:val="left" w:pos="4980"/>
        </w:tabs>
        <w:spacing w:after="0"/>
        <w:ind w:left="284" w:right="283"/>
        <w:rPr>
          <w:rFonts w:ascii="Cambria" w:hAnsi="Cambria" w:cs="Times New Roman"/>
          <w:sz w:val="24"/>
          <w:szCs w:val="24"/>
          <w:lang w:val="ro-RO"/>
        </w:rPr>
      </w:pPr>
      <w:r w:rsidRPr="007D0BC7">
        <w:rPr>
          <w:rFonts w:ascii="Cambria" w:hAnsi="Cambria" w:cs="Times New Roman"/>
          <w:sz w:val="24"/>
          <w:szCs w:val="24"/>
          <w:lang w:val="ro-RO"/>
        </w:rPr>
        <w:tab/>
      </w:r>
    </w:p>
    <w:p w14:paraId="642BF0E4" w14:textId="795556BD" w:rsidR="00103FF7" w:rsidRPr="007D0BC7" w:rsidRDefault="00103FF7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59ED8433" w14:textId="031CB2A5" w:rsidR="004260C6" w:rsidRDefault="004260C6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7EFE2786" w14:textId="77777777" w:rsidR="007D0BC7" w:rsidRPr="007D0BC7" w:rsidRDefault="007D0BC7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2A78CCFB" w14:textId="211FD872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iCs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iCs/>
          <w:sz w:val="28"/>
          <w:szCs w:val="28"/>
          <w:lang w:val="ro-RO"/>
        </w:rPr>
        <w:t xml:space="preserve"> № 5</w:t>
      </w:r>
    </w:p>
    <w:p w14:paraId="7D1263A8" w14:textId="77777777" w:rsidR="004260C6" w:rsidRPr="007D0BC7" w:rsidRDefault="004260C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</w:p>
    <w:p w14:paraId="49BDEB0B" w14:textId="773F39BD" w:rsidR="004260C6" w:rsidRPr="007D0BC7" w:rsidRDefault="005F0C1F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Удаление зубов нижней челюсть. Контрольная работа</w:t>
      </w:r>
      <w:r w:rsidR="004260C6" w:rsidRPr="007D0BC7">
        <w:rPr>
          <w:rFonts w:ascii="Cambria" w:hAnsi="Cambria" w:cs="Times New Roman"/>
          <w:b/>
          <w:iCs/>
          <w:sz w:val="28"/>
          <w:szCs w:val="28"/>
        </w:rPr>
        <w:t xml:space="preserve"> </w:t>
      </w:r>
    </w:p>
    <w:p w14:paraId="15EED4CC" w14:textId="77777777" w:rsidR="004260C6" w:rsidRPr="007D0BC7" w:rsidRDefault="004260C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sz w:val="28"/>
          <w:szCs w:val="28"/>
        </w:rPr>
      </w:pPr>
    </w:p>
    <w:p w14:paraId="06665ABF" w14:textId="0EADE8D0" w:rsidR="004260C6" w:rsidRPr="007D0BC7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D30171" w:rsidRPr="007D0BC7">
        <w:rPr>
          <w:rFonts w:ascii="Cambria" w:hAnsi="Cambria" w:cs="Times New Roman"/>
          <w:bCs/>
          <w:iCs/>
          <w:sz w:val="28"/>
          <w:szCs w:val="28"/>
        </w:rPr>
        <w:t>К</w:t>
      </w:r>
      <w:r w:rsidRPr="007D0BC7">
        <w:rPr>
          <w:rFonts w:ascii="Cambria" w:hAnsi="Cambria" w:cs="Times New Roman"/>
          <w:bCs/>
          <w:iCs/>
          <w:sz w:val="28"/>
          <w:szCs w:val="28"/>
        </w:rPr>
        <w:t>линические базы кафедры.</w:t>
      </w:r>
    </w:p>
    <w:p w14:paraId="1FB4138D" w14:textId="5752F5AA" w:rsidR="004260C6" w:rsidRPr="007D0BC7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нижней челюсть.</w:t>
      </w:r>
    </w:p>
    <w:p w14:paraId="5A5ECA9C" w14:textId="77777777" w:rsidR="004260C6" w:rsidRPr="007D0BC7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266B9415" w14:textId="24A75524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</w:rPr>
        <w:br/>
      </w:r>
    </w:p>
    <w:p w14:paraId="1C893DDB" w14:textId="77777777" w:rsidR="004260C6" w:rsidRPr="007D0BC7" w:rsidRDefault="005F0C1F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30190466" w14:textId="30519D38" w:rsidR="004260C6" w:rsidRPr="007D0BC7" w:rsidRDefault="00D30171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Инструментарий необходимый </w:t>
      </w:r>
      <w:r w:rsidR="005F0C1F" w:rsidRPr="007D0BC7">
        <w:rPr>
          <w:rFonts w:ascii="Cambria" w:hAnsi="Cambria" w:cs="Times New Roman"/>
          <w:sz w:val="28"/>
          <w:szCs w:val="28"/>
        </w:rPr>
        <w:t>для удаления зубов нижней челюсти</w:t>
      </w:r>
      <w:r w:rsidR="004260C6" w:rsidRPr="007D0BC7">
        <w:rPr>
          <w:rFonts w:ascii="Cambria" w:hAnsi="Cambria" w:cs="Times New Roman"/>
          <w:sz w:val="28"/>
          <w:szCs w:val="28"/>
        </w:rPr>
        <w:t>.</w:t>
      </w:r>
    </w:p>
    <w:p w14:paraId="2AABE541" w14:textId="4DE0F58D" w:rsidR="004260C6" w:rsidRPr="007D0BC7" w:rsidRDefault="005F0C1F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Методы обезболивания, применяемые </w:t>
      </w:r>
      <w:r w:rsidR="00D30171" w:rsidRPr="007D0BC7">
        <w:rPr>
          <w:rFonts w:ascii="Cambria" w:hAnsi="Cambria" w:cs="Times New Roman"/>
          <w:sz w:val="28"/>
          <w:szCs w:val="28"/>
        </w:rPr>
        <w:t>на</w:t>
      </w:r>
      <w:r w:rsidRPr="007D0BC7">
        <w:rPr>
          <w:rFonts w:ascii="Cambria" w:hAnsi="Cambria" w:cs="Times New Roman"/>
          <w:sz w:val="28"/>
          <w:szCs w:val="28"/>
        </w:rPr>
        <w:t xml:space="preserve"> нижней челюсти.</w:t>
      </w:r>
    </w:p>
    <w:p w14:paraId="694AA2BB" w14:textId="1D42AFCD" w:rsidR="004260C6" w:rsidRPr="007D0BC7" w:rsidRDefault="005F0C1F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нижних резцов (положение врача и пациента, вид анестезии и используемые инструменты).</w:t>
      </w:r>
    </w:p>
    <w:p w14:paraId="363FF843" w14:textId="15A285D3" w:rsidR="004260C6" w:rsidRPr="007D0BC7" w:rsidRDefault="005F0C1F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="004260C6" w:rsidRPr="007D0BC7">
        <w:rPr>
          <w:rFonts w:ascii="Cambria" w:hAnsi="Cambria" w:cs="Times New Roman"/>
          <w:sz w:val="28"/>
          <w:szCs w:val="28"/>
        </w:rPr>
        <w:t xml:space="preserve"> </w:t>
      </w:r>
      <w:r w:rsidRPr="007D0BC7">
        <w:rPr>
          <w:rFonts w:ascii="Cambria" w:hAnsi="Cambria" w:cs="Times New Roman"/>
          <w:sz w:val="28"/>
          <w:szCs w:val="28"/>
        </w:rPr>
        <w:t>нижних клыков (положение врача и пациента, вид анестезии и используемые инструменты).</w:t>
      </w:r>
    </w:p>
    <w:p w14:paraId="50ACE090" w14:textId="4211BB70" w:rsidR="004260C6" w:rsidRPr="007D0BC7" w:rsidRDefault="005F0C1F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нижних премоляров (положение врача и пациента, вид анестезии и используемые инструменты). </w:t>
      </w:r>
    </w:p>
    <w:p w14:paraId="4D56AE77" w14:textId="49302F14" w:rsidR="005F0C1F" w:rsidRPr="007D0BC7" w:rsidRDefault="005F0C1F" w:rsidP="00D11521">
      <w:pPr>
        <w:pStyle w:val="ListParagraph"/>
        <w:numPr>
          <w:ilvl w:val="0"/>
          <w:numId w:val="25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Особенности </w:t>
      </w:r>
      <w:r w:rsidR="004260C6" w:rsidRPr="007D0BC7">
        <w:rPr>
          <w:rFonts w:ascii="Cambria" w:hAnsi="Cambria" w:cs="Times New Roman"/>
          <w:bCs/>
          <w:iCs/>
          <w:sz w:val="28"/>
          <w:szCs w:val="28"/>
        </w:rPr>
        <w:t>удаления</w:t>
      </w:r>
      <w:r w:rsidRPr="007D0BC7">
        <w:rPr>
          <w:rFonts w:ascii="Cambria" w:hAnsi="Cambria" w:cs="Times New Roman"/>
          <w:sz w:val="28"/>
          <w:szCs w:val="28"/>
        </w:rPr>
        <w:t xml:space="preserve"> первых двух нижних моляров (положение врача и пациента, вид анестезии и используемые инструменты).</w:t>
      </w:r>
    </w:p>
    <w:p w14:paraId="116FDC28" w14:textId="77777777" w:rsidR="00103FF7" w:rsidRPr="007D0BC7" w:rsidRDefault="00103FF7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</w:rPr>
      </w:pPr>
    </w:p>
    <w:p w14:paraId="0B5DA49B" w14:textId="77777777" w:rsidR="005F0C1F" w:rsidRPr="007D0BC7" w:rsidRDefault="005F0C1F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22807905" w14:textId="77777777" w:rsidR="00103FF7" w:rsidRPr="007D0BC7" w:rsidRDefault="00103FF7" w:rsidP="00D11521">
      <w:pPr>
        <w:pStyle w:val="ListParagraph"/>
        <w:numPr>
          <w:ilvl w:val="0"/>
          <w:numId w:val="18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35AF7CD3" w14:textId="77777777" w:rsidR="00103FF7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2854737C" w14:textId="77777777" w:rsidR="00103FF7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4ADF24CD" w14:textId="77777777" w:rsidR="00103FF7" w:rsidRPr="007D0BC7" w:rsidRDefault="00103FF7" w:rsidP="00D11521">
      <w:pPr>
        <w:pStyle w:val="Title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6D93B49F" w14:textId="77777777" w:rsidR="00103FF7" w:rsidRPr="007D0BC7" w:rsidRDefault="00103FF7" w:rsidP="00D11521">
      <w:pPr>
        <w:pStyle w:val="Title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56852408" w14:textId="77777777" w:rsidR="00103FF7" w:rsidRPr="007D0BC7" w:rsidRDefault="00103FF7" w:rsidP="00D11521">
      <w:pPr>
        <w:pStyle w:val="Title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4CC432E1" w14:textId="77777777" w:rsidR="00103FF7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1DE0B1C4" w14:textId="77777777" w:rsidR="00103FF7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0105F61" w14:textId="77777777" w:rsidR="00103FF7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1F27E867" w14:textId="77777777" w:rsidR="00B618DD" w:rsidRPr="007D0BC7" w:rsidRDefault="00103FF7" w:rsidP="00D11521">
      <w:pPr>
        <w:pStyle w:val="NoSpacing"/>
        <w:numPr>
          <w:ilvl w:val="0"/>
          <w:numId w:val="18"/>
        </w:numPr>
        <w:tabs>
          <w:tab w:val="left" w:pos="0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</w:p>
    <w:p w14:paraId="166E1048" w14:textId="459C6A72" w:rsidR="00103FF7" w:rsidRPr="007D0BC7" w:rsidRDefault="00103FF7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6D2A1CA7" w14:textId="77777777" w:rsidR="007D0BC7" w:rsidRDefault="007D0BC7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5CD07EBD" w14:textId="4F96F461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6</w:t>
      </w:r>
    </w:p>
    <w:p w14:paraId="2450AD55" w14:textId="77777777" w:rsidR="00D30171" w:rsidRPr="007D0BC7" w:rsidRDefault="00D30171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</w:p>
    <w:p w14:paraId="19AF5593" w14:textId="039A36B2" w:rsidR="00D30171" w:rsidRPr="007D0BC7" w:rsidRDefault="00B618D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r w:rsidRPr="007D0BC7">
        <w:rPr>
          <w:rFonts w:ascii="Cambria" w:hAnsi="Cambria" w:cs="Times New Roman"/>
          <w:b/>
          <w:sz w:val="28"/>
          <w:szCs w:val="28"/>
        </w:rPr>
        <w:t xml:space="preserve">  Удаление верхних 3 моляров.</w:t>
      </w:r>
    </w:p>
    <w:p w14:paraId="2B96358C" w14:textId="77777777" w:rsidR="00D30171" w:rsidRPr="007D0BC7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  <w:u w:val="single"/>
        </w:rPr>
      </w:pPr>
    </w:p>
    <w:p w14:paraId="7672A983" w14:textId="7EB5143C" w:rsidR="00D30171" w:rsidRPr="007D0BC7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27DE00E0" w14:textId="09C620E5" w:rsidR="00D30171" w:rsidRPr="007D0BC7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верхних 3 моляров.</w:t>
      </w:r>
    </w:p>
    <w:p w14:paraId="0AD455A3" w14:textId="77777777" w:rsidR="00D30171" w:rsidRPr="007D0BC7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30AC2C39" w14:textId="47866B5B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</w:p>
    <w:p w14:paraId="0C772ABD" w14:textId="051A9186" w:rsidR="00B618DD" w:rsidRPr="007D0BC7" w:rsidRDefault="00B618DD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sz w:val="28"/>
          <w:szCs w:val="28"/>
        </w:rPr>
      </w:pPr>
    </w:p>
    <w:p w14:paraId="4A9CF8CD" w14:textId="77777777" w:rsidR="00B618DD" w:rsidRPr="007D0BC7" w:rsidRDefault="00B618DD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03019DF4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Показания к удалению верхних 3 моляров.</w:t>
      </w:r>
    </w:p>
    <w:p w14:paraId="70154612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Противопоказания к удалению верхних 3 моляров.</w:t>
      </w:r>
    </w:p>
    <w:p w14:paraId="7B2E15BA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Классификация верхних 3 моляров (по положению в сагиттальной и поперечной плоскости, по отношению к 2 моляру, по положению относительно верхнечелюстной пазухе, по характеру покровной ткани).</w:t>
      </w:r>
    </w:p>
    <w:p w14:paraId="320474C9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Техника выполнения мукопериостальных лоскутов.</w:t>
      </w:r>
    </w:p>
    <w:p w14:paraId="7001125E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b/>
          <w:bCs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Типы лоскутов </w:t>
      </w:r>
      <w:r w:rsidRPr="007D0BC7">
        <w:rPr>
          <w:rFonts w:ascii="Cambria" w:hAnsi="Cambria" w:cs="Times New Roman"/>
          <w:b/>
          <w:bCs/>
          <w:sz w:val="28"/>
          <w:szCs w:val="28"/>
        </w:rPr>
        <w:t xml:space="preserve">(нарисовать). </w:t>
      </w:r>
    </w:p>
    <w:p w14:paraId="742A87B2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Техника удаления верхних 3 моляров. Используемые инструменты. </w:t>
      </w:r>
    </w:p>
    <w:p w14:paraId="1EA4B911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Виды швов </w:t>
      </w:r>
      <w:r w:rsidRPr="007D0BC7">
        <w:rPr>
          <w:rFonts w:ascii="Cambria" w:hAnsi="Cambria" w:cs="Times New Roman"/>
          <w:b/>
          <w:bCs/>
          <w:sz w:val="28"/>
          <w:szCs w:val="28"/>
        </w:rPr>
        <w:t>(нарисовать).</w:t>
      </w:r>
    </w:p>
    <w:p w14:paraId="305C8F54" w14:textId="77777777" w:rsidR="00B618DD" w:rsidRPr="007D0BC7" w:rsidRDefault="00B618DD" w:rsidP="00D11521">
      <w:pPr>
        <w:pStyle w:val="ListParagraph"/>
        <w:numPr>
          <w:ilvl w:val="0"/>
          <w:numId w:val="8"/>
        </w:numPr>
        <w:spacing w:line="240" w:lineRule="auto"/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8"/>
          <w:szCs w:val="28"/>
        </w:rPr>
        <w:t>Интраоперационные травмы при удалении верхних 3 моляров. Профилактика</w:t>
      </w:r>
      <w:r w:rsidRPr="007D0BC7">
        <w:rPr>
          <w:rFonts w:ascii="Cambria" w:hAnsi="Cambria" w:cs="Times New Roman"/>
          <w:sz w:val="24"/>
          <w:szCs w:val="24"/>
        </w:rPr>
        <w:t xml:space="preserve">. </w:t>
      </w:r>
    </w:p>
    <w:p w14:paraId="69F34E4C" w14:textId="77777777" w:rsidR="00103FF7" w:rsidRPr="007D0BC7" w:rsidRDefault="00103FF7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</w:rPr>
      </w:pPr>
    </w:p>
    <w:p w14:paraId="360FB012" w14:textId="77777777" w:rsidR="00103FF7" w:rsidRPr="007D0BC7" w:rsidRDefault="00103FF7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</w:rPr>
      </w:pPr>
    </w:p>
    <w:p w14:paraId="57243F78" w14:textId="77777777" w:rsidR="002652A6" w:rsidRPr="007D0BC7" w:rsidRDefault="002652A6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</w:p>
    <w:p w14:paraId="12E2830D" w14:textId="5AB7C598" w:rsidR="00B618DD" w:rsidRPr="007D0BC7" w:rsidRDefault="00B618DD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16CA3B67" w14:textId="77777777" w:rsidR="00103FF7" w:rsidRPr="007D0BC7" w:rsidRDefault="00103FF7" w:rsidP="00D11521">
      <w:pPr>
        <w:pStyle w:val="ListParagraph"/>
        <w:numPr>
          <w:ilvl w:val="0"/>
          <w:numId w:val="19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6755A24D" w14:textId="77777777" w:rsidR="00103FF7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5B40538A" w14:textId="77777777" w:rsidR="00103FF7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4DD1C0BB" w14:textId="77777777" w:rsidR="00103FF7" w:rsidRPr="007D0BC7" w:rsidRDefault="00103FF7" w:rsidP="00D11521">
      <w:pPr>
        <w:pStyle w:val="Title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02DB997C" w14:textId="77777777" w:rsidR="00103FF7" w:rsidRPr="007D0BC7" w:rsidRDefault="00103FF7" w:rsidP="00D11521">
      <w:pPr>
        <w:pStyle w:val="Title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3D9BCB77" w14:textId="77777777" w:rsidR="00103FF7" w:rsidRPr="007D0BC7" w:rsidRDefault="00103FF7" w:rsidP="00D11521">
      <w:pPr>
        <w:pStyle w:val="Title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1CD96E86" w14:textId="77777777" w:rsidR="00103FF7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5C71D070" w14:textId="77777777" w:rsidR="00103FF7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55636A7" w14:textId="77777777" w:rsidR="00103FF7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277B4F9B" w14:textId="77777777" w:rsidR="00B618DD" w:rsidRPr="007D0BC7" w:rsidRDefault="00103FF7" w:rsidP="00D11521">
      <w:pPr>
        <w:pStyle w:val="NoSpacing"/>
        <w:numPr>
          <w:ilvl w:val="0"/>
          <w:numId w:val="19"/>
        </w:numPr>
        <w:tabs>
          <w:tab w:val="left" w:pos="0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</w:p>
    <w:p w14:paraId="7BED24B2" w14:textId="094B13F2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7</w:t>
      </w:r>
    </w:p>
    <w:p w14:paraId="6900E892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2E30F830" w14:textId="4E31003D" w:rsidR="004568DC" w:rsidRPr="007D0BC7" w:rsidRDefault="00DB32C4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shd w:val="clear" w:color="auto" w:fill="F8F9FA"/>
        </w:rPr>
      </w:pPr>
      <w:r w:rsidRPr="007D0BC7">
        <w:rPr>
          <w:rFonts w:ascii="Cambria" w:hAnsi="Cambria" w:cs="Times New Roman"/>
          <w:b/>
          <w:sz w:val="28"/>
          <w:szCs w:val="28"/>
          <w:shd w:val="clear" w:color="auto" w:fill="F8F9FA"/>
        </w:rPr>
        <w:t>Удаление нижних 3 моляров.</w:t>
      </w:r>
    </w:p>
    <w:p w14:paraId="588DA80C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shd w:val="clear" w:color="auto" w:fill="F8F9FA"/>
        </w:rPr>
      </w:pPr>
    </w:p>
    <w:p w14:paraId="27AE0DEC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5B58F152" w14:textId="69EC5880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нижних 3 моляров.</w:t>
      </w:r>
    </w:p>
    <w:p w14:paraId="7E2EC7C7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76FFEE4F" w14:textId="090AFD89" w:rsidR="00DB32C4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</w:rPr>
        <w:br/>
      </w:r>
    </w:p>
    <w:p w14:paraId="72D4B6CE" w14:textId="77777777" w:rsidR="00DB32C4" w:rsidRPr="007D0BC7" w:rsidRDefault="00DB32C4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6575F9BD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Показания к удалению нижних 3 моляров.</w:t>
      </w:r>
    </w:p>
    <w:p w14:paraId="79FAC011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Противопоказания к удалению в нижних 3 моляров.</w:t>
      </w:r>
    </w:p>
    <w:p w14:paraId="23A74869" w14:textId="7849E83D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proofErr w:type="gramStart"/>
      <w:r w:rsidRPr="007D0BC7">
        <w:rPr>
          <w:rFonts w:ascii="Cambria" w:hAnsi="Cambria" w:cs="Times New Roman"/>
          <w:sz w:val="28"/>
          <w:szCs w:val="28"/>
        </w:rPr>
        <w:t>Классификация  нижних</w:t>
      </w:r>
      <w:proofErr w:type="gramEnd"/>
      <w:r w:rsidRPr="007D0BC7">
        <w:rPr>
          <w:rFonts w:ascii="Cambria" w:hAnsi="Cambria" w:cs="Times New Roman"/>
          <w:sz w:val="28"/>
          <w:szCs w:val="28"/>
        </w:rPr>
        <w:t xml:space="preserve"> 3 моляров (по положению в сагиттальной и поперечной плоскости, по отношению к 2 моляру, по положению относительно восходящей ветви, по отношению к нижнечелюстному каналу, по характеру покровной ткани).</w:t>
      </w:r>
    </w:p>
    <w:p w14:paraId="63919DEA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Техника выполнения мукопериостальных лоскутов.</w:t>
      </w:r>
    </w:p>
    <w:p w14:paraId="6463F591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Типы лоскутов </w:t>
      </w:r>
      <w:r w:rsidRPr="007D0BC7">
        <w:rPr>
          <w:rFonts w:ascii="Cambria" w:hAnsi="Cambria" w:cs="Times New Roman"/>
          <w:b/>
          <w:bCs/>
          <w:sz w:val="28"/>
          <w:szCs w:val="28"/>
        </w:rPr>
        <w:t xml:space="preserve">(нарисовать). </w:t>
      </w:r>
    </w:p>
    <w:p w14:paraId="69D0BA87" w14:textId="53B0519E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Техника удаления нижних 3 моляров. Используемые инструменты.</w:t>
      </w:r>
    </w:p>
    <w:p w14:paraId="2E380360" w14:textId="380BB0E6" w:rsidR="004568DC" w:rsidRPr="007D0BC7" w:rsidRDefault="004568DC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Шовные материалы. Классификация. Виды</w:t>
      </w:r>
      <w:r w:rsidRPr="007D0BC7">
        <w:rPr>
          <w:rFonts w:ascii="Cambria" w:hAnsi="Cambria" w:cs="Times New Roman"/>
          <w:sz w:val="28"/>
          <w:szCs w:val="28"/>
          <w:lang w:val="en-US"/>
        </w:rPr>
        <w:t xml:space="preserve"> </w:t>
      </w:r>
    </w:p>
    <w:p w14:paraId="0790BABE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Виды швов </w:t>
      </w:r>
      <w:r w:rsidRPr="007D0BC7">
        <w:rPr>
          <w:rFonts w:ascii="Cambria" w:hAnsi="Cambria" w:cs="Times New Roman"/>
          <w:b/>
          <w:bCs/>
          <w:sz w:val="28"/>
          <w:szCs w:val="28"/>
        </w:rPr>
        <w:t>(нарисовать).</w:t>
      </w:r>
    </w:p>
    <w:p w14:paraId="5658BB80" w14:textId="77777777" w:rsidR="00DB32C4" w:rsidRPr="007D0BC7" w:rsidRDefault="00DB32C4" w:rsidP="00D11521">
      <w:pPr>
        <w:pStyle w:val="ListParagraph"/>
        <w:numPr>
          <w:ilvl w:val="0"/>
          <w:numId w:val="17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Интраоперационные травмы при удалении 3 моляров. Профилактика. </w:t>
      </w:r>
    </w:p>
    <w:p w14:paraId="251E0B59" w14:textId="77777777" w:rsidR="004E3A8A" w:rsidRPr="007D0BC7" w:rsidRDefault="004E3A8A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en-US"/>
        </w:rPr>
      </w:pPr>
    </w:p>
    <w:p w14:paraId="0CA613C0" w14:textId="77777777" w:rsidR="004E3A8A" w:rsidRPr="007D0BC7" w:rsidRDefault="004E3A8A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en-US"/>
        </w:rPr>
      </w:pPr>
    </w:p>
    <w:p w14:paraId="5A506BFD" w14:textId="77777777" w:rsidR="00DB32C4" w:rsidRPr="007D0BC7" w:rsidRDefault="00DB32C4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5A4BAE70" w14:textId="77777777" w:rsidR="004E3A8A" w:rsidRPr="007D0BC7" w:rsidRDefault="004E3A8A" w:rsidP="00D11521">
      <w:pPr>
        <w:pStyle w:val="ListParagraph"/>
        <w:numPr>
          <w:ilvl w:val="0"/>
          <w:numId w:val="20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246FDD40" w14:textId="77777777" w:rsidR="004E3A8A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72879C91" w14:textId="77777777" w:rsidR="004E3A8A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578E48FB" w14:textId="77777777" w:rsidR="004E3A8A" w:rsidRPr="007D0BC7" w:rsidRDefault="004E3A8A" w:rsidP="00D11521">
      <w:pPr>
        <w:pStyle w:val="Title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0892AB04" w14:textId="77777777" w:rsidR="004E3A8A" w:rsidRPr="007D0BC7" w:rsidRDefault="004E3A8A" w:rsidP="00D11521">
      <w:pPr>
        <w:pStyle w:val="Title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7DB76628" w14:textId="77777777" w:rsidR="004E3A8A" w:rsidRPr="007D0BC7" w:rsidRDefault="004E3A8A" w:rsidP="00D11521">
      <w:pPr>
        <w:pStyle w:val="Title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7FD70516" w14:textId="77777777" w:rsidR="004E3A8A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76EB273B" w14:textId="77777777" w:rsidR="004E3A8A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64D0795" w14:textId="77777777" w:rsidR="004E3A8A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4428B06D" w14:textId="77777777" w:rsidR="00DB32C4" w:rsidRPr="007D0BC7" w:rsidRDefault="004E3A8A" w:rsidP="00D11521">
      <w:pPr>
        <w:pStyle w:val="NoSpacing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</w:p>
    <w:p w14:paraId="51EB8743" w14:textId="5CEDEBB2" w:rsidR="004E3A8A" w:rsidRPr="007D0BC7" w:rsidRDefault="004E3A8A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33F5F9F9" w14:textId="28BEBA86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8</w:t>
      </w:r>
    </w:p>
    <w:p w14:paraId="765341BB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7ACCD63A" w14:textId="48E2F921" w:rsidR="004568DC" w:rsidRPr="007D0BC7" w:rsidRDefault="00AD1380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shd w:val="clear" w:color="auto" w:fill="F8F9FA"/>
        </w:rPr>
      </w:pPr>
      <w:r w:rsidRPr="007D0BC7">
        <w:rPr>
          <w:rFonts w:ascii="Cambria" w:hAnsi="Cambria" w:cs="Times New Roman"/>
          <w:b/>
          <w:sz w:val="28"/>
          <w:szCs w:val="28"/>
        </w:rPr>
        <w:t xml:space="preserve">Удаление </w:t>
      </w:r>
      <w:r w:rsidRPr="007D0BC7">
        <w:rPr>
          <w:rFonts w:ascii="Cambria" w:hAnsi="Cambria" w:cs="Times New Roman"/>
          <w:b/>
          <w:sz w:val="28"/>
          <w:szCs w:val="28"/>
          <w:shd w:val="clear" w:color="auto" w:fill="F8F9FA"/>
        </w:rPr>
        <w:t xml:space="preserve">зубов техникой </w:t>
      </w:r>
      <w:proofErr w:type="spellStart"/>
      <w:r w:rsidRPr="007D0BC7">
        <w:rPr>
          <w:rFonts w:ascii="Cambria" w:hAnsi="Cambria" w:cs="Times New Roman"/>
          <w:b/>
          <w:sz w:val="28"/>
          <w:szCs w:val="28"/>
          <w:shd w:val="clear" w:color="auto" w:fill="F8F9FA"/>
        </w:rPr>
        <w:t>альвеолотомии</w:t>
      </w:r>
      <w:proofErr w:type="spellEnd"/>
      <w:r w:rsidRPr="007D0BC7">
        <w:rPr>
          <w:rFonts w:ascii="Cambria" w:hAnsi="Cambria" w:cs="Times New Roman"/>
          <w:b/>
          <w:sz w:val="28"/>
          <w:szCs w:val="28"/>
          <w:shd w:val="clear" w:color="auto" w:fill="F8F9FA"/>
        </w:rPr>
        <w:t>.</w:t>
      </w:r>
    </w:p>
    <w:p w14:paraId="68A3D520" w14:textId="77777777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shd w:val="clear" w:color="auto" w:fill="F8F9FA"/>
        </w:rPr>
      </w:pPr>
    </w:p>
    <w:p w14:paraId="246D9585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1B0DC485" w14:textId="428F43EC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AD1380" w:rsidRPr="007D0BC7">
        <w:rPr>
          <w:rFonts w:ascii="Cambria" w:hAnsi="Cambria" w:cs="Times New Roman"/>
          <w:bCs/>
          <w:iCs/>
          <w:sz w:val="28"/>
          <w:szCs w:val="28"/>
        </w:rPr>
        <w:t>На</w:t>
      </w:r>
      <w:proofErr w:type="gramEnd"/>
      <w:r w:rsidR="00AD1380"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</w:t>
      </w:r>
      <w:proofErr w:type="spellStart"/>
      <w:r w:rsidR="00AD1380" w:rsidRPr="007D0BC7">
        <w:rPr>
          <w:rFonts w:ascii="Cambria" w:hAnsi="Cambria" w:cs="Times New Roman"/>
          <w:bCs/>
          <w:iCs/>
          <w:sz w:val="28"/>
          <w:szCs w:val="28"/>
        </w:rPr>
        <w:t>альвеолотомией</w:t>
      </w:r>
      <w:proofErr w:type="spellEnd"/>
      <w:r w:rsidR="00AD1380"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7A38D471" w14:textId="77777777" w:rsidR="004568DC" w:rsidRPr="007D0BC7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1F4CEDDC" w14:textId="275633FE" w:rsidR="00B618DD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</w:rPr>
        <w:br/>
      </w:r>
    </w:p>
    <w:p w14:paraId="6BF2CC83" w14:textId="77777777" w:rsidR="00EF5445" w:rsidRPr="007D0BC7" w:rsidRDefault="00B618DD" w:rsidP="00D11521">
      <w:pPr>
        <w:ind w:left="284"/>
        <w:jc w:val="center"/>
        <w:rPr>
          <w:rFonts w:ascii="Cambria" w:hAnsi="Cambria"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0377AE84" w14:textId="2E9385B5" w:rsidR="00B618DD" w:rsidRPr="007D0BC7" w:rsidRDefault="00B618DD" w:rsidP="00D11521">
      <w:pPr>
        <w:pStyle w:val="ListParagraph"/>
        <w:numPr>
          <w:ilvl w:val="0"/>
          <w:numId w:val="9"/>
        </w:numPr>
        <w:ind w:left="284" w:firstLine="0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Альвеолотомия</w:t>
      </w:r>
      <w:r w:rsidR="00EF5445"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. </w:t>
      </w: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Определение. </w:t>
      </w:r>
      <w:r w:rsidR="00672DD8" w:rsidRPr="007D0BC7">
        <w:rPr>
          <w:rFonts w:ascii="Cambria" w:hAnsi="Cambria" w:cs="Times New Roman"/>
          <w:sz w:val="28"/>
          <w:szCs w:val="28"/>
          <w:shd w:val="clear" w:color="auto" w:fill="F8F9FA"/>
        </w:rPr>
        <w:t>Показания</w:t>
      </w: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.</w:t>
      </w:r>
    </w:p>
    <w:p w14:paraId="64BF4CF6" w14:textId="77777777" w:rsidR="00672DD8" w:rsidRPr="007D0BC7" w:rsidRDefault="00B618DD" w:rsidP="00D11521">
      <w:pPr>
        <w:pStyle w:val="ListParagraph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Cambria" w:hAnsi="Cambria" w:cs="Times New Roman"/>
          <w:sz w:val="28"/>
          <w:szCs w:val="28"/>
          <w:lang w:val="ro-RO"/>
        </w:rPr>
      </w:pPr>
      <w:r w:rsidRPr="007D0BC7">
        <w:rPr>
          <w:rFonts w:ascii="Cambria" w:hAnsi="Cambria" w:cs="Times New Roman"/>
          <w:sz w:val="28"/>
          <w:szCs w:val="28"/>
          <w:shd w:val="clear" w:color="auto" w:fill="F8F9FA"/>
          <w:lang w:val="ro-RO"/>
        </w:rPr>
        <w:t>Виды альвеолотомии (частичная, общая). Определение.</w:t>
      </w:r>
    </w:p>
    <w:p w14:paraId="49FC916C" w14:textId="00FA03F6" w:rsidR="00672DD8" w:rsidRPr="007D0BC7" w:rsidRDefault="00B618DD" w:rsidP="00D11521">
      <w:pPr>
        <w:pStyle w:val="ListParagraph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Cambria" w:hAnsi="Cambria" w:cs="Times New Roman"/>
          <w:sz w:val="28"/>
          <w:szCs w:val="28"/>
          <w:lang w:val="ro-RO"/>
        </w:rPr>
      </w:pPr>
      <w:r w:rsidRPr="007D0BC7">
        <w:rPr>
          <w:rFonts w:ascii="Cambria" w:hAnsi="Cambria" w:cs="Times New Roman"/>
          <w:sz w:val="28"/>
          <w:szCs w:val="28"/>
          <w:shd w:val="clear" w:color="auto" w:fill="F8F9FA"/>
          <w:lang w:val="ro-RO"/>
        </w:rPr>
        <w:t>Виды разрезов</w:t>
      </w:r>
      <w:r w:rsidR="00672DD8"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 во время </w:t>
      </w:r>
      <w:proofErr w:type="spellStart"/>
      <w:r w:rsidR="00672DD8" w:rsidRPr="007D0BC7">
        <w:rPr>
          <w:rFonts w:ascii="Cambria" w:hAnsi="Cambria" w:cs="Times New Roman"/>
          <w:sz w:val="28"/>
          <w:szCs w:val="28"/>
          <w:shd w:val="clear" w:color="auto" w:fill="F8F9FA"/>
        </w:rPr>
        <w:t>альвеолотомии</w:t>
      </w:r>
      <w:proofErr w:type="spellEnd"/>
      <w:r w:rsidR="00672DD8"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 </w:t>
      </w:r>
      <w:r w:rsidRPr="007D0BC7">
        <w:rPr>
          <w:rFonts w:ascii="Cambria" w:hAnsi="Cambria" w:cs="Times New Roman"/>
          <w:sz w:val="28"/>
          <w:szCs w:val="28"/>
          <w:shd w:val="clear" w:color="auto" w:fill="F8F9FA"/>
          <w:lang w:val="ro-RO"/>
        </w:rPr>
        <w:t xml:space="preserve">. </w:t>
      </w:r>
      <w:r w:rsidR="00672DD8" w:rsidRPr="007D0BC7">
        <w:rPr>
          <w:rFonts w:ascii="Cambria" w:hAnsi="Cambria" w:cs="Times New Roman"/>
          <w:b/>
          <w:bCs/>
          <w:sz w:val="28"/>
          <w:szCs w:val="28"/>
        </w:rPr>
        <w:t>(нарисовать).</w:t>
      </w:r>
    </w:p>
    <w:p w14:paraId="2D9F85E3" w14:textId="640E0302" w:rsidR="00B618DD" w:rsidRPr="007D0BC7" w:rsidRDefault="00B618DD" w:rsidP="00D11521">
      <w:pPr>
        <w:pStyle w:val="ListParagraph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Cambria" w:hAnsi="Cambria" w:cs="Times New Roman"/>
          <w:sz w:val="28"/>
          <w:szCs w:val="28"/>
          <w:lang w:val="ro-RO"/>
        </w:rPr>
      </w:pP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Частичная </w:t>
      </w:r>
      <w:proofErr w:type="spellStart"/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альвеолотомия</w:t>
      </w:r>
      <w:proofErr w:type="spellEnd"/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. Показания к применению. Техника.</w:t>
      </w:r>
    </w:p>
    <w:p w14:paraId="6981ED36" w14:textId="34D85F6D" w:rsidR="00672DD8" w:rsidRPr="007D0BC7" w:rsidRDefault="00B618DD" w:rsidP="00D11521">
      <w:pPr>
        <w:pStyle w:val="ListParagraph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Cambria" w:hAnsi="Cambria" w:cs="Times New Roman"/>
          <w:sz w:val="28"/>
          <w:szCs w:val="28"/>
          <w:lang w:val="ro-RO"/>
        </w:rPr>
      </w:pP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Тотальная альвеолотомия. Показания к применению. Техника. </w:t>
      </w:r>
    </w:p>
    <w:p w14:paraId="3EAF611C" w14:textId="6BED25B8" w:rsidR="000E1FC2" w:rsidRPr="007D0BC7" w:rsidRDefault="00672DD8" w:rsidP="00D11521">
      <w:pPr>
        <w:pStyle w:val="ListParagraph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Cambria" w:hAnsi="Cambria" w:cs="Times New Roman"/>
          <w:sz w:val="28"/>
          <w:szCs w:val="28"/>
          <w:lang w:val="ro-RO"/>
        </w:rPr>
      </w:pPr>
      <w:r w:rsidRPr="007D0BC7">
        <w:rPr>
          <w:rFonts w:ascii="Cambria" w:hAnsi="Cambria" w:cs="Times New Roman"/>
          <w:sz w:val="28"/>
          <w:szCs w:val="28"/>
        </w:rPr>
        <w:t xml:space="preserve">Используемые инструменты </w:t>
      </w:r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 xml:space="preserve">во время </w:t>
      </w:r>
      <w:proofErr w:type="spellStart"/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альвеолотомии</w:t>
      </w:r>
      <w:proofErr w:type="spellEnd"/>
      <w:r w:rsidRPr="007D0BC7">
        <w:rPr>
          <w:rFonts w:ascii="Cambria" w:hAnsi="Cambria" w:cs="Times New Roman"/>
          <w:sz w:val="28"/>
          <w:szCs w:val="28"/>
          <w:shd w:val="clear" w:color="auto" w:fill="F8F9FA"/>
        </w:rPr>
        <w:t>.</w:t>
      </w:r>
    </w:p>
    <w:p w14:paraId="03CCFB49" w14:textId="18AEE129" w:rsidR="00672DD8" w:rsidRPr="007D0BC7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Cambria" w:hAnsi="Cambria" w:cs="Times New Roman"/>
          <w:sz w:val="28"/>
          <w:szCs w:val="28"/>
          <w:lang w:val="ro-RO"/>
        </w:rPr>
      </w:pPr>
    </w:p>
    <w:p w14:paraId="0800AEB3" w14:textId="1D3AC379" w:rsidR="00672DD8" w:rsidRPr="007D0BC7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Cambria" w:hAnsi="Cambria" w:cs="Times New Roman"/>
          <w:sz w:val="28"/>
          <w:szCs w:val="28"/>
          <w:lang w:val="ro-RO"/>
        </w:rPr>
      </w:pPr>
    </w:p>
    <w:p w14:paraId="7269C681" w14:textId="77777777" w:rsidR="00672DD8" w:rsidRPr="007D0BC7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Cambria" w:hAnsi="Cambria" w:cs="Times New Roman"/>
          <w:sz w:val="28"/>
          <w:szCs w:val="28"/>
          <w:lang w:val="ro-RO"/>
        </w:rPr>
      </w:pPr>
    </w:p>
    <w:p w14:paraId="692D3A66" w14:textId="77777777" w:rsidR="00EF5445" w:rsidRPr="007D0BC7" w:rsidRDefault="00EF5445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072642FC" w14:textId="77777777" w:rsidR="004E3A8A" w:rsidRPr="007D0BC7" w:rsidRDefault="004E3A8A" w:rsidP="00D11521">
      <w:pPr>
        <w:pStyle w:val="ListParagraph"/>
        <w:numPr>
          <w:ilvl w:val="0"/>
          <w:numId w:val="21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61E46E8C" w14:textId="77777777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1371E91F" w14:textId="77777777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14091232" w14:textId="77777777" w:rsidR="004E3A8A" w:rsidRPr="007D0BC7" w:rsidRDefault="004E3A8A" w:rsidP="00D11521">
      <w:pPr>
        <w:pStyle w:val="Title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3B0BCA07" w14:textId="77777777" w:rsidR="004E3A8A" w:rsidRPr="007D0BC7" w:rsidRDefault="004E3A8A" w:rsidP="00D11521">
      <w:pPr>
        <w:pStyle w:val="Title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4E523B6B" w14:textId="77777777" w:rsidR="004E3A8A" w:rsidRPr="007D0BC7" w:rsidRDefault="004E3A8A" w:rsidP="00D11521">
      <w:pPr>
        <w:pStyle w:val="Title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43BE5FA6" w14:textId="77777777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79682CBB" w14:textId="77777777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2C890270" w14:textId="77777777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3851C012" w14:textId="3BCA7608" w:rsidR="004E3A8A" w:rsidRPr="007D0BC7" w:rsidRDefault="004E3A8A" w:rsidP="00D11521">
      <w:pPr>
        <w:pStyle w:val="NoSpacing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</w:p>
    <w:p w14:paraId="611ED29E" w14:textId="7682DCB3" w:rsidR="008F7C95" w:rsidRPr="007D0BC7" w:rsidRDefault="008F7C95" w:rsidP="00D11521">
      <w:pPr>
        <w:pStyle w:val="NoSpacing"/>
        <w:tabs>
          <w:tab w:val="left" w:pos="0"/>
          <w:tab w:val="left" w:pos="270"/>
        </w:tabs>
        <w:ind w:left="284" w:right="141"/>
        <w:jc w:val="both"/>
        <w:rPr>
          <w:rFonts w:ascii="Cambria" w:hAnsi="Cambria"/>
          <w:sz w:val="24"/>
          <w:szCs w:val="24"/>
          <w:lang w:val="en-US"/>
        </w:rPr>
      </w:pPr>
    </w:p>
    <w:p w14:paraId="1559AF0C" w14:textId="2C9D281E" w:rsidR="008F7C95" w:rsidRPr="007D0BC7" w:rsidRDefault="008F7C95" w:rsidP="00D11521">
      <w:pPr>
        <w:pStyle w:val="NoSpacing"/>
        <w:tabs>
          <w:tab w:val="left" w:pos="0"/>
          <w:tab w:val="left" w:pos="270"/>
        </w:tabs>
        <w:ind w:left="284" w:right="141"/>
        <w:jc w:val="both"/>
        <w:rPr>
          <w:rFonts w:ascii="Cambria" w:hAnsi="Cambria"/>
          <w:sz w:val="24"/>
          <w:szCs w:val="24"/>
          <w:lang w:val="en-US"/>
        </w:rPr>
      </w:pPr>
    </w:p>
    <w:p w14:paraId="2418C8B0" w14:textId="65D7CDD8" w:rsidR="008F7C95" w:rsidRPr="007D0BC7" w:rsidRDefault="008F7C95" w:rsidP="00D11521">
      <w:pPr>
        <w:pStyle w:val="NoSpacing"/>
        <w:tabs>
          <w:tab w:val="left" w:pos="0"/>
          <w:tab w:val="left" w:pos="270"/>
        </w:tabs>
        <w:ind w:left="284" w:right="141"/>
        <w:jc w:val="both"/>
        <w:rPr>
          <w:rFonts w:ascii="Cambria" w:hAnsi="Cambria"/>
          <w:sz w:val="24"/>
          <w:szCs w:val="24"/>
          <w:lang w:val="en-US"/>
        </w:rPr>
      </w:pPr>
    </w:p>
    <w:p w14:paraId="2300C35E" w14:textId="6F53B633" w:rsidR="008F7C95" w:rsidRPr="007D0BC7" w:rsidRDefault="008F7C95" w:rsidP="00D11521">
      <w:pPr>
        <w:pStyle w:val="NoSpacing"/>
        <w:tabs>
          <w:tab w:val="left" w:pos="0"/>
          <w:tab w:val="left" w:pos="270"/>
        </w:tabs>
        <w:ind w:left="284" w:right="141"/>
        <w:jc w:val="both"/>
        <w:rPr>
          <w:rFonts w:ascii="Cambria" w:hAnsi="Cambria"/>
          <w:sz w:val="24"/>
          <w:szCs w:val="24"/>
          <w:lang w:val="en-US"/>
        </w:rPr>
      </w:pPr>
    </w:p>
    <w:p w14:paraId="7BFB3B76" w14:textId="6B7D6B7F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iCs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iCs/>
          <w:sz w:val="28"/>
          <w:szCs w:val="28"/>
          <w:lang w:val="ro-RO"/>
        </w:rPr>
        <w:t xml:space="preserve"> № 9</w:t>
      </w:r>
    </w:p>
    <w:p w14:paraId="77A69027" w14:textId="77777777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u w:val="single"/>
        </w:rPr>
      </w:pPr>
    </w:p>
    <w:p w14:paraId="07531065" w14:textId="467C4014" w:rsidR="00672DD8" w:rsidRPr="007D0BC7" w:rsidRDefault="008B7B07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Уход за </w:t>
      </w:r>
      <w:proofErr w:type="spellStart"/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>постэкстракционными</w:t>
      </w:r>
      <w:proofErr w:type="spellEnd"/>
      <w:r w:rsidR="0087062A"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 ранами</w:t>
      </w:r>
      <w:r w:rsidR="00277BDC"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 и ихнее заживление</w:t>
      </w: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>.</w:t>
      </w:r>
      <w:r w:rsidR="00277BDC"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 </w:t>
      </w:r>
      <w:r w:rsidR="00277BDC" w:rsidRPr="007D0BC7">
        <w:rPr>
          <w:rFonts w:ascii="Cambria" w:hAnsi="Cambria" w:cs="Times New Roman"/>
          <w:b/>
          <w:iCs/>
          <w:sz w:val="28"/>
          <w:szCs w:val="28"/>
        </w:rPr>
        <w:t>Контрольная работа</w:t>
      </w:r>
    </w:p>
    <w:p w14:paraId="404480E3" w14:textId="77777777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  <w:shd w:val="clear" w:color="auto" w:fill="F8F9FA"/>
        </w:rPr>
      </w:pPr>
    </w:p>
    <w:p w14:paraId="18A89589" w14:textId="77777777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167D6E02" w14:textId="74B2861C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277BDC" w:rsidRPr="007D0BC7">
        <w:rPr>
          <w:rFonts w:ascii="Cambria" w:hAnsi="Cambria" w:cs="Times New Roman"/>
          <w:bCs/>
          <w:iCs/>
          <w:sz w:val="28"/>
          <w:szCs w:val="28"/>
        </w:rPr>
        <w:t>На</w:t>
      </w:r>
      <w:proofErr w:type="gramEnd"/>
      <w:r w:rsidR="00277BDC"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этапы </w:t>
      </w:r>
      <w:r w:rsidR="00277BDC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ухода за </w:t>
      </w:r>
      <w:proofErr w:type="spellStart"/>
      <w:r w:rsidR="00277BDC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постэкстракционными</w:t>
      </w:r>
      <w:proofErr w:type="spellEnd"/>
      <w:r w:rsidR="00277BDC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 ранами и ихнее заживление.</w:t>
      </w:r>
    </w:p>
    <w:p w14:paraId="64F1EFE8" w14:textId="77777777" w:rsidR="00672DD8" w:rsidRPr="007D0BC7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58C3149C" w14:textId="7FCFD5BB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</w:rPr>
        <w:br/>
      </w:r>
    </w:p>
    <w:p w14:paraId="6EBC6F56" w14:textId="1BBA502D" w:rsidR="008B7B07" w:rsidRPr="007D0BC7" w:rsidRDefault="008B7B07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sz w:val="28"/>
          <w:szCs w:val="28"/>
        </w:rPr>
      </w:pPr>
    </w:p>
    <w:p w14:paraId="0E12E727" w14:textId="77777777" w:rsidR="008B7B07" w:rsidRPr="007D0BC7" w:rsidRDefault="0087062A" w:rsidP="00D11521">
      <w:pPr>
        <w:ind w:left="284"/>
        <w:jc w:val="center"/>
        <w:rPr>
          <w:rFonts w:ascii="Cambria" w:hAnsi="Cambria"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6ECA7CD6" w14:textId="4D169432" w:rsidR="00277BDC" w:rsidRPr="007D0BC7" w:rsidRDefault="00277BDC" w:rsidP="00D11521">
      <w:pPr>
        <w:pStyle w:val="ListParagraph"/>
        <w:numPr>
          <w:ilvl w:val="0"/>
          <w:numId w:val="10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Отношение к нормально</w:t>
      </w:r>
      <w:r w:rsidR="00F0507E" w:rsidRPr="007D0BC7">
        <w:rPr>
          <w:rFonts w:ascii="Cambria" w:hAnsi="Cambria" w:cs="Times New Roman"/>
          <w:sz w:val="28"/>
          <w:szCs w:val="28"/>
        </w:rPr>
        <w:t xml:space="preserve">й </w:t>
      </w:r>
      <w:proofErr w:type="spellStart"/>
      <w:r w:rsidR="00F0507E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="00F0507E"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 раной.</w:t>
      </w:r>
    </w:p>
    <w:p w14:paraId="7DE03E45" w14:textId="50DF574A" w:rsidR="00F0507E" w:rsidRPr="007D0BC7" w:rsidRDefault="00F0507E" w:rsidP="00D11521">
      <w:pPr>
        <w:pStyle w:val="ListParagraph"/>
        <w:numPr>
          <w:ilvl w:val="0"/>
          <w:numId w:val="10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Отношение к 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зараженной</w:t>
      </w:r>
      <w:r w:rsidRPr="007D0BC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 раной.</w:t>
      </w:r>
      <w:r w:rsidR="00FD7DCE" w:rsidRPr="007D0BC7">
        <w:rPr>
          <w:rFonts w:ascii="Cambria" w:hAnsi="Cambria"/>
        </w:rPr>
        <w:t xml:space="preserve"> </w:t>
      </w:r>
    </w:p>
    <w:p w14:paraId="0CDB3726" w14:textId="77777777" w:rsidR="00FD7DCE" w:rsidRPr="007D0BC7" w:rsidRDefault="00FD7DCE" w:rsidP="00D11521">
      <w:pPr>
        <w:pStyle w:val="ListParagraph"/>
        <w:numPr>
          <w:ilvl w:val="0"/>
          <w:numId w:val="10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Отношение к 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раздавленной</w:t>
      </w:r>
      <w:r w:rsidRPr="007D0BC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 раной.</w:t>
      </w:r>
    </w:p>
    <w:p w14:paraId="0F7F9AED" w14:textId="59CC4761" w:rsidR="008B7B07" w:rsidRPr="007D0BC7" w:rsidRDefault="008B7B07" w:rsidP="00D11521">
      <w:pPr>
        <w:pStyle w:val="ListParagraph"/>
        <w:numPr>
          <w:ilvl w:val="0"/>
          <w:numId w:val="10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proofErr w:type="spellStart"/>
      <w:r w:rsidRPr="007D0BC7">
        <w:rPr>
          <w:rFonts w:ascii="Cambria" w:hAnsi="Cambria" w:cs="Times New Roman"/>
          <w:sz w:val="28"/>
          <w:szCs w:val="28"/>
        </w:rPr>
        <w:t>Постэкстракционные</w:t>
      </w:r>
      <w:proofErr w:type="spellEnd"/>
      <w:r w:rsidRPr="007D0BC7">
        <w:rPr>
          <w:rFonts w:ascii="Cambria" w:hAnsi="Cambria" w:cs="Times New Roman"/>
          <w:sz w:val="28"/>
          <w:szCs w:val="28"/>
        </w:rPr>
        <w:t xml:space="preserve"> рекомендации.</w:t>
      </w:r>
    </w:p>
    <w:p w14:paraId="2D6741A0" w14:textId="096A0536" w:rsidR="00410DBC" w:rsidRPr="007D0BC7" w:rsidRDefault="008B7B07" w:rsidP="00D11521">
      <w:pPr>
        <w:pStyle w:val="ListParagraph"/>
        <w:numPr>
          <w:ilvl w:val="0"/>
          <w:numId w:val="10"/>
        </w:numPr>
        <w:spacing w:line="240" w:lineRule="auto"/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Заживление послеоперационной раны.</w:t>
      </w:r>
    </w:p>
    <w:p w14:paraId="6D4D748F" w14:textId="77777777" w:rsidR="0079096F" w:rsidRPr="007D0BC7" w:rsidRDefault="0079096F" w:rsidP="00D11521">
      <w:pPr>
        <w:pStyle w:val="Title"/>
        <w:ind w:left="284"/>
        <w:rPr>
          <w:rFonts w:ascii="Cambria" w:hAnsi="Cambria"/>
          <w:szCs w:val="28"/>
        </w:rPr>
      </w:pPr>
    </w:p>
    <w:p w14:paraId="4F7D7F32" w14:textId="77777777" w:rsidR="0064582C" w:rsidRPr="007D0BC7" w:rsidRDefault="0064582C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1C8574B6" w14:textId="77777777" w:rsidR="004E3A8A" w:rsidRPr="007D0BC7" w:rsidRDefault="004E3A8A" w:rsidP="00D11521">
      <w:pPr>
        <w:pStyle w:val="ListParagraph"/>
        <w:numPr>
          <w:ilvl w:val="0"/>
          <w:numId w:val="22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46DB31E6" w14:textId="77777777" w:rsidR="004E3A8A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62161ED7" w14:textId="77777777" w:rsidR="004E3A8A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 xml:space="preserve">Gănuţă </w:t>
      </w:r>
      <w:r w:rsidRPr="007D0BC7">
        <w:rPr>
          <w:rFonts w:ascii="Cambria" w:hAnsi="Cambria"/>
          <w:caps/>
          <w:sz w:val="24"/>
          <w:szCs w:val="24"/>
          <w:lang w:val="ro-RO"/>
        </w:rPr>
        <w:t>N.</w:t>
      </w:r>
      <w:r w:rsidRPr="007D0BC7">
        <w:rPr>
          <w:rFonts w:ascii="Cambria" w:hAnsi="Cambria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05AA1997" w14:textId="77777777" w:rsidR="004E3A8A" w:rsidRPr="007D0BC7" w:rsidRDefault="004E3A8A" w:rsidP="00D11521">
      <w:pPr>
        <w:pStyle w:val="Title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69A47684" w14:textId="77777777" w:rsidR="004E3A8A" w:rsidRPr="007D0BC7" w:rsidRDefault="004E3A8A" w:rsidP="00D11521">
      <w:pPr>
        <w:pStyle w:val="Title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65639CCA" w14:textId="77777777" w:rsidR="004E3A8A" w:rsidRPr="007D0BC7" w:rsidRDefault="004E3A8A" w:rsidP="00D11521">
      <w:pPr>
        <w:pStyle w:val="Title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3982CE5F" w14:textId="77777777" w:rsidR="004E3A8A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6A33D5F2" w14:textId="77777777" w:rsidR="004E3A8A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1A39109" w14:textId="77777777" w:rsidR="004E3A8A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5AFFE43A" w14:textId="77777777" w:rsidR="00882A1F" w:rsidRPr="007D0BC7" w:rsidRDefault="004E3A8A" w:rsidP="00D11521">
      <w:pPr>
        <w:pStyle w:val="NoSpacing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</w:t>
      </w:r>
    </w:p>
    <w:p w14:paraId="24E7F38D" w14:textId="4EFA8A33" w:rsidR="004E3A8A" w:rsidRPr="007D0BC7" w:rsidRDefault="004E3A8A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7C94A515" w14:textId="6D8E1FAC" w:rsidR="008F7C95" w:rsidRPr="007D0BC7" w:rsidRDefault="008F7C95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3CCF5773" w14:textId="4AB4A020" w:rsidR="008F7C95" w:rsidRPr="007D0BC7" w:rsidRDefault="008F7C95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0E6FDA5F" w14:textId="741933D1" w:rsidR="00272296" w:rsidRPr="007D0BC7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29506AB5" w14:textId="06CCC428" w:rsidR="008F7C95" w:rsidRPr="007D0BC7" w:rsidRDefault="00EC18FC" w:rsidP="00D11521">
      <w:pPr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10</w:t>
      </w:r>
    </w:p>
    <w:p w14:paraId="0D1A668B" w14:textId="0A1597EC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  <w:r w:rsidRPr="007D0BC7">
        <w:rPr>
          <w:rFonts w:ascii="Cambria" w:hAnsi="Cambria" w:cs="Times New Roman"/>
          <w:b/>
          <w:sz w:val="28"/>
          <w:szCs w:val="28"/>
          <w:lang w:val="ro-RO"/>
        </w:rPr>
        <w:t>(курс III, семестр V)</w:t>
      </w:r>
    </w:p>
    <w:p w14:paraId="7971F1AD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5E6B3EC8" w14:textId="27B317FC" w:rsidR="00FD7DCE" w:rsidRPr="007D0BC7" w:rsidRDefault="0064582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r w:rsidRPr="007D0BC7">
        <w:rPr>
          <w:rFonts w:ascii="Cambria" w:hAnsi="Cambria" w:cs="Times New Roman"/>
          <w:b/>
          <w:sz w:val="28"/>
          <w:szCs w:val="28"/>
        </w:rPr>
        <w:t>Особенности удаления зубов у пациентов с сопутствующими заболеваниями</w:t>
      </w:r>
    </w:p>
    <w:p w14:paraId="535467A1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  <w:shd w:val="clear" w:color="auto" w:fill="F8F9FA"/>
        </w:rPr>
      </w:pPr>
    </w:p>
    <w:p w14:paraId="681877AF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0DB45982" w14:textId="5F38C753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особенности удаления зубов у пациентов с сопутствующими заболеваниями</w:t>
      </w:r>
    </w:p>
    <w:p w14:paraId="5ADA770A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50BA0443" w14:textId="5E64E506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</w:p>
    <w:p w14:paraId="5FB30A1F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</w:p>
    <w:p w14:paraId="2F69C550" w14:textId="77777777" w:rsidR="0064582C" w:rsidRPr="007D0BC7" w:rsidRDefault="0064582C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07C36DD3" w14:textId="77777777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Особенности удаления зубов у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 больных</w:t>
      </w:r>
      <w:r w:rsidRPr="007D0BC7">
        <w:rPr>
          <w:rFonts w:ascii="Cambria" w:hAnsi="Cambria" w:cs="Times New Roman"/>
          <w:sz w:val="26"/>
          <w:szCs w:val="26"/>
        </w:rPr>
        <w:t xml:space="preserve"> с заболеваниями органов дыхания (бронхиальная астма, хроническая обстр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уктивная бронхопневмопатия). </w:t>
      </w:r>
    </w:p>
    <w:p w14:paraId="6F58F05F" w14:textId="77777777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Особенности </w:t>
      </w:r>
      <w:r w:rsidR="00A76F4B" w:rsidRPr="007D0BC7">
        <w:rPr>
          <w:rFonts w:ascii="Cambria" w:hAnsi="Cambria" w:cs="Times New Roman"/>
          <w:sz w:val="26"/>
          <w:szCs w:val="26"/>
        </w:rPr>
        <w:t>удаления зубов у</w:t>
      </w:r>
      <w:r w:rsidRPr="007D0BC7">
        <w:rPr>
          <w:rFonts w:ascii="Cambria" w:hAnsi="Cambria" w:cs="Times New Roman"/>
          <w:sz w:val="26"/>
          <w:szCs w:val="26"/>
        </w:rPr>
        <w:t xml:space="preserve"> больных с сердечно-сосудистыми нарушениями (стенокардия, инфаркт миокарда, хроническая сердечная недостаточность, гипер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 / артериальная гипертензия). </w:t>
      </w:r>
    </w:p>
    <w:p w14:paraId="420A599C" w14:textId="77777777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 Особенности 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удаления зубов у </w:t>
      </w:r>
      <w:r w:rsidRPr="007D0BC7">
        <w:rPr>
          <w:rFonts w:ascii="Cambria" w:hAnsi="Cambria" w:cs="Times New Roman"/>
          <w:sz w:val="26"/>
          <w:szCs w:val="26"/>
        </w:rPr>
        <w:t>пациентов с нарушениями эндокринно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й системы (сахарный диабет). </w:t>
      </w:r>
    </w:p>
    <w:p w14:paraId="221C7B22" w14:textId="77777777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Особенности 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удаления зубов у </w:t>
      </w:r>
      <w:r w:rsidRPr="007D0BC7">
        <w:rPr>
          <w:rFonts w:ascii="Cambria" w:hAnsi="Cambria" w:cs="Times New Roman"/>
          <w:sz w:val="26"/>
          <w:szCs w:val="26"/>
        </w:rPr>
        <w:t>пациентов с нарушениями пищеварительной системы (г</w:t>
      </w:r>
      <w:r w:rsidR="00A76F4B" w:rsidRPr="007D0BC7">
        <w:rPr>
          <w:rFonts w:ascii="Cambria" w:hAnsi="Cambria" w:cs="Times New Roman"/>
          <w:sz w:val="26"/>
          <w:szCs w:val="26"/>
        </w:rPr>
        <w:t>епатит, цирроз печени</w:t>
      </w:r>
      <w:r w:rsidRPr="007D0BC7">
        <w:rPr>
          <w:rFonts w:ascii="Cambria" w:hAnsi="Cambria" w:cs="Times New Roman"/>
          <w:sz w:val="26"/>
          <w:szCs w:val="26"/>
        </w:rPr>
        <w:t xml:space="preserve">). </w:t>
      </w:r>
    </w:p>
    <w:p w14:paraId="3CBE2A02" w14:textId="20F4A124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Особенности </w:t>
      </w:r>
      <w:r w:rsidR="00A76F4B" w:rsidRPr="007D0BC7">
        <w:rPr>
          <w:rFonts w:ascii="Cambria" w:hAnsi="Cambria" w:cs="Times New Roman"/>
          <w:sz w:val="26"/>
          <w:szCs w:val="26"/>
        </w:rPr>
        <w:t xml:space="preserve">удаления зубов у пациентов </w:t>
      </w:r>
      <w:r w:rsidRPr="007D0BC7">
        <w:rPr>
          <w:rFonts w:ascii="Cambria" w:hAnsi="Cambria" w:cs="Times New Roman"/>
          <w:sz w:val="26"/>
          <w:szCs w:val="26"/>
        </w:rPr>
        <w:t xml:space="preserve">с почечными нарушениями (хроническая почечная недостаточность). </w:t>
      </w:r>
    </w:p>
    <w:p w14:paraId="665E5947" w14:textId="77777777" w:rsidR="00A76F4B" w:rsidRPr="007D0BC7" w:rsidRDefault="0064582C" w:rsidP="00D11521">
      <w:pPr>
        <w:pStyle w:val="ListParagraph"/>
        <w:numPr>
          <w:ilvl w:val="1"/>
          <w:numId w:val="4"/>
        </w:numPr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 Показания к проведению удаления зубов в стационарных условиях.</w:t>
      </w:r>
    </w:p>
    <w:p w14:paraId="4C93EEBB" w14:textId="77777777" w:rsidR="00A76F4B" w:rsidRPr="007D0BC7" w:rsidRDefault="00A76F4B" w:rsidP="00D11521">
      <w:pPr>
        <w:pStyle w:val="Title"/>
        <w:tabs>
          <w:tab w:val="left" w:pos="142"/>
        </w:tabs>
        <w:ind w:left="284" w:right="283"/>
        <w:rPr>
          <w:rFonts w:ascii="Cambria" w:hAnsi="Cambria"/>
          <w:sz w:val="24"/>
          <w:szCs w:val="24"/>
          <w:u w:val="single"/>
          <w:lang w:val="ru-RU"/>
        </w:rPr>
      </w:pPr>
      <w:r w:rsidRPr="007D0BC7">
        <w:rPr>
          <w:rFonts w:ascii="Cambria" w:hAnsi="Cambria"/>
          <w:sz w:val="24"/>
          <w:szCs w:val="24"/>
          <w:u w:val="single"/>
          <w:lang w:val="ru-RU"/>
        </w:rPr>
        <w:t>Литература</w:t>
      </w:r>
    </w:p>
    <w:p w14:paraId="623A5206" w14:textId="77777777" w:rsidR="00A76F4B" w:rsidRPr="007D0BC7" w:rsidRDefault="00A76F4B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7269A511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Zănoagă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O.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Hemoragiile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postextracționale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dentare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Teză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de doctor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în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științe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medicale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Pr="007D0BC7">
        <w:rPr>
          <w:rFonts w:ascii="Cambria" w:hAnsi="Cambria" w:cs="Times New Roman"/>
          <w:sz w:val="24"/>
          <w:szCs w:val="24"/>
        </w:rPr>
        <w:t xml:space="preserve">Chişinău, 2010. </w:t>
      </w:r>
    </w:p>
    <w:p w14:paraId="59EE64CD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Zănoagă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O.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Chirurgia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orală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tratamentul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antitrombotic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–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incidente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și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riscuri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Chișinău</w:t>
      </w:r>
      <w:proofErr w:type="gramStart"/>
      <w:r w:rsidRPr="007D0BC7">
        <w:rPr>
          <w:rFonts w:ascii="Cambria" w:hAnsi="Cambria" w:cs="Times New Roman"/>
          <w:sz w:val="24"/>
          <w:szCs w:val="24"/>
          <w:lang w:val="en-US"/>
        </w:rPr>
        <w:t>:S.n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>.</w:t>
      </w:r>
      <w:proofErr w:type="gramEnd"/>
      <w:r w:rsidRPr="007D0BC7">
        <w:rPr>
          <w:rFonts w:ascii="Cambria" w:hAnsi="Cambria" w:cs="Times New Roman"/>
          <w:sz w:val="24"/>
          <w:szCs w:val="24"/>
          <w:lang w:val="en-US"/>
        </w:rPr>
        <w:t>, 2017.</w:t>
      </w:r>
    </w:p>
    <w:p w14:paraId="299DEE68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Zănoagă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O.,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Topalo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V.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Hemoragia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postextracțională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7D0BC7">
        <w:rPr>
          <w:rFonts w:ascii="Cambria" w:hAnsi="Cambria" w:cs="Times New Roman"/>
          <w:sz w:val="24"/>
          <w:szCs w:val="24"/>
          <w:lang w:val="en-US"/>
        </w:rPr>
        <w:t>dentară</w:t>
      </w:r>
      <w:proofErr w:type="spellEnd"/>
      <w:r w:rsidRPr="007D0BC7">
        <w:rPr>
          <w:rFonts w:ascii="Cambria" w:hAnsi="Cambria" w:cs="Times New Roman"/>
          <w:sz w:val="24"/>
          <w:szCs w:val="24"/>
          <w:lang w:val="en-US"/>
        </w:rPr>
        <w:t xml:space="preserve"> la adult. </w:t>
      </w:r>
      <w:r w:rsidRPr="007D0BC7">
        <w:rPr>
          <w:rFonts w:ascii="Cambria" w:hAnsi="Cambria" w:cs="Times New Roman"/>
          <w:sz w:val="24"/>
          <w:szCs w:val="24"/>
        </w:rPr>
        <w:t xml:space="preserve">Protocol clinic </w:t>
      </w:r>
    </w:p>
    <w:p w14:paraId="2ACFCEC5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național. 2015.</w:t>
      </w:r>
    </w:p>
    <w:p w14:paraId="013C1DE2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 xml:space="preserve">Робустова Т. Г. Хирургическая стоматология и челюстно-лицевой хирургия. Москва: </w:t>
      </w:r>
    </w:p>
    <w:p w14:paraId="7A53110F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Гэотар Медия, 2010.</w:t>
      </w:r>
    </w:p>
    <w:p w14:paraId="5FC261DD" w14:textId="77777777" w:rsidR="00063A6F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  <w:lang w:val="en-US"/>
        </w:rPr>
        <w:t xml:space="preserve">Moore U. J. Principles of Oral and Maxillofacial Surgery. </w:t>
      </w:r>
      <w:r w:rsidRPr="007D0BC7">
        <w:rPr>
          <w:rFonts w:ascii="Cambria" w:hAnsi="Cambria" w:cs="Times New Roman"/>
          <w:sz w:val="24"/>
          <w:szCs w:val="24"/>
        </w:rPr>
        <w:t xml:space="preserve">Sixth Edition, Wiley-Blackwell, </w:t>
      </w:r>
    </w:p>
    <w:p w14:paraId="5CE19E54" w14:textId="63D6B326" w:rsidR="004E3A8A" w:rsidRPr="007D0BC7" w:rsidRDefault="00063A6F" w:rsidP="00D11521">
      <w:pPr>
        <w:pStyle w:val="ListParagraph"/>
        <w:numPr>
          <w:ilvl w:val="1"/>
          <w:numId w:val="11"/>
        </w:numPr>
        <w:ind w:left="284" w:firstLine="0"/>
        <w:rPr>
          <w:rFonts w:ascii="Cambria" w:hAnsi="Cambria" w:cs="Times New Roman"/>
          <w:sz w:val="24"/>
          <w:szCs w:val="24"/>
          <w:lang w:val="en-US"/>
        </w:rPr>
      </w:pPr>
      <w:r w:rsidRPr="007D0BC7">
        <w:rPr>
          <w:rFonts w:ascii="Cambria" w:hAnsi="Cambria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601DE9CA" w14:textId="759B5975" w:rsidR="00706428" w:rsidRPr="007D0BC7" w:rsidRDefault="00EC18F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706428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</w:t>
      </w:r>
      <w:r w:rsidR="00706428" w:rsidRPr="007D0BC7">
        <w:rPr>
          <w:rFonts w:ascii="Cambria" w:hAnsi="Cambria" w:cs="Times New Roman"/>
          <w:b/>
          <w:sz w:val="28"/>
          <w:szCs w:val="28"/>
        </w:rPr>
        <w:t>1</w:t>
      </w:r>
    </w:p>
    <w:p w14:paraId="45D199BF" w14:textId="77777777" w:rsidR="00706428" w:rsidRPr="007D0BC7" w:rsidRDefault="00706428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3E81463B" w14:textId="1CABD46C" w:rsidR="00E77063" w:rsidRPr="007D0BC7" w:rsidRDefault="00E77063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r w:rsidRPr="007D0BC7">
        <w:rPr>
          <w:rFonts w:ascii="Cambria" w:hAnsi="Cambria" w:cs="Times New Roman"/>
          <w:b/>
          <w:sz w:val="28"/>
          <w:szCs w:val="28"/>
        </w:rPr>
        <w:t>Особенности удаления зубов у пациентов</w:t>
      </w:r>
      <w:r w:rsidRPr="007D0BC7">
        <w:rPr>
          <w:rFonts w:ascii="Cambria" w:hAnsi="Cambria"/>
        </w:rPr>
        <w:t xml:space="preserve"> </w:t>
      </w:r>
      <w:bookmarkStart w:id="1" w:name="_Hlk144310820"/>
      <w:r w:rsidRPr="007D0BC7">
        <w:rPr>
          <w:rFonts w:ascii="Cambria" w:hAnsi="Cambria" w:cs="Times New Roman"/>
          <w:b/>
          <w:sz w:val="28"/>
          <w:szCs w:val="28"/>
        </w:rPr>
        <w:t xml:space="preserve">находящихся на </w:t>
      </w:r>
      <w:proofErr w:type="spellStart"/>
      <w:r w:rsidRPr="007D0BC7">
        <w:rPr>
          <w:rFonts w:ascii="Cambria" w:hAnsi="Cambria" w:cs="Times New Roman"/>
          <w:b/>
          <w:sz w:val="28"/>
          <w:szCs w:val="28"/>
        </w:rPr>
        <w:t>антитромботическом</w:t>
      </w:r>
      <w:proofErr w:type="spellEnd"/>
      <w:r w:rsidRPr="007D0BC7">
        <w:rPr>
          <w:rFonts w:ascii="Cambria" w:hAnsi="Cambria" w:cs="Times New Roman"/>
          <w:b/>
          <w:sz w:val="28"/>
          <w:szCs w:val="28"/>
        </w:rPr>
        <w:t xml:space="preserve"> лечении.</w:t>
      </w:r>
      <w:bookmarkEnd w:id="1"/>
    </w:p>
    <w:p w14:paraId="58BC4C11" w14:textId="00702A84" w:rsidR="00706428" w:rsidRPr="007D0BC7" w:rsidRDefault="0070642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/>
          <w:sz w:val="28"/>
          <w:szCs w:val="28"/>
        </w:rPr>
      </w:pPr>
    </w:p>
    <w:p w14:paraId="4ABF13B3" w14:textId="77777777" w:rsidR="00706428" w:rsidRPr="007D0BC7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61F1D4A3" w14:textId="77777777" w:rsidR="00E77063" w:rsidRPr="007D0BC7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E77063" w:rsidRPr="007D0BC7">
        <w:rPr>
          <w:rFonts w:ascii="Cambria" w:hAnsi="Cambria" w:cs="Times New Roman"/>
          <w:bCs/>
          <w:iCs/>
          <w:sz w:val="28"/>
          <w:szCs w:val="28"/>
        </w:rPr>
        <w:t>На</w:t>
      </w:r>
      <w:proofErr w:type="gramEnd"/>
      <w:r w:rsidR="00E77063"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особенности удаления зубов у пациентов находящихся на </w:t>
      </w:r>
      <w:proofErr w:type="spellStart"/>
      <w:r w:rsidR="00E77063" w:rsidRPr="007D0BC7">
        <w:rPr>
          <w:rFonts w:ascii="Cambria" w:hAnsi="Cambria" w:cs="Times New Roman"/>
          <w:bCs/>
          <w:iCs/>
          <w:sz w:val="28"/>
          <w:szCs w:val="28"/>
        </w:rPr>
        <w:t>антитромботическом</w:t>
      </w:r>
      <w:proofErr w:type="spellEnd"/>
      <w:r w:rsidR="00E77063" w:rsidRPr="007D0BC7">
        <w:rPr>
          <w:rFonts w:ascii="Cambria" w:hAnsi="Cambria" w:cs="Times New Roman"/>
          <w:bCs/>
          <w:iCs/>
          <w:sz w:val="28"/>
          <w:szCs w:val="28"/>
        </w:rPr>
        <w:t xml:space="preserve"> лечении.</w:t>
      </w:r>
    </w:p>
    <w:p w14:paraId="69215587" w14:textId="2E37B7FE" w:rsidR="00706428" w:rsidRPr="007D0BC7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3EDB1B0C" w14:textId="77777777" w:rsidR="00706428" w:rsidRPr="007D0BC7" w:rsidRDefault="00706428" w:rsidP="00D11521">
      <w:pPr>
        <w:ind w:left="284"/>
        <w:rPr>
          <w:rFonts w:ascii="Cambria" w:hAnsi="Cambria" w:cs="Times New Roman"/>
          <w:sz w:val="28"/>
          <w:szCs w:val="28"/>
        </w:rPr>
      </w:pPr>
    </w:p>
    <w:p w14:paraId="76A970A0" w14:textId="77777777" w:rsidR="00706428" w:rsidRPr="007D0BC7" w:rsidRDefault="00706428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20D3F6CF" w14:textId="1562593A" w:rsidR="00E77063" w:rsidRPr="007D0BC7" w:rsidRDefault="00E77063" w:rsidP="00D11521">
      <w:pPr>
        <w:pStyle w:val="ListParagraph"/>
        <w:numPr>
          <w:ilvl w:val="0"/>
          <w:numId w:val="26"/>
        </w:numPr>
        <w:ind w:left="284" w:firstLine="0"/>
        <w:rPr>
          <w:rFonts w:ascii="Cambria" w:hAnsi="Cambria" w:cs="Times New Roman"/>
          <w:bCs/>
          <w:sz w:val="28"/>
          <w:szCs w:val="28"/>
        </w:rPr>
      </w:pP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Антитромботическое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 xml:space="preserve"> лечение: определение, цель применения.</w:t>
      </w:r>
    </w:p>
    <w:p w14:paraId="7905C47C" w14:textId="023FE6DD" w:rsidR="00E77063" w:rsidRPr="007D0BC7" w:rsidRDefault="00E77063" w:rsidP="00D11521">
      <w:pPr>
        <w:pStyle w:val="ListParagraph"/>
        <w:numPr>
          <w:ilvl w:val="0"/>
          <w:numId w:val="26"/>
        </w:numPr>
        <w:ind w:left="284" w:firstLine="0"/>
        <w:rPr>
          <w:rFonts w:ascii="Cambria" w:hAnsi="Cambria" w:cs="Times New Roman"/>
          <w:bCs/>
          <w:sz w:val="28"/>
          <w:szCs w:val="28"/>
        </w:rPr>
      </w:pPr>
      <w:r w:rsidRPr="007D0BC7">
        <w:rPr>
          <w:rFonts w:ascii="Cambria" w:hAnsi="Cambria" w:cs="Times New Roman"/>
          <w:bCs/>
          <w:sz w:val="28"/>
          <w:szCs w:val="28"/>
        </w:rPr>
        <w:t xml:space="preserve">Классификация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антитромботических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 xml:space="preserve"> препаратов.</w:t>
      </w:r>
    </w:p>
    <w:p w14:paraId="68886B99" w14:textId="1329E3BA" w:rsidR="00E77063" w:rsidRPr="007D0BC7" w:rsidRDefault="00E77063" w:rsidP="00D11521">
      <w:pPr>
        <w:pStyle w:val="ListParagraph"/>
        <w:numPr>
          <w:ilvl w:val="0"/>
          <w:numId w:val="26"/>
        </w:numPr>
        <w:ind w:left="284" w:firstLine="0"/>
        <w:rPr>
          <w:rFonts w:ascii="Cambria" w:hAnsi="Cambria" w:cs="Times New Roman"/>
          <w:bCs/>
          <w:sz w:val="28"/>
          <w:szCs w:val="28"/>
        </w:rPr>
      </w:pPr>
      <w:r w:rsidRPr="007D0BC7">
        <w:rPr>
          <w:rFonts w:ascii="Cambria" w:hAnsi="Cambria" w:cs="Times New Roman"/>
          <w:bCs/>
          <w:sz w:val="28"/>
          <w:szCs w:val="28"/>
        </w:rPr>
        <w:t xml:space="preserve">Характеристика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антиагрегантов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 xml:space="preserve"> (ацетилсалициловая кислота,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клопидогрел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>). Механизм действия. Оценка геморрагического риска. Поведение в стоматологическом кабинете.</w:t>
      </w:r>
    </w:p>
    <w:p w14:paraId="5CD539A8" w14:textId="77777777" w:rsidR="006F1B50" w:rsidRPr="007D0BC7" w:rsidRDefault="006F1B50" w:rsidP="00D11521">
      <w:pPr>
        <w:pStyle w:val="ListParagraph"/>
        <w:numPr>
          <w:ilvl w:val="0"/>
          <w:numId w:val="26"/>
        </w:numPr>
        <w:ind w:left="284" w:firstLine="0"/>
        <w:rPr>
          <w:rFonts w:ascii="Cambria" w:hAnsi="Cambria" w:cs="Times New Roman"/>
          <w:bCs/>
          <w:sz w:val="28"/>
          <w:szCs w:val="28"/>
        </w:rPr>
      </w:pPr>
      <w:r w:rsidRPr="007D0BC7">
        <w:rPr>
          <w:rFonts w:ascii="Cambria" w:hAnsi="Cambria" w:cs="Times New Roman"/>
          <w:bCs/>
          <w:sz w:val="28"/>
          <w:szCs w:val="28"/>
        </w:rPr>
        <w:t>Антагонисты витамина К (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аценокумарол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>, варфарин). Механизм действия. Оценка геморрагического риска. Поведение в стоматологическом кабинете.</w:t>
      </w:r>
    </w:p>
    <w:p w14:paraId="49120121" w14:textId="407E1B58" w:rsidR="006F1B50" w:rsidRPr="007D0BC7" w:rsidRDefault="006F1B50" w:rsidP="00D11521">
      <w:pPr>
        <w:pStyle w:val="ListParagraph"/>
        <w:numPr>
          <w:ilvl w:val="0"/>
          <w:numId w:val="26"/>
        </w:numPr>
        <w:ind w:left="284" w:firstLine="0"/>
        <w:rPr>
          <w:rFonts w:ascii="Cambria" w:hAnsi="Cambria" w:cs="Times New Roman"/>
          <w:bCs/>
          <w:sz w:val="28"/>
          <w:szCs w:val="28"/>
        </w:rPr>
      </w:pPr>
      <w:r w:rsidRPr="007D0BC7">
        <w:rPr>
          <w:rFonts w:ascii="Cambria" w:hAnsi="Cambria" w:cs="Times New Roman"/>
          <w:bCs/>
          <w:sz w:val="28"/>
          <w:szCs w:val="28"/>
        </w:rPr>
        <w:t xml:space="preserve">Новые пероральные антикоагулянты (дабигатран,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ривароксабан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 xml:space="preserve">,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апиксабан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 xml:space="preserve">, </w:t>
      </w:r>
      <w:proofErr w:type="spellStart"/>
      <w:r w:rsidRPr="007D0BC7">
        <w:rPr>
          <w:rFonts w:ascii="Cambria" w:hAnsi="Cambria" w:cs="Times New Roman"/>
          <w:bCs/>
          <w:sz w:val="28"/>
          <w:szCs w:val="28"/>
        </w:rPr>
        <w:t>эдоксабан</w:t>
      </w:r>
      <w:proofErr w:type="spellEnd"/>
      <w:r w:rsidRPr="007D0BC7">
        <w:rPr>
          <w:rFonts w:ascii="Cambria" w:hAnsi="Cambria" w:cs="Times New Roman"/>
          <w:bCs/>
          <w:sz w:val="28"/>
          <w:szCs w:val="28"/>
        </w:rPr>
        <w:t>). Механизм действия. Оценка геморрагического риска. Поведение в стоматологическом кабинете.</w:t>
      </w:r>
    </w:p>
    <w:p w14:paraId="10A79AB8" w14:textId="19E5D2C8" w:rsidR="00706428" w:rsidRPr="007D0BC7" w:rsidRDefault="00706428" w:rsidP="00D11521">
      <w:pPr>
        <w:ind w:left="284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7D0BC7">
        <w:rPr>
          <w:rFonts w:ascii="Cambria" w:hAnsi="Cambria" w:cs="Times New Roman"/>
          <w:b/>
          <w:i/>
          <w:sz w:val="24"/>
          <w:szCs w:val="24"/>
          <w:u w:val="single"/>
        </w:rPr>
        <w:t>Литература</w:t>
      </w:r>
    </w:p>
    <w:p w14:paraId="4BD13A2C" w14:textId="77777777" w:rsidR="006F1B50" w:rsidRPr="007D0BC7" w:rsidRDefault="00706428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</w:rPr>
      </w:pPr>
      <w:r w:rsidRPr="007D0BC7">
        <w:rPr>
          <w:rFonts w:ascii="Cambria" w:hAnsi="Cambria" w:cs="Times New Roman"/>
          <w:sz w:val="20"/>
          <w:szCs w:val="20"/>
        </w:rPr>
        <w:t>Материалы лекций.</w:t>
      </w:r>
    </w:p>
    <w:p w14:paraId="5C962924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ro-RO"/>
        </w:rPr>
        <w:t>Chele N., Motelica G., Zănoagă O., Slabari E. Extracția dentară – tehnici, accidente și complicații. Chişinău: S.n., 2022.</w:t>
      </w:r>
    </w:p>
    <w:p w14:paraId="2CE9A0FF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it-IT"/>
        </w:rPr>
        <w:t xml:space="preserve">Zănoagă O.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Asistența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stomatologică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ambulatorie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la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pacienții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cu diverse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afecțiuni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concomitente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>.</w:t>
      </w:r>
      <w:r w:rsidRPr="007D0BC7">
        <w:rPr>
          <w:rFonts w:ascii="Cambria" w:hAnsi="Cambria"/>
          <w:color w:val="FF0000"/>
          <w:sz w:val="20"/>
          <w:szCs w:val="20"/>
          <w:lang w:val="en-US"/>
        </w:rPr>
        <w:t xml:space="preserve"> </w:t>
      </w:r>
      <w:r w:rsidRPr="007D0BC7">
        <w:rPr>
          <w:rFonts w:ascii="Cambria" w:hAnsi="Cambria"/>
          <w:sz w:val="20"/>
          <w:szCs w:val="20"/>
          <w:lang w:val="ro-RO"/>
        </w:rPr>
        <w:t>Chişinău: S.n.,</w:t>
      </w:r>
      <w:r w:rsidRPr="007D0BC7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7D0BC7">
        <w:rPr>
          <w:rFonts w:ascii="Cambria" w:hAnsi="Cambria"/>
          <w:sz w:val="20"/>
          <w:szCs w:val="20"/>
          <w:lang w:val="ro-RO"/>
        </w:rPr>
        <w:t>2023.</w:t>
      </w:r>
      <w:r w:rsidRPr="007D0BC7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</w:p>
    <w:p w14:paraId="07CF588F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ro-RO"/>
        </w:rPr>
        <w:t>Zănoagă O. Chirurgia orală și tratamentul antitrombotic – incidente și riscuri. Chișinău:</w:t>
      </w:r>
      <w:r w:rsidRPr="007D0BC7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7D0BC7">
        <w:rPr>
          <w:rFonts w:ascii="Cambria" w:hAnsi="Cambria"/>
          <w:sz w:val="20"/>
          <w:szCs w:val="20"/>
          <w:lang w:val="ro-RO"/>
        </w:rPr>
        <w:t>S.n., 2017,</w:t>
      </w:r>
      <w:r w:rsidRPr="007D0BC7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7D0BC7">
        <w:rPr>
          <w:rFonts w:ascii="Cambria" w:hAnsi="Cambria"/>
          <w:sz w:val="20"/>
          <w:szCs w:val="20"/>
          <w:lang w:val="ro-RO"/>
        </w:rPr>
        <w:t>128 p.</w:t>
      </w:r>
    </w:p>
    <w:p w14:paraId="53BB96F6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it-IT"/>
        </w:rPr>
        <w:t xml:space="preserve">Zănoagă O. </w:t>
      </w:r>
      <w:r w:rsidRPr="007D0BC7">
        <w:rPr>
          <w:rFonts w:ascii="Cambria" w:hAnsi="Cambria"/>
          <w:sz w:val="20"/>
          <w:szCs w:val="20"/>
          <w:lang w:val="ro-RO"/>
        </w:rPr>
        <w:t xml:space="preserve">Conduita în intervențiile chirurgicale orale la pacienții aflați pe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fondal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de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tratament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antitrombotic</w:t>
      </w:r>
      <w:proofErr w:type="spellEnd"/>
      <w:r w:rsidRPr="007D0BC7">
        <w:rPr>
          <w:rFonts w:ascii="Cambria" w:hAnsi="Cambria"/>
          <w:sz w:val="20"/>
          <w:szCs w:val="20"/>
          <w:lang w:val="ro-RO"/>
        </w:rPr>
        <w:t>. Chișinău: S.n., 2015, 48 p.</w:t>
      </w:r>
    </w:p>
    <w:p w14:paraId="6115C98A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it-IT"/>
        </w:rPr>
        <w:t xml:space="preserve">Zănoagă O. </w:t>
      </w:r>
      <w:r w:rsidRPr="007D0BC7">
        <w:rPr>
          <w:rFonts w:ascii="Cambria" w:hAnsi="Cambria"/>
          <w:sz w:val="20"/>
          <w:szCs w:val="20"/>
          <w:lang w:val="en-US"/>
        </w:rPr>
        <w:t>Management of oral surgeries in patients on antithrombotic therapy</w:t>
      </w:r>
      <w:r w:rsidRPr="007D0BC7">
        <w:rPr>
          <w:rFonts w:ascii="Cambria" w:hAnsi="Cambria"/>
          <w:sz w:val="20"/>
          <w:szCs w:val="20"/>
          <w:lang w:val="ro-RO"/>
        </w:rPr>
        <w:t>. Chișinău: S.n., 2015, 48 p.</w:t>
      </w:r>
    </w:p>
    <w:p w14:paraId="73DA69D5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it-IT"/>
        </w:rPr>
        <w:t>Zănoagă O., Chele N.,</w:t>
      </w:r>
      <w:r w:rsidRPr="007D0BC7">
        <w:rPr>
          <w:rFonts w:ascii="Cambria" w:hAnsi="Cambria"/>
          <w:sz w:val="20"/>
          <w:szCs w:val="20"/>
          <w:lang w:val="ro-RO"/>
        </w:rPr>
        <w:t xml:space="preserve"> </w:t>
      </w:r>
      <w:r w:rsidRPr="007D0BC7">
        <w:rPr>
          <w:rFonts w:ascii="Cambria" w:hAnsi="Cambria"/>
          <w:sz w:val="20"/>
          <w:szCs w:val="20"/>
          <w:lang w:val="it-IT"/>
        </w:rPr>
        <w:t xml:space="preserve">Topalo V., Șcerbatiuc D., Cebotari M., Sîrbu D., Suharschi I. </w:t>
      </w:r>
      <w:r w:rsidRPr="007D0BC7">
        <w:rPr>
          <w:rFonts w:ascii="Cambria" w:hAnsi="Cambria"/>
          <w:sz w:val="20"/>
          <w:szCs w:val="20"/>
          <w:lang w:val="ro-RO"/>
        </w:rPr>
        <w:t xml:space="preserve">Hemoragia postextracţională dentară la adult. </w:t>
      </w:r>
      <w:r w:rsidRPr="007D0BC7">
        <w:rPr>
          <w:rFonts w:ascii="Cambria" w:hAnsi="Cambria"/>
          <w:sz w:val="20"/>
          <w:szCs w:val="20"/>
          <w:lang w:val="it-IT"/>
        </w:rPr>
        <w:t>Protocol clinic național. 2020.</w:t>
      </w:r>
    </w:p>
    <w:p w14:paraId="0B2E3A79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ro-RO"/>
        </w:rPr>
        <w:t>Zănoagă O.,</w:t>
      </w:r>
      <w:r w:rsidRPr="007D0BC7">
        <w:rPr>
          <w:rFonts w:ascii="Cambria" w:hAnsi="Cambria"/>
          <w:b/>
          <w:sz w:val="20"/>
          <w:szCs w:val="20"/>
          <w:lang w:val="ro-RO"/>
        </w:rPr>
        <w:t xml:space="preserve">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Topalo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V.,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Șcerbatiuc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D., Sîrbu D., </w:t>
      </w:r>
      <w:proofErr w:type="spellStart"/>
      <w:r w:rsidRPr="007D0BC7">
        <w:rPr>
          <w:rFonts w:ascii="Cambria" w:hAnsi="Cambria"/>
          <w:sz w:val="20"/>
          <w:szCs w:val="20"/>
          <w:lang w:val="en-US"/>
        </w:rPr>
        <w:t>Suharschi</w:t>
      </w:r>
      <w:proofErr w:type="spellEnd"/>
      <w:r w:rsidRPr="007D0BC7">
        <w:rPr>
          <w:rFonts w:ascii="Cambria" w:hAnsi="Cambria"/>
          <w:sz w:val="20"/>
          <w:szCs w:val="20"/>
          <w:lang w:val="en-US"/>
        </w:rPr>
        <w:t xml:space="preserve"> I., Cebotari M., Chele N. </w:t>
      </w:r>
      <w:r w:rsidRPr="007D0BC7">
        <w:rPr>
          <w:rFonts w:ascii="Cambria" w:hAnsi="Cambria"/>
          <w:sz w:val="20"/>
          <w:szCs w:val="20"/>
          <w:lang w:val="ro-RO"/>
        </w:rPr>
        <w:t>Antithrombotic treatment – a risc factor in oral surgery.</w:t>
      </w:r>
      <w:r w:rsidRPr="007D0BC7">
        <w:rPr>
          <w:rFonts w:ascii="Cambria" w:hAnsi="Cambria"/>
          <w:color w:val="FF0000"/>
          <w:sz w:val="20"/>
          <w:szCs w:val="20"/>
          <w:lang w:val="ro-RO"/>
        </w:rPr>
        <w:t xml:space="preserve"> </w:t>
      </w:r>
      <w:r w:rsidRPr="007D0BC7">
        <w:rPr>
          <w:rFonts w:ascii="Cambria" w:hAnsi="Cambria"/>
          <w:sz w:val="20"/>
          <w:szCs w:val="20"/>
          <w:lang w:val="ro-RO"/>
        </w:rPr>
        <w:t>Chișinău: Medicina, 2021.</w:t>
      </w:r>
    </w:p>
    <w:p w14:paraId="39C7F00E" w14:textId="77777777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Moore U. J. Principles of Oral and Maxillofacial Surgery. Sixth Edition, Wiley-Blackwell, 2011.</w:t>
      </w:r>
    </w:p>
    <w:p w14:paraId="58862594" w14:textId="0778A112" w:rsidR="006F1B50" w:rsidRPr="007D0BC7" w:rsidRDefault="006F1B50" w:rsidP="007D0BC7">
      <w:pPr>
        <w:pStyle w:val="ListParagraph"/>
        <w:numPr>
          <w:ilvl w:val="0"/>
          <w:numId w:val="13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Peterson Larry. Principles of Oral and Maxillofacial Surgery. Second Edition, BC Decker Inc, 2004.</w:t>
      </w:r>
    </w:p>
    <w:p w14:paraId="7791728F" w14:textId="77777777" w:rsidR="00F248EC" w:rsidRPr="007D0BC7" w:rsidRDefault="00F248E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51F61B67" w14:textId="77777777" w:rsidR="007D0BC7" w:rsidRDefault="007D0BC7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5AF84FA5" w14:textId="77777777" w:rsidR="007D0BC7" w:rsidRDefault="007D0BC7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50490CF0" w14:textId="698629A3" w:rsidR="008F7C95" w:rsidRPr="007D0BC7" w:rsidRDefault="00EC18F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</w:t>
      </w:r>
      <w:r w:rsidR="00706428" w:rsidRPr="007D0BC7">
        <w:rPr>
          <w:rFonts w:ascii="Cambria" w:hAnsi="Cambria" w:cs="Times New Roman"/>
          <w:b/>
          <w:sz w:val="28"/>
          <w:szCs w:val="28"/>
        </w:rPr>
        <w:t>2</w:t>
      </w:r>
    </w:p>
    <w:p w14:paraId="5EDA8348" w14:textId="77777777" w:rsidR="00FD7DCE" w:rsidRPr="007D0BC7" w:rsidRDefault="00FD7DCE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u w:val="single"/>
        </w:rPr>
      </w:pPr>
    </w:p>
    <w:p w14:paraId="23F5A572" w14:textId="03144955" w:rsidR="00FD7DCE" w:rsidRPr="007D0BC7" w:rsidRDefault="00063A6F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r w:rsidRPr="007D0BC7">
        <w:rPr>
          <w:rFonts w:ascii="Cambria" w:hAnsi="Cambria" w:cs="Times New Roman"/>
          <w:b/>
          <w:sz w:val="28"/>
          <w:szCs w:val="28"/>
        </w:rPr>
        <w:t>Антибиотикопрофилак</w:t>
      </w:r>
      <w:r w:rsidR="00706428" w:rsidRPr="007D0BC7">
        <w:rPr>
          <w:rFonts w:ascii="Cambria" w:hAnsi="Cambria" w:cs="Times New Roman"/>
          <w:b/>
          <w:sz w:val="28"/>
          <w:szCs w:val="28"/>
        </w:rPr>
        <w:t>тика</w:t>
      </w:r>
      <w:r w:rsidRPr="007D0BC7">
        <w:rPr>
          <w:rFonts w:ascii="Cambria" w:hAnsi="Cambria" w:cs="Times New Roman"/>
          <w:b/>
          <w:sz w:val="28"/>
          <w:szCs w:val="28"/>
        </w:rPr>
        <w:t xml:space="preserve"> в </w:t>
      </w:r>
      <w:proofErr w:type="spellStart"/>
      <w:r w:rsidRPr="007D0BC7">
        <w:rPr>
          <w:rFonts w:ascii="Cambria" w:hAnsi="Cambria" w:cs="Times New Roman"/>
          <w:b/>
          <w:sz w:val="28"/>
          <w:szCs w:val="28"/>
        </w:rPr>
        <w:t>зубо</w:t>
      </w:r>
      <w:proofErr w:type="spellEnd"/>
      <w:r w:rsidRPr="007D0BC7">
        <w:rPr>
          <w:rFonts w:ascii="Cambria" w:hAnsi="Cambria" w:cs="Times New Roman"/>
          <w:b/>
          <w:sz w:val="28"/>
          <w:szCs w:val="28"/>
        </w:rPr>
        <w:t>-альвеолярной и челюстно-лицевой хирургии</w:t>
      </w:r>
    </w:p>
    <w:p w14:paraId="53FA7D12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</w:p>
    <w:p w14:paraId="21D8C37C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13D020F3" w14:textId="152C6B85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706428" w:rsidRPr="007D0BC7">
        <w:rPr>
          <w:rFonts w:ascii="Cambria" w:hAnsi="Cambria" w:cs="Times New Roman"/>
          <w:bCs/>
          <w:iCs/>
          <w:sz w:val="28"/>
          <w:szCs w:val="28"/>
        </w:rPr>
        <w:t>На</w:t>
      </w:r>
      <w:proofErr w:type="gramEnd"/>
      <w:r w:rsidR="00706428"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протоколы антибиотикопрофилактики, используемые в альвеолярной и челюстно-лицевой хирургии.</w:t>
      </w:r>
    </w:p>
    <w:p w14:paraId="328CC6E5" w14:textId="77777777" w:rsidR="00FD7DCE" w:rsidRPr="007D0BC7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4ECC3752" w14:textId="7A1AF073" w:rsidR="008F7C95" w:rsidRPr="007D0BC7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</w:rPr>
        <w:br/>
      </w:r>
    </w:p>
    <w:p w14:paraId="4C99A86C" w14:textId="12EA9D56" w:rsidR="00063A6F" w:rsidRPr="007D0BC7" w:rsidRDefault="00063A6F" w:rsidP="00D11521">
      <w:pPr>
        <w:ind w:left="284"/>
        <w:rPr>
          <w:rFonts w:ascii="Cambria" w:hAnsi="Cambria" w:cs="Times New Roman"/>
          <w:sz w:val="28"/>
          <w:szCs w:val="28"/>
        </w:rPr>
      </w:pPr>
    </w:p>
    <w:p w14:paraId="340ECE2E" w14:textId="77777777" w:rsidR="00063A6F" w:rsidRPr="007D0BC7" w:rsidRDefault="00063A6F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37088FE8" w14:textId="695FB1C1" w:rsidR="00063A6F" w:rsidRPr="007D0BC7" w:rsidRDefault="00706428" w:rsidP="00D11521">
      <w:pPr>
        <w:pStyle w:val="ListParagraph"/>
        <w:numPr>
          <w:ilvl w:val="0"/>
          <w:numId w:val="1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bCs/>
          <w:sz w:val="28"/>
          <w:szCs w:val="28"/>
        </w:rPr>
        <w:t>Антибиотикопрофилактика</w:t>
      </w:r>
      <w:r w:rsidR="00063A6F" w:rsidRPr="007D0BC7">
        <w:rPr>
          <w:rFonts w:ascii="Cambria" w:hAnsi="Cambria" w:cs="Times New Roman"/>
          <w:bCs/>
          <w:sz w:val="28"/>
          <w:szCs w:val="28"/>
        </w:rPr>
        <w:t>. Определение.</w:t>
      </w:r>
      <w:r w:rsidRPr="007D0BC7">
        <w:rPr>
          <w:rFonts w:ascii="Cambria" w:hAnsi="Cambria"/>
        </w:rPr>
        <w:t xml:space="preserve"> </w:t>
      </w:r>
      <w:r w:rsidRPr="007D0BC7">
        <w:rPr>
          <w:rFonts w:ascii="Cambria" w:hAnsi="Cambria" w:cs="Times New Roman"/>
          <w:bCs/>
          <w:sz w:val="28"/>
          <w:szCs w:val="28"/>
        </w:rPr>
        <w:t>Эпидемиологические данные</w:t>
      </w:r>
      <w:r w:rsidR="00063A6F" w:rsidRPr="007D0BC7">
        <w:rPr>
          <w:rFonts w:ascii="Cambria" w:hAnsi="Cambria" w:cs="Times New Roman"/>
          <w:sz w:val="28"/>
          <w:szCs w:val="28"/>
        </w:rPr>
        <w:t xml:space="preserve"> </w:t>
      </w:r>
    </w:p>
    <w:p w14:paraId="5E857EE9" w14:textId="77777777" w:rsidR="00063A6F" w:rsidRPr="007D0BC7" w:rsidRDefault="00063A6F" w:rsidP="00D11521">
      <w:pPr>
        <w:pStyle w:val="ListParagraph"/>
        <w:numPr>
          <w:ilvl w:val="0"/>
          <w:numId w:val="1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Показания к антибиотикопрофилактике. </w:t>
      </w:r>
    </w:p>
    <w:p w14:paraId="5D21DDC8" w14:textId="77777777" w:rsidR="00063A6F" w:rsidRPr="007D0BC7" w:rsidRDefault="00063A6F" w:rsidP="00D11521">
      <w:pPr>
        <w:pStyle w:val="ListParagraph"/>
        <w:numPr>
          <w:ilvl w:val="0"/>
          <w:numId w:val="12"/>
        </w:numPr>
        <w:ind w:left="284" w:firstLine="0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Режимы бактериальной профилактики.</w:t>
      </w:r>
    </w:p>
    <w:p w14:paraId="5976D357" w14:textId="637B66B4" w:rsidR="00F453F1" w:rsidRPr="007D0BC7" w:rsidRDefault="00063A6F" w:rsidP="00D11521">
      <w:pPr>
        <w:ind w:left="284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7D0BC7">
        <w:rPr>
          <w:rFonts w:ascii="Cambria" w:hAnsi="Cambria" w:cs="Times New Roman"/>
          <w:b/>
          <w:i/>
          <w:sz w:val="24"/>
          <w:szCs w:val="24"/>
          <w:u w:val="single"/>
        </w:rPr>
        <w:t>Литература</w:t>
      </w:r>
    </w:p>
    <w:p w14:paraId="1A8B8463" w14:textId="14FA69E5" w:rsidR="006F1B50" w:rsidRPr="007D0BC7" w:rsidRDefault="006F1B50" w:rsidP="00D11521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bCs/>
          <w:i w:val="0"/>
          <w:iCs/>
          <w:sz w:val="24"/>
          <w:szCs w:val="24"/>
        </w:rPr>
      </w:pPr>
      <w:r w:rsidRPr="007D0BC7">
        <w:rPr>
          <w:rFonts w:ascii="Cambria" w:hAnsi="Cambria"/>
          <w:b w:val="0"/>
          <w:bCs/>
          <w:i w:val="0"/>
          <w:iCs/>
          <w:sz w:val="24"/>
          <w:szCs w:val="24"/>
        </w:rPr>
        <w:t>Материалы лекций</w:t>
      </w:r>
    </w:p>
    <w:p w14:paraId="65BD265E" w14:textId="641EA4D1" w:rsidR="006F1B50" w:rsidRPr="007D0BC7" w:rsidRDefault="006F1B50" w:rsidP="00D11521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Bucur A. Managementul afecțiunilor chirurgicale oro-maxilo-faciale. București</w:t>
      </w:r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 xml:space="preserve">: </w:t>
      </w:r>
      <w:proofErr w:type="spellStart"/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>Editura</w:t>
      </w:r>
      <w:proofErr w:type="spellEnd"/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 xml:space="preserve"> didactic</w:t>
      </w:r>
      <w:r w:rsidRPr="007D0BC7">
        <w:rPr>
          <w:rFonts w:ascii="Cambria" w:hAnsi="Cambria"/>
          <w:b w:val="0"/>
          <w:i w:val="0"/>
          <w:sz w:val="24"/>
          <w:szCs w:val="24"/>
        </w:rPr>
        <w:t>ă și pedagogică, R.A, 2012.</w:t>
      </w:r>
    </w:p>
    <w:p w14:paraId="312FFEBE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ind w:left="284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194C81A3" w14:textId="77777777" w:rsidR="00063A6F" w:rsidRPr="007D0BC7" w:rsidRDefault="00063A6F" w:rsidP="00D11521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2716100D" w14:textId="77777777" w:rsidR="00063A6F" w:rsidRPr="007D0BC7" w:rsidRDefault="00063A6F" w:rsidP="00D11521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bCs/>
          <w:i w:val="0"/>
          <w:iCs/>
          <w:sz w:val="24"/>
          <w:szCs w:val="24"/>
        </w:rPr>
        <w:t>Zănoagă O. Hemoragiile postextracționale dentare. Teză de doctor în științe medicale. Chişinău, 2010.</w:t>
      </w:r>
    </w:p>
    <w:p w14:paraId="1472814A" w14:textId="77777777" w:rsidR="00063A6F" w:rsidRPr="007D0BC7" w:rsidRDefault="00063A6F" w:rsidP="00D11521">
      <w:pPr>
        <w:pStyle w:val="ListParagraph"/>
        <w:numPr>
          <w:ilvl w:val="0"/>
          <w:numId w:val="27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Zănoagă O. Chirurgia orală și tratamentul antitrombotic – incidente și riscuri. Chișinău:S.n., 2017.</w:t>
      </w:r>
    </w:p>
    <w:p w14:paraId="07D6C110" w14:textId="77777777" w:rsidR="00063A6F" w:rsidRPr="007D0BC7" w:rsidRDefault="00063A6F" w:rsidP="00D11521">
      <w:pPr>
        <w:pStyle w:val="1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rFonts w:ascii="Cambria" w:hAnsi="Cambria"/>
          <w:lang w:val="ro-RO"/>
        </w:rPr>
      </w:pPr>
      <w:r w:rsidRPr="007D0BC7">
        <w:rPr>
          <w:rFonts w:ascii="Cambria" w:hAnsi="Cambria"/>
          <w:lang w:val="it-IT"/>
        </w:rPr>
        <w:t>Zănoagă O., Topalo V. Hemoragia postextracțională dentară la adult. Protocol clinic național. 2015.</w:t>
      </w:r>
    </w:p>
    <w:p w14:paraId="54B939BC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270"/>
        </w:tabs>
        <w:ind w:left="284" w:right="175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Робустова Т. Г. Хирургиче</w:t>
      </w:r>
      <w:r w:rsidRPr="007D0BC7">
        <w:rPr>
          <w:rFonts w:ascii="Cambria" w:hAnsi="Cambria"/>
          <w:sz w:val="24"/>
          <w:szCs w:val="24"/>
        </w:rPr>
        <w:t xml:space="preserve">ская стоматология и </w:t>
      </w:r>
      <w:r w:rsidRPr="007D0BC7">
        <w:rPr>
          <w:rFonts w:ascii="Cambria" w:hAnsi="Cambria"/>
          <w:sz w:val="24"/>
          <w:szCs w:val="24"/>
          <w:lang w:val="ro-RO"/>
        </w:rPr>
        <w:t>челюстно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>лицевой хирурги</w:t>
      </w:r>
      <w:r w:rsidRPr="007D0BC7">
        <w:rPr>
          <w:rFonts w:ascii="Cambria" w:hAnsi="Cambria"/>
          <w:sz w:val="24"/>
          <w:szCs w:val="24"/>
        </w:rPr>
        <w:t>я.Москва: Гэотар Медия</w:t>
      </w:r>
      <w:r w:rsidRPr="007D0BC7">
        <w:rPr>
          <w:rFonts w:ascii="Cambria" w:hAnsi="Cambria"/>
          <w:sz w:val="24"/>
          <w:szCs w:val="24"/>
          <w:lang w:val="ro-RO"/>
        </w:rPr>
        <w:t>,</w:t>
      </w:r>
      <w:r w:rsidRPr="007D0BC7">
        <w:rPr>
          <w:rFonts w:ascii="Cambria" w:hAnsi="Cambria"/>
          <w:sz w:val="24"/>
          <w:szCs w:val="24"/>
        </w:rPr>
        <w:t xml:space="preserve"> 2010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60E8C09B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5C31D5F2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EE9845F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5F881A16" w14:textId="77777777" w:rsidR="00063A6F" w:rsidRPr="007D0BC7" w:rsidRDefault="00063A6F" w:rsidP="00D1152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2004.</w:t>
      </w:r>
    </w:p>
    <w:p w14:paraId="226A12C4" w14:textId="0762E108" w:rsidR="00706428" w:rsidRPr="007D0BC7" w:rsidRDefault="00706428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775FB4B0" w14:textId="73D3F735" w:rsidR="006F1B50" w:rsidRPr="007D0BC7" w:rsidRDefault="006F1B50" w:rsidP="00D11521">
      <w:pPr>
        <w:tabs>
          <w:tab w:val="left" w:pos="-142"/>
        </w:tabs>
        <w:spacing w:line="240" w:lineRule="auto"/>
        <w:ind w:left="284" w:right="282"/>
        <w:rPr>
          <w:rFonts w:ascii="Cambria" w:hAnsi="Cambria" w:cs="Times New Roman"/>
          <w:b/>
          <w:sz w:val="24"/>
          <w:szCs w:val="24"/>
          <w:lang w:val="ro-RO"/>
        </w:rPr>
      </w:pPr>
    </w:p>
    <w:p w14:paraId="3C14C1E6" w14:textId="6639B166" w:rsidR="008F7C95" w:rsidRPr="007D0BC7" w:rsidRDefault="00EC18F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8F7C95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</w:t>
      </w:r>
      <w:r w:rsidR="006F1B50" w:rsidRPr="007D0BC7">
        <w:rPr>
          <w:rFonts w:ascii="Cambria" w:hAnsi="Cambria" w:cs="Times New Roman"/>
          <w:b/>
          <w:sz w:val="28"/>
          <w:szCs w:val="28"/>
        </w:rPr>
        <w:t>3</w:t>
      </w:r>
    </w:p>
    <w:p w14:paraId="42141F3B" w14:textId="77777777" w:rsidR="00793363" w:rsidRPr="007D0BC7" w:rsidRDefault="00793363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46CDDFD6" w14:textId="3C4DF3EE" w:rsidR="006F1B50" w:rsidRPr="007D0BC7" w:rsidRDefault="008F7C95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MD"/>
        </w:rPr>
      </w:pPr>
      <w:r w:rsidRPr="007D0BC7">
        <w:rPr>
          <w:rFonts w:ascii="Cambria" w:hAnsi="Cambria" w:cs="Times New Roman"/>
          <w:b/>
          <w:sz w:val="28"/>
          <w:szCs w:val="28"/>
        </w:rPr>
        <w:t xml:space="preserve">Осложнения </w:t>
      </w:r>
      <w:proofErr w:type="gramStart"/>
      <w:r w:rsidRPr="007D0BC7">
        <w:rPr>
          <w:rFonts w:ascii="Cambria" w:hAnsi="Cambria" w:cs="Times New Roman"/>
          <w:b/>
          <w:sz w:val="28"/>
          <w:szCs w:val="28"/>
        </w:rPr>
        <w:t>при удалений</w:t>
      </w:r>
      <w:proofErr w:type="gramEnd"/>
      <w:r w:rsidRPr="007D0BC7">
        <w:rPr>
          <w:rFonts w:ascii="Cambria" w:hAnsi="Cambria" w:cs="Times New Roman"/>
          <w:b/>
          <w:sz w:val="28"/>
          <w:szCs w:val="28"/>
        </w:rPr>
        <w:t xml:space="preserve"> зубов</w:t>
      </w:r>
      <w:r w:rsidRPr="007D0BC7">
        <w:rPr>
          <w:rFonts w:ascii="Cambria" w:hAnsi="Cambria" w:cs="Times New Roman"/>
          <w:b/>
          <w:sz w:val="28"/>
          <w:szCs w:val="28"/>
          <w:lang w:val="ro-MD"/>
        </w:rPr>
        <w:t>.</w:t>
      </w:r>
    </w:p>
    <w:p w14:paraId="47EE7A45" w14:textId="77777777" w:rsidR="006F1B50" w:rsidRPr="007D0BC7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</w:p>
    <w:p w14:paraId="22D58A40" w14:textId="77777777" w:rsidR="006F1B50" w:rsidRPr="007D0BC7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75258347" w14:textId="680551A0" w:rsidR="006F1B50" w:rsidRPr="007D0BC7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793363" w:rsidRPr="007D0BC7">
        <w:rPr>
          <w:rFonts w:ascii="Cambria" w:hAnsi="Cambria" w:cs="Times New Roman"/>
          <w:bCs/>
          <w:iCs/>
          <w:sz w:val="28"/>
          <w:szCs w:val="28"/>
        </w:rPr>
        <w:t>На</w:t>
      </w:r>
      <w:proofErr w:type="gramEnd"/>
      <w:r w:rsidR="00793363"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осложнения при удалении зубов, их лечение и профилактика</w:t>
      </w:r>
    </w:p>
    <w:p w14:paraId="3B2A2651" w14:textId="77777777" w:rsidR="006F1B50" w:rsidRPr="007D0BC7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2F45A2CB" w14:textId="2F1960E3" w:rsidR="0020689F" w:rsidRPr="007D0BC7" w:rsidRDefault="008F7C95" w:rsidP="00D11521">
      <w:pPr>
        <w:pStyle w:val="ListParagraph"/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/>
          <w:i/>
          <w:sz w:val="28"/>
          <w:szCs w:val="28"/>
        </w:rPr>
      </w:pPr>
      <w:r w:rsidRPr="007D0BC7">
        <w:rPr>
          <w:rFonts w:ascii="Cambria" w:hAnsi="Cambria" w:cs="Times New Roman"/>
          <w:b/>
          <w:i/>
          <w:sz w:val="28"/>
          <w:szCs w:val="28"/>
          <w:lang w:val="ro-MD"/>
        </w:rPr>
        <w:br/>
      </w:r>
    </w:p>
    <w:p w14:paraId="6A4CCE21" w14:textId="6EB28CD9" w:rsidR="00A97C97" w:rsidRPr="007D0BC7" w:rsidRDefault="00A97C97" w:rsidP="00D11521">
      <w:pPr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1F8CC186" w14:textId="77777777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/>
          <w:sz w:val="26"/>
          <w:szCs w:val="26"/>
        </w:rPr>
        <w:t xml:space="preserve">1. </w:t>
      </w:r>
      <w:r w:rsidRPr="007D0BC7">
        <w:rPr>
          <w:rFonts w:ascii="Cambria" w:hAnsi="Cambria" w:cs="Times New Roman"/>
          <w:sz w:val="26"/>
          <w:szCs w:val="26"/>
        </w:rPr>
        <w:t xml:space="preserve">Классификация осложнении </w:t>
      </w:r>
      <w:proofErr w:type="gramStart"/>
      <w:r w:rsidRPr="007D0BC7">
        <w:rPr>
          <w:rFonts w:ascii="Cambria" w:hAnsi="Cambria" w:cs="Times New Roman"/>
          <w:sz w:val="26"/>
          <w:szCs w:val="26"/>
        </w:rPr>
        <w:t>при удалений</w:t>
      </w:r>
      <w:proofErr w:type="gramEnd"/>
      <w:r w:rsidRPr="007D0BC7">
        <w:rPr>
          <w:rFonts w:ascii="Cambria" w:hAnsi="Cambria" w:cs="Times New Roman"/>
          <w:sz w:val="26"/>
          <w:szCs w:val="26"/>
        </w:rPr>
        <w:t xml:space="preserve"> зубов.</w:t>
      </w:r>
    </w:p>
    <w:p w14:paraId="75E8FCFB" w14:textId="77777777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2. Травмы зубов. Диагностика, лечение, профилактика.</w:t>
      </w:r>
    </w:p>
    <w:p w14:paraId="063E1815" w14:textId="48589A83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3. Травмы </w:t>
      </w:r>
      <w:proofErr w:type="spellStart"/>
      <w:r w:rsidR="00793363" w:rsidRPr="007D0BC7">
        <w:rPr>
          <w:rFonts w:ascii="Cambria" w:hAnsi="Cambria" w:cs="Times New Roman"/>
          <w:sz w:val="26"/>
          <w:szCs w:val="26"/>
        </w:rPr>
        <w:t>околочелюстных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мягких частей. Диагностика, лечение, профилактика.</w:t>
      </w:r>
    </w:p>
    <w:p w14:paraId="172E8A84" w14:textId="13ACE7D4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4. Костные </w:t>
      </w:r>
      <w:r w:rsidR="00793363" w:rsidRPr="007D0BC7">
        <w:rPr>
          <w:rFonts w:ascii="Cambria" w:hAnsi="Cambria" w:cs="Times New Roman"/>
          <w:sz w:val="26"/>
          <w:szCs w:val="26"/>
        </w:rPr>
        <w:t xml:space="preserve">травмы. </w:t>
      </w:r>
      <w:r w:rsidRPr="007D0BC7">
        <w:rPr>
          <w:rFonts w:ascii="Cambria" w:hAnsi="Cambria" w:cs="Times New Roman"/>
          <w:sz w:val="26"/>
          <w:szCs w:val="26"/>
        </w:rPr>
        <w:t>Диагностика, лечение, профилактика.</w:t>
      </w:r>
    </w:p>
    <w:p w14:paraId="6F8495DC" w14:textId="3C0F7611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5. Синусов</w:t>
      </w:r>
      <w:r w:rsidR="00793363" w:rsidRPr="007D0BC7">
        <w:rPr>
          <w:rFonts w:ascii="Cambria" w:hAnsi="Cambria" w:cs="Times New Roman"/>
          <w:sz w:val="26"/>
          <w:szCs w:val="26"/>
        </w:rPr>
        <w:t>ые</w:t>
      </w:r>
      <w:r w:rsidRPr="007D0BC7">
        <w:rPr>
          <w:rFonts w:ascii="Cambria" w:hAnsi="Cambria" w:cs="Times New Roman"/>
          <w:sz w:val="26"/>
          <w:szCs w:val="26"/>
        </w:rPr>
        <w:t xml:space="preserve"> </w:t>
      </w:r>
      <w:r w:rsidR="00793363" w:rsidRPr="007D0BC7">
        <w:rPr>
          <w:rFonts w:ascii="Cambria" w:hAnsi="Cambria" w:cs="Times New Roman"/>
          <w:sz w:val="28"/>
          <w:szCs w:val="28"/>
        </w:rPr>
        <w:t>осложнения</w:t>
      </w:r>
      <w:r w:rsidRPr="007D0BC7">
        <w:rPr>
          <w:rFonts w:ascii="Cambria" w:hAnsi="Cambria" w:cs="Times New Roman"/>
          <w:sz w:val="26"/>
          <w:szCs w:val="26"/>
        </w:rPr>
        <w:t>. Диагностика, профилактика, лечение.</w:t>
      </w:r>
    </w:p>
    <w:p w14:paraId="4C7603B2" w14:textId="40EE9A45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6. </w:t>
      </w:r>
      <w:r w:rsidR="00F438E7" w:rsidRPr="007D0BC7">
        <w:rPr>
          <w:rFonts w:ascii="Cambria" w:hAnsi="Cambria" w:cs="Times New Roman"/>
          <w:sz w:val="26"/>
          <w:szCs w:val="26"/>
        </w:rPr>
        <w:t>Проталкивание</w:t>
      </w:r>
      <w:r w:rsidRPr="007D0BC7">
        <w:rPr>
          <w:rFonts w:ascii="Cambria" w:hAnsi="Cambria" w:cs="Times New Roman"/>
          <w:sz w:val="26"/>
          <w:szCs w:val="26"/>
        </w:rPr>
        <w:t xml:space="preserve"> зубов в </w:t>
      </w:r>
      <w:proofErr w:type="spellStart"/>
      <w:r w:rsidR="00793363" w:rsidRPr="007D0BC7">
        <w:rPr>
          <w:rFonts w:ascii="Cambria" w:hAnsi="Cambria" w:cs="Times New Roman"/>
          <w:sz w:val="26"/>
          <w:szCs w:val="26"/>
        </w:rPr>
        <w:t>околочелюстны</w:t>
      </w:r>
      <w:r w:rsidRPr="007D0BC7">
        <w:rPr>
          <w:rFonts w:ascii="Cambria" w:hAnsi="Cambria" w:cs="Times New Roman"/>
          <w:sz w:val="26"/>
          <w:szCs w:val="26"/>
        </w:rPr>
        <w:t>е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пространства. Диагностика, лечение, профилактика.</w:t>
      </w:r>
    </w:p>
    <w:p w14:paraId="6678975B" w14:textId="77777777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7. Нервные травмы. Диагностика, лечение, профилактика.</w:t>
      </w:r>
    </w:p>
    <w:p w14:paraId="3B537A24" w14:textId="77777777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8. Вывих височно-нижнечелюстного сустава. Диагностика, лечение, профилактика.</w:t>
      </w:r>
    </w:p>
    <w:p w14:paraId="0C818921" w14:textId="4BA5C606" w:rsidR="00A97C97" w:rsidRPr="007D0BC7" w:rsidRDefault="00A97C97" w:rsidP="00D11521">
      <w:pPr>
        <w:spacing w:line="240" w:lineRule="auto"/>
        <w:ind w:left="284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9. Другие </w:t>
      </w:r>
      <w:r w:rsidR="00793363" w:rsidRPr="007D0BC7">
        <w:rPr>
          <w:rFonts w:ascii="Cambria" w:hAnsi="Cambria" w:cs="Times New Roman"/>
          <w:sz w:val="26"/>
          <w:szCs w:val="26"/>
        </w:rPr>
        <w:t xml:space="preserve">виды </w:t>
      </w:r>
      <w:r w:rsidR="00793363" w:rsidRPr="007D0BC7">
        <w:rPr>
          <w:rFonts w:ascii="Cambria" w:hAnsi="Cambria" w:cs="Times New Roman"/>
          <w:sz w:val="28"/>
          <w:szCs w:val="28"/>
        </w:rPr>
        <w:t>осложнений</w:t>
      </w:r>
      <w:r w:rsidR="00793363" w:rsidRPr="007D0BC7">
        <w:rPr>
          <w:rFonts w:ascii="Cambria" w:hAnsi="Cambria" w:cs="Times New Roman"/>
          <w:sz w:val="26"/>
          <w:szCs w:val="26"/>
        </w:rPr>
        <w:t xml:space="preserve"> </w:t>
      </w:r>
      <w:r w:rsidRPr="007D0BC7">
        <w:rPr>
          <w:rFonts w:ascii="Cambria" w:hAnsi="Cambria" w:cs="Times New Roman"/>
          <w:sz w:val="26"/>
          <w:szCs w:val="26"/>
        </w:rPr>
        <w:t>(проглатывание зубных или костных отломков, перелом инструментов).</w:t>
      </w:r>
    </w:p>
    <w:p w14:paraId="6076667E" w14:textId="77777777" w:rsidR="00F453F1" w:rsidRPr="007D0BC7" w:rsidRDefault="00F453F1" w:rsidP="00D11521">
      <w:pPr>
        <w:ind w:left="284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7D0BC7">
        <w:rPr>
          <w:rFonts w:ascii="Cambria" w:hAnsi="Cambria" w:cs="Times New Roman"/>
          <w:b/>
          <w:i/>
          <w:sz w:val="24"/>
          <w:szCs w:val="24"/>
          <w:u w:val="single"/>
        </w:rPr>
        <w:t>Литература</w:t>
      </w:r>
    </w:p>
    <w:p w14:paraId="3946CFC2" w14:textId="77777777" w:rsidR="00F453F1" w:rsidRPr="007D0BC7" w:rsidRDefault="00F453F1" w:rsidP="007D0BC7">
      <w:pPr>
        <w:pStyle w:val="ListParagraph"/>
        <w:numPr>
          <w:ilvl w:val="0"/>
          <w:numId w:val="14"/>
        </w:numPr>
        <w:spacing w:after="0" w:line="240" w:lineRule="auto"/>
        <w:ind w:left="284" w:firstLine="0"/>
        <w:rPr>
          <w:rFonts w:ascii="Cambria" w:hAnsi="Cambria" w:cs="Times New Roman"/>
          <w:sz w:val="20"/>
          <w:szCs w:val="20"/>
        </w:rPr>
      </w:pPr>
      <w:r w:rsidRPr="007D0BC7">
        <w:rPr>
          <w:rFonts w:ascii="Cambria" w:hAnsi="Cambria" w:cs="Times New Roman"/>
          <w:sz w:val="20"/>
          <w:szCs w:val="20"/>
        </w:rPr>
        <w:t>Материалы лекций.</w:t>
      </w:r>
    </w:p>
    <w:p w14:paraId="6C9D131A" w14:textId="77777777" w:rsidR="00F453F1" w:rsidRPr="007D0BC7" w:rsidRDefault="00F453F1" w:rsidP="007D0BC7">
      <w:pPr>
        <w:pStyle w:val="Title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i w:val="0"/>
          <w:sz w:val="20"/>
        </w:rPr>
        <w:t>Bucur A. Managementul afecțiunilor chirurgicale oro-maxilo-faciale. București</w:t>
      </w:r>
      <w:r w:rsidRPr="007D0BC7">
        <w:rPr>
          <w:rFonts w:ascii="Cambria" w:hAnsi="Cambria"/>
          <w:b w:val="0"/>
          <w:i w:val="0"/>
          <w:sz w:val="20"/>
          <w:lang w:val="en-US"/>
        </w:rPr>
        <w:t xml:space="preserve">: </w:t>
      </w:r>
      <w:proofErr w:type="spellStart"/>
      <w:r w:rsidRPr="007D0BC7">
        <w:rPr>
          <w:rFonts w:ascii="Cambria" w:hAnsi="Cambria"/>
          <w:b w:val="0"/>
          <w:i w:val="0"/>
          <w:sz w:val="20"/>
          <w:lang w:val="en-US"/>
        </w:rPr>
        <w:t>Editura</w:t>
      </w:r>
      <w:proofErr w:type="spellEnd"/>
      <w:r w:rsidRPr="007D0BC7">
        <w:rPr>
          <w:rFonts w:ascii="Cambria" w:hAnsi="Cambria"/>
          <w:b w:val="0"/>
          <w:i w:val="0"/>
          <w:sz w:val="20"/>
          <w:lang w:val="en-US"/>
        </w:rPr>
        <w:t xml:space="preserve"> didactic</w:t>
      </w:r>
      <w:r w:rsidRPr="007D0BC7">
        <w:rPr>
          <w:rFonts w:ascii="Cambria" w:hAnsi="Cambria"/>
          <w:b w:val="0"/>
          <w:i w:val="0"/>
          <w:sz w:val="20"/>
        </w:rPr>
        <w:t>ă și pedagogică, R.A, 2012.</w:t>
      </w:r>
    </w:p>
    <w:p w14:paraId="60F2AD2D" w14:textId="77777777" w:rsidR="00F453F1" w:rsidRPr="007D0BC7" w:rsidRDefault="00F453F1" w:rsidP="007D0BC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ind w:left="284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Burlibaşa C. Chirurgie orală şi maxilo-facială. Bucureşti: Editura Medicală, 1997.</w:t>
      </w:r>
    </w:p>
    <w:p w14:paraId="58EA845E" w14:textId="77777777" w:rsidR="00F453F1" w:rsidRPr="007D0BC7" w:rsidRDefault="00F453F1" w:rsidP="007D0BC7">
      <w:pPr>
        <w:pStyle w:val="Title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i w:val="0"/>
          <w:sz w:val="20"/>
        </w:rPr>
        <w:t>Timoşca G., Burlibaşa C. Chirurgie buco-maxilo-facială. Chişinău: Universitas, 1992.</w:t>
      </w:r>
    </w:p>
    <w:p w14:paraId="37E4EF01" w14:textId="77777777" w:rsidR="00F453F1" w:rsidRPr="007D0BC7" w:rsidRDefault="00F453F1" w:rsidP="007D0BC7">
      <w:pPr>
        <w:pStyle w:val="Title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14:paraId="64B1BF92" w14:textId="77777777" w:rsidR="00F453F1" w:rsidRPr="007D0BC7" w:rsidRDefault="00F453F1" w:rsidP="007D0BC7">
      <w:pPr>
        <w:pStyle w:val="ListParagraph"/>
        <w:numPr>
          <w:ilvl w:val="0"/>
          <w:numId w:val="14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Zănoagă O. Chirurgia orală și tratamentul antitrombotic – incidente și riscuri. Chișinău:S.n., 2017.</w:t>
      </w:r>
    </w:p>
    <w:p w14:paraId="120F2573" w14:textId="77777777" w:rsidR="00F453F1" w:rsidRPr="007D0BC7" w:rsidRDefault="00F453F1" w:rsidP="007D0BC7">
      <w:pPr>
        <w:pStyle w:val="1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it-IT"/>
        </w:rPr>
        <w:t>Zănoagă O., Topalo V. Hemoragia postextracțională dentară la adult. Protocol clinic național. 2015.</w:t>
      </w:r>
    </w:p>
    <w:p w14:paraId="6A1C6559" w14:textId="77777777" w:rsidR="00F453F1" w:rsidRPr="007D0BC7" w:rsidRDefault="00F453F1" w:rsidP="007D0BC7">
      <w:pPr>
        <w:pStyle w:val="NoSpacing"/>
        <w:numPr>
          <w:ilvl w:val="0"/>
          <w:numId w:val="14"/>
        </w:numPr>
        <w:tabs>
          <w:tab w:val="left" w:pos="270"/>
        </w:tabs>
        <w:ind w:left="284" w:right="175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Робустова Т. Г. Хирургиче</w:t>
      </w:r>
      <w:r w:rsidRPr="007D0BC7">
        <w:rPr>
          <w:rFonts w:ascii="Cambria" w:hAnsi="Cambria"/>
          <w:sz w:val="20"/>
          <w:szCs w:val="20"/>
        </w:rPr>
        <w:t xml:space="preserve">ская стоматология и </w:t>
      </w:r>
      <w:r w:rsidRPr="007D0BC7">
        <w:rPr>
          <w:rFonts w:ascii="Cambria" w:hAnsi="Cambria"/>
          <w:sz w:val="20"/>
          <w:szCs w:val="20"/>
          <w:lang w:val="ro-RO"/>
        </w:rPr>
        <w:t>челюстно</w:t>
      </w:r>
      <w:r w:rsidRPr="007D0BC7">
        <w:rPr>
          <w:rFonts w:ascii="Cambria" w:hAnsi="Cambria"/>
          <w:sz w:val="20"/>
          <w:szCs w:val="20"/>
        </w:rPr>
        <w:t>-</w:t>
      </w:r>
      <w:r w:rsidRPr="007D0BC7">
        <w:rPr>
          <w:rFonts w:ascii="Cambria" w:hAnsi="Cambria"/>
          <w:sz w:val="20"/>
          <w:szCs w:val="20"/>
          <w:lang w:val="ro-RO"/>
        </w:rPr>
        <w:t>лицевой хирурги</w:t>
      </w:r>
      <w:r w:rsidRPr="007D0BC7">
        <w:rPr>
          <w:rFonts w:ascii="Cambria" w:hAnsi="Cambria"/>
          <w:sz w:val="20"/>
          <w:szCs w:val="20"/>
        </w:rPr>
        <w:t>я.Москва: Гэотар Медия</w:t>
      </w:r>
      <w:r w:rsidRPr="007D0BC7">
        <w:rPr>
          <w:rFonts w:ascii="Cambria" w:hAnsi="Cambria"/>
          <w:sz w:val="20"/>
          <w:szCs w:val="20"/>
          <w:lang w:val="ro-RO"/>
        </w:rPr>
        <w:t>,</w:t>
      </w:r>
      <w:r w:rsidRPr="007D0BC7">
        <w:rPr>
          <w:rFonts w:ascii="Cambria" w:hAnsi="Cambria"/>
          <w:sz w:val="20"/>
          <w:szCs w:val="20"/>
        </w:rPr>
        <w:t xml:space="preserve"> 2010</w:t>
      </w:r>
      <w:r w:rsidRPr="007D0BC7">
        <w:rPr>
          <w:rFonts w:ascii="Cambria" w:hAnsi="Cambria"/>
          <w:sz w:val="20"/>
          <w:szCs w:val="20"/>
          <w:lang w:val="ro-RO"/>
        </w:rPr>
        <w:t>.</w:t>
      </w:r>
    </w:p>
    <w:p w14:paraId="5E68E67D" w14:textId="77777777" w:rsidR="00F453F1" w:rsidRPr="007D0BC7" w:rsidRDefault="00F453F1" w:rsidP="007D0BC7">
      <w:pPr>
        <w:pStyle w:val="NoSpacing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</w:rPr>
      </w:pPr>
      <w:r w:rsidRPr="007D0BC7">
        <w:rPr>
          <w:rFonts w:ascii="Cambria" w:hAnsi="Cambria"/>
          <w:sz w:val="20"/>
          <w:szCs w:val="20"/>
        </w:rPr>
        <w:t>Тимофеев А. А.Ч</w:t>
      </w:r>
      <w:r w:rsidRPr="007D0BC7">
        <w:rPr>
          <w:rFonts w:ascii="Cambria" w:hAnsi="Cambria"/>
          <w:sz w:val="20"/>
          <w:szCs w:val="20"/>
          <w:lang w:val="ro-RO"/>
        </w:rPr>
        <w:t>елюстно</w:t>
      </w:r>
      <w:r w:rsidRPr="007D0BC7">
        <w:rPr>
          <w:rFonts w:ascii="Cambria" w:hAnsi="Cambria"/>
          <w:sz w:val="20"/>
          <w:szCs w:val="20"/>
        </w:rPr>
        <w:t>-</w:t>
      </w:r>
      <w:r w:rsidRPr="007D0BC7">
        <w:rPr>
          <w:rFonts w:ascii="Cambria" w:hAnsi="Cambria"/>
          <w:sz w:val="20"/>
          <w:szCs w:val="20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0"/>
          <w:szCs w:val="20"/>
          <w:lang w:val="ro-RO"/>
        </w:rPr>
        <w:t>хирурги</w:t>
      </w:r>
      <w:r w:rsidRPr="007D0BC7">
        <w:rPr>
          <w:rFonts w:ascii="Cambria" w:hAnsi="Cambria"/>
          <w:sz w:val="20"/>
          <w:szCs w:val="20"/>
        </w:rPr>
        <w:t>я.Киев</w:t>
      </w:r>
      <w:proofErr w:type="gramEnd"/>
      <w:r w:rsidRPr="007D0BC7">
        <w:rPr>
          <w:rFonts w:ascii="Cambria" w:hAnsi="Cambria"/>
          <w:sz w:val="20"/>
          <w:szCs w:val="20"/>
        </w:rPr>
        <w:t>:Медицина, 2015</w:t>
      </w:r>
      <w:r w:rsidRPr="007D0BC7">
        <w:rPr>
          <w:rFonts w:ascii="Cambria" w:hAnsi="Cambria"/>
          <w:sz w:val="20"/>
          <w:szCs w:val="20"/>
          <w:lang w:val="ro-RO"/>
        </w:rPr>
        <w:t>.</w:t>
      </w:r>
    </w:p>
    <w:p w14:paraId="795F3D79" w14:textId="77777777" w:rsidR="00F453F1" w:rsidRPr="007D0BC7" w:rsidRDefault="00F453F1" w:rsidP="007D0BC7">
      <w:pPr>
        <w:pStyle w:val="NoSpacing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14:paraId="55C632A8" w14:textId="77777777" w:rsidR="00F453F1" w:rsidRPr="007D0BC7" w:rsidRDefault="00F453F1" w:rsidP="007D0BC7">
      <w:pPr>
        <w:pStyle w:val="NoSpacing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Koerner Karl R. Manual of Minor Oral Surgery for the General Dentist. Blackwell Munksgaard, 2006.</w:t>
      </w:r>
    </w:p>
    <w:p w14:paraId="2F923FDB" w14:textId="105E9EEF" w:rsidR="00F453F1" w:rsidRPr="007D0BC7" w:rsidRDefault="00F453F1" w:rsidP="00D11521">
      <w:pPr>
        <w:pStyle w:val="NoSpacing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Cs w:val="24"/>
          <w:lang w:val="en-US"/>
        </w:rPr>
      </w:pPr>
      <w:r w:rsidRPr="007D0BC7">
        <w:rPr>
          <w:rFonts w:ascii="Cambria" w:hAnsi="Cambria"/>
          <w:szCs w:val="24"/>
          <w:lang w:val="en-US"/>
        </w:rPr>
        <w:t>Peterson Larry. Principles of Oral and Maxillofacial Surgery. Second Edition, BC Decker Inc, 2004.</w:t>
      </w:r>
    </w:p>
    <w:p w14:paraId="5D31E0EE" w14:textId="77777777" w:rsidR="0020689F" w:rsidRPr="007D0BC7" w:rsidRDefault="0020689F" w:rsidP="00D11521">
      <w:pPr>
        <w:pStyle w:val="NoSpacing"/>
        <w:tabs>
          <w:tab w:val="left" w:pos="142"/>
          <w:tab w:val="left" w:pos="270"/>
        </w:tabs>
        <w:ind w:left="284" w:right="283"/>
        <w:jc w:val="both"/>
        <w:rPr>
          <w:rFonts w:ascii="Cambria" w:hAnsi="Cambria"/>
          <w:szCs w:val="24"/>
          <w:lang w:val="en-US"/>
        </w:rPr>
      </w:pPr>
    </w:p>
    <w:p w14:paraId="1C9F2F97" w14:textId="0C668A9E" w:rsidR="0020689F" w:rsidRPr="007D0BC7" w:rsidRDefault="00EC18F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sz w:val="28"/>
          <w:szCs w:val="28"/>
        </w:rPr>
      </w:pPr>
      <w:proofErr w:type="spellStart"/>
      <w:r w:rsidRPr="007D0BC7">
        <w:rPr>
          <w:rFonts w:ascii="Cambria" w:hAnsi="Cambria" w:cs="Times New Roman"/>
          <w:b/>
          <w:sz w:val="28"/>
          <w:szCs w:val="28"/>
          <w:lang w:val="ro-RO"/>
        </w:rPr>
        <w:lastRenderedPageBreak/>
        <w:t>Тема</w:t>
      </w:r>
      <w:proofErr w:type="spellEnd"/>
      <w:r w:rsidR="0020689F" w:rsidRPr="007D0BC7">
        <w:rPr>
          <w:rFonts w:ascii="Cambria" w:hAnsi="Cambria" w:cs="Times New Roman"/>
          <w:b/>
          <w:sz w:val="28"/>
          <w:szCs w:val="28"/>
          <w:lang w:val="ro-RO"/>
        </w:rPr>
        <w:t xml:space="preserve"> № 1</w:t>
      </w:r>
      <w:r w:rsidR="00793363" w:rsidRPr="007D0BC7">
        <w:rPr>
          <w:rFonts w:ascii="Cambria" w:hAnsi="Cambria" w:cs="Times New Roman"/>
          <w:b/>
          <w:sz w:val="28"/>
          <w:szCs w:val="28"/>
        </w:rPr>
        <w:t>4</w:t>
      </w:r>
    </w:p>
    <w:p w14:paraId="52D45FA7" w14:textId="77777777" w:rsidR="00793363" w:rsidRPr="007D0BC7" w:rsidRDefault="00793363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8"/>
          <w:szCs w:val="28"/>
          <w:lang w:val="ro-RO"/>
        </w:rPr>
      </w:pPr>
    </w:p>
    <w:p w14:paraId="128BCDD5" w14:textId="2E2BA2D3" w:rsidR="00793363" w:rsidRPr="007D0BC7" w:rsidRDefault="00F453F1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6"/>
          <w:szCs w:val="26"/>
        </w:rPr>
      </w:pPr>
      <w:r w:rsidRPr="007D0BC7">
        <w:rPr>
          <w:rFonts w:ascii="Cambria" w:hAnsi="Cambria" w:cs="Times New Roman"/>
          <w:b/>
          <w:sz w:val="26"/>
          <w:szCs w:val="26"/>
          <w:u w:val="single"/>
        </w:rPr>
        <w:t>:</w:t>
      </w:r>
      <w:r w:rsidRPr="007D0BC7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7D0BC7">
        <w:rPr>
          <w:rFonts w:ascii="Cambria" w:hAnsi="Cambria" w:cs="Times New Roman"/>
          <w:b/>
          <w:sz w:val="26"/>
          <w:szCs w:val="26"/>
        </w:rPr>
        <w:t>Постэкстракционное</w:t>
      </w:r>
      <w:proofErr w:type="spellEnd"/>
      <w:r w:rsidRPr="007D0BC7">
        <w:rPr>
          <w:rFonts w:ascii="Cambria" w:hAnsi="Cambria" w:cs="Times New Roman"/>
          <w:b/>
          <w:sz w:val="26"/>
          <w:szCs w:val="26"/>
        </w:rPr>
        <w:t xml:space="preserve"> </w:t>
      </w:r>
      <w:proofErr w:type="spellStart"/>
      <w:r w:rsidRPr="007D0BC7">
        <w:rPr>
          <w:rFonts w:ascii="Cambria" w:hAnsi="Cambria" w:cs="Times New Roman"/>
          <w:b/>
          <w:sz w:val="26"/>
          <w:szCs w:val="26"/>
        </w:rPr>
        <w:t>крово</w:t>
      </w:r>
      <w:r w:rsidR="00300B2C" w:rsidRPr="007D0BC7">
        <w:rPr>
          <w:rFonts w:ascii="Cambria" w:hAnsi="Cambria" w:cs="Times New Roman"/>
          <w:b/>
          <w:sz w:val="26"/>
          <w:szCs w:val="26"/>
        </w:rPr>
        <w:t>тичение</w:t>
      </w:r>
      <w:proofErr w:type="spellEnd"/>
      <w:r w:rsidRPr="007D0BC7">
        <w:rPr>
          <w:rFonts w:ascii="Cambria" w:hAnsi="Cambria" w:cs="Times New Roman"/>
          <w:b/>
          <w:sz w:val="26"/>
          <w:szCs w:val="26"/>
        </w:rPr>
        <w:t>.</w:t>
      </w:r>
    </w:p>
    <w:p w14:paraId="4FBBD47F" w14:textId="77777777" w:rsidR="00F248EC" w:rsidRPr="007D0BC7" w:rsidRDefault="00F248EC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sz w:val="26"/>
          <w:szCs w:val="26"/>
        </w:rPr>
      </w:pPr>
    </w:p>
    <w:p w14:paraId="6B8A176B" w14:textId="77777777" w:rsidR="00793363" w:rsidRPr="007D0BC7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2BB14953" w14:textId="231B1CC8" w:rsidR="00793363" w:rsidRPr="007D0BC7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: </w:t>
      </w:r>
      <w:r w:rsidR="00300B2C" w:rsidRPr="007D0BC7">
        <w:rPr>
          <w:rFonts w:ascii="Cambria" w:hAnsi="Cambria" w:cs="Times New Roman"/>
          <w:bCs/>
          <w:iCs/>
          <w:sz w:val="28"/>
          <w:szCs w:val="28"/>
        </w:rPr>
        <w:t xml:space="preserve">На данном практическом занятии, студенты изучают этиологические факторы, клиническую картину, лечение и </w:t>
      </w:r>
      <w:proofErr w:type="gramStart"/>
      <w:r w:rsidR="00300B2C" w:rsidRPr="007D0BC7">
        <w:rPr>
          <w:rFonts w:ascii="Cambria" w:hAnsi="Cambria" w:cs="Times New Roman"/>
          <w:bCs/>
          <w:iCs/>
          <w:sz w:val="28"/>
          <w:szCs w:val="28"/>
        </w:rPr>
        <w:t xml:space="preserve">профилактику </w:t>
      </w:r>
      <w:r w:rsidR="00300B2C" w:rsidRPr="007D0BC7">
        <w:rPr>
          <w:rFonts w:ascii="Cambria" w:hAnsi="Cambria" w:cs="Times New Roman"/>
          <w:bCs/>
          <w:sz w:val="26"/>
          <w:szCs w:val="26"/>
        </w:rPr>
        <w:t xml:space="preserve"> </w:t>
      </w:r>
      <w:proofErr w:type="spellStart"/>
      <w:r w:rsidR="00300B2C" w:rsidRPr="007D0BC7">
        <w:rPr>
          <w:rFonts w:ascii="Cambria" w:hAnsi="Cambria" w:cs="Times New Roman"/>
          <w:bCs/>
          <w:sz w:val="26"/>
          <w:szCs w:val="26"/>
        </w:rPr>
        <w:t>постэкстракцио</w:t>
      </w:r>
      <w:r w:rsidR="00300B2C" w:rsidRPr="007D0BC7">
        <w:rPr>
          <w:rFonts w:ascii="Cambria" w:hAnsi="Cambria" w:cs="Times New Roman"/>
          <w:bCs/>
          <w:iCs/>
          <w:sz w:val="28"/>
          <w:szCs w:val="28"/>
        </w:rPr>
        <w:t>нного</w:t>
      </w:r>
      <w:proofErr w:type="spellEnd"/>
      <w:proofErr w:type="gramEnd"/>
      <w:r w:rsidR="00300B2C" w:rsidRPr="007D0BC7">
        <w:rPr>
          <w:rFonts w:ascii="Cambria" w:hAnsi="Cambria" w:cs="Times New Roman"/>
          <w:bCs/>
          <w:iCs/>
          <w:sz w:val="28"/>
          <w:szCs w:val="28"/>
        </w:rPr>
        <w:t xml:space="preserve"> </w:t>
      </w:r>
      <w:proofErr w:type="spellStart"/>
      <w:r w:rsidR="00300B2C" w:rsidRPr="007D0BC7">
        <w:rPr>
          <w:rFonts w:ascii="Cambria" w:hAnsi="Cambria" w:cs="Times New Roman"/>
          <w:bCs/>
          <w:iCs/>
          <w:sz w:val="28"/>
          <w:szCs w:val="28"/>
        </w:rPr>
        <w:t>кровотичения</w:t>
      </w:r>
      <w:proofErr w:type="spellEnd"/>
      <w:r w:rsidR="00300B2C" w:rsidRPr="007D0BC7">
        <w:rPr>
          <w:rFonts w:ascii="Cambria" w:hAnsi="Cambria" w:cs="Times New Roman"/>
          <w:bCs/>
          <w:iCs/>
          <w:sz w:val="28"/>
          <w:szCs w:val="28"/>
        </w:rPr>
        <w:t>.</w:t>
      </w:r>
    </w:p>
    <w:p w14:paraId="4B56CCE5" w14:textId="0117F6B8" w:rsidR="00793363" w:rsidRPr="007D0BC7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0F60AFB6" w14:textId="77777777" w:rsidR="00300B2C" w:rsidRPr="007D0BC7" w:rsidRDefault="00300B2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</w:p>
    <w:p w14:paraId="177F17D1" w14:textId="77777777" w:rsidR="00FA54A3" w:rsidRPr="007D0BC7" w:rsidRDefault="00FA54A3" w:rsidP="00D11521">
      <w:pPr>
        <w:pStyle w:val="ListParagraph"/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153DB519" w14:textId="77777777" w:rsidR="00300B2C" w:rsidRPr="007D0BC7" w:rsidRDefault="00C61C10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proofErr w:type="spellStart"/>
      <w:r w:rsidRPr="007D0BC7">
        <w:rPr>
          <w:rFonts w:ascii="Cambria" w:hAnsi="Cambria" w:cs="Times New Roman"/>
          <w:sz w:val="26"/>
          <w:szCs w:val="26"/>
        </w:rPr>
        <w:t>Постэкстракционное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кровотечение. Определение. Классификация.</w:t>
      </w:r>
    </w:p>
    <w:p w14:paraId="3216FDC3" w14:textId="77777777" w:rsidR="00300B2C" w:rsidRPr="007D0BC7" w:rsidRDefault="00C61C10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Этиологические факторы</w:t>
      </w:r>
      <w:r w:rsidR="00300B2C" w:rsidRPr="007D0BC7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Pr="007D0BC7">
        <w:rPr>
          <w:rFonts w:ascii="Cambria" w:hAnsi="Cambria" w:cs="Times New Roman"/>
          <w:sz w:val="26"/>
          <w:szCs w:val="26"/>
        </w:rPr>
        <w:t>постэкстракционного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</w:t>
      </w:r>
      <w:r w:rsidR="00300B2C" w:rsidRPr="007D0BC7">
        <w:rPr>
          <w:rFonts w:ascii="Cambria" w:hAnsi="Cambria" w:cs="Times New Roman"/>
          <w:sz w:val="26"/>
          <w:szCs w:val="26"/>
        </w:rPr>
        <w:t>кровотечения.</w:t>
      </w:r>
    </w:p>
    <w:p w14:paraId="1B7912B9" w14:textId="77777777" w:rsidR="00300B2C" w:rsidRPr="007D0BC7" w:rsidRDefault="00C61C10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Клиническая картина </w:t>
      </w:r>
      <w:proofErr w:type="spellStart"/>
      <w:r w:rsidRPr="007D0BC7">
        <w:rPr>
          <w:rFonts w:ascii="Cambria" w:hAnsi="Cambria" w:cs="Times New Roman"/>
          <w:sz w:val="26"/>
          <w:szCs w:val="26"/>
        </w:rPr>
        <w:t>постэкстракционного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</w:t>
      </w:r>
      <w:r w:rsidR="00300B2C" w:rsidRPr="007D0BC7">
        <w:rPr>
          <w:rFonts w:ascii="Cambria" w:hAnsi="Cambria" w:cs="Times New Roman"/>
          <w:sz w:val="26"/>
          <w:szCs w:val="26"/>
        </w:rPr>
        <w:t>кровотечения</w:t>
      </w:r>
    </w:p>
    <w:p w14:paraId="2DD60103" w14:textId="77777777" w:rsidR="00BC31B2" w:rsidRPr="007D0BC7" w:rsidRDefault="00300B2C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Местные методы лечения (</w:t>
      </w:r>
      <w:r w:rsidR="00BC31B2" w:rsidRPr="007D0BC7">
        <w:rPr>
          <w:rFonts w:ascii="Cambria" w:hAnsi="Cambria" w:cs="Times New Roman"/>
          <w:sz w:val="26"/>
          <w:szCs w:val="26"/>
        </w:rPr>
        <w:t>над</w:t>
      </w:r>
      <w:r w:rsidRPr="007D0BC7">
        <w:rPr>
          <w:rFonts w:ascii="Cambria" w:hAnsi="Cambria" w:cs="Times New Roman"/>
          <w:sz w:val="26"/>
          <w:szCs w:val="26"/>
        </w:rPr>
        <w:t xml:space="preserve">- и </w:t>
      </w:r>
      <w:proofErr w:type="spellStart"/>
      <w:r w:rsidRPr="007D0BC7">
        <w:rPr>
          <w:rFonts w:ascii="Cambria" w:hAnsi="Cambria" w:cs="Times New Roman"/>
          <w:sz w:val="26"/>
          <w:szCs w:val="26"/>
        </w:rPr>
        <w:t>внутриальвеолярная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компрессионная тампонада, наложение швов, электрокоагуляция, применение химических препаратов).</w:t>
      </w:r>
    </w:p>
    <w:p w14:paraId="64291786" w14:textId="53A5CAC8" w:rsidR="00C61C10" w:rsidRPr="007D0BC7" w:rsidRDefault="00C61C10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Местные гемостатические </w:t>
      </w:r>
      <w:r w:rsidR="00BC31B2" w:rsidRPr="007D0BC7">
        <w:rPr>
          <w:rFonts w:ascii="Cambria" w:hAnsi="Cambria" w:cs="Times New Roman"/>
          <w:sz w:val="26"/>
          <w:szCs w:val="26"/>
        </w:rPr>
        <w:t>препараты</w:t>
      </w:r>
      <w:r w:rsidRPr="007D0BC7">
        <w:rPr>
          <w:rFonts w:ascii="Cambria" w:hAnsi="Cambria" w:cs="Times New Roman"/>
          <w:sz w:val="26"/>
          <w:szCs w:val="26"/>
        </w:rPr>
        <w:t>.</w:t>
      </w:r>
      <w:r w:rsidR="00BC31B2" w:rsidRPr="007D0BC7">
        <w:rPr>
          <w:rFonts w:ascii="Cambria" w:hAnsi="Cambria"/>
        </w:rPr>
        <w:t xml:space="preserve"> </w:t>
      </w:r>
      <w:r w:rsidR="00BC31B2" w:rsidRPr="007D0BC7">
        <w:rPr>
          <w:rFonts w:ascii="Cambria" w:hAnsi="Cambria" w:cs="Times New Roman"/>
          <w:sz w:val="26"/>
          <w:szCs w:val="26"/>
        </w:rPr>
        <w:t>Определение, классификация.</w:t>
      </w:r>
      <w:r w:rsidR="00BC31B2" w:rsidRPr="007D0BC7">
        <w:rPr>
          <w:rFonts w:ascii="Cambria" w:hAnsi="Cambria"/>
        </w:rPr>
        <w:t xml:space="preserve"> </w:t>
      </w:r>
      <w:r w:rsidR="00BC31B2" w:rsidRPr="007D0BC7">
        <w:rPr>
          <w:rFonts w:ascii="Cambria" w:hAnsi="Cambria" w:cs="Times New Roman"/>
          <w:sz w:val="26"/>
          <w:szCs w:val="26"/>
        </w:rPr>
        <w:t>тромбин и фибриновый клей).</w:t>
      </w:r>
    </w:p>
    <w:p w14:paraId="1A613060" w14:textId="58243C45" w:rsidR="00BC31B2" w:rsidRPr="007D0BC7" w:rsidRDefault="00BC31B2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Активные гемостатические препараты. (тромбин и фибриновый клей).</w:t>
      </w:r>
    </w:p>
    <w:p w14:paraId="43061C51" w14:textId="77777777" w:rsidR="00BC31B2" w:rsidRPr="007D0BC7" w:rsidRDefault="00BC31B2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>Пассивные гемостатические препараты. (препараты на основе коллагена, окисленная целлюлоза, рассасывающиеся желатиновые губки, костный воск).</w:t>
      </w:r>
    </w:p>
    <w:p w14:paraId="79E82438" w14:textId="77777777" w:rsidR="00BC31B2" w:rsidRPr="007D0BC7" w:rsidRDefault="00BC31B2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Способ обеспечения </w:t>
      </w:r>
      <w:proofErr w:type="spellStart"/>
      <w:r w:rsidRPr="007D0BC7">
        <w:rPr>
          <w:rFonts w:ascii="Cambria" w:hAnsi="Cambria" w:cs="Times New Roman"/>
          <w:sz w:val="26"/>
          <w:szCs w:val="26"/>
        </w:rPr>
        <w:t>постэкстракционного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гемостаза путем местного применения человеческого тромбина и 5% аминокапроновой кислоты.</w:t>
      </w:r>
    </w:p>
    <w:p w14:paraId="486293C9" w14:textId="77777777" w:rsidR="00F248EC" w:rsidRPr="007D0BC7" w:rsidRDefault="00BC31B2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Свойства идеального кровоостанавливающего </w:t>
      </w:r>
      <w:r w:rsidR="00F248EC" w:rsidRPr="007D0BC7">
        <w:rPr>
          <w:rFonts w:ascii="Cambria" w:hAnsi="Cambria" w:cs="Times New Roman"/>
          <w:sz w:val="26"/>
          <w:szCs w:val="26"/>
        </w:rPr>
        <w:t xml:space="preserve">препарата. </w:t>
      </w:r>
    </w:p>
    <w:p w14:paraId="4DBB4495" w14:textId="77777777" w:rsidR="00F248EC" w:rsidRPr="007D0BC7" w:rsidRDefault="00F248EC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Общее лечение больных с геморрагическим синдромом. </w:t>
      </w:r>
    </w:p>
    <w:p w14:paraId="6A3EB1DA" w14:textId="4EE9671A" w:rsidR="0020689F" w:rsidRPr="007D0BC7" w:rsidRDefault="00C61C10" w:rsidP="00D11521">
      <w:pPr>
        <w:pStyle w:val="ListParagraph"/>
        <w:numPr>
          <w:ilvl w:val="2"/>
          <w:numId w:val="11"/>
        </w:numPr>
        <w:spacing w:line="240" w:lineRule="auto"/>
        <w:ind w:left="284" w:firstLine="0"/>
        <w:rPr>
          <w:rFonts w:ascii="Cambria" w:hAnsi="Cambria" w:cs="Times New Roman"/>
          <w:sz w:val="26"/>
          <w:szCs w:val="26"/>
        </w:rPr>
      </w:pPr>
      <w:r w:rsidRPr="007D0BC7">
        <w:rPr>
          <w:rFonts w:ascii="Cambria" w:hAnsi="Cambria" w:cs="Times New Roman"/>
          <w:sz w:val="26"/>
          <w:szCs w:val="26"/>
        </w:rPr>
        <w:t xml:space="preserve">Профилактика </w:t>
      </w:r>
      <w:proofErr w:type="spellStart"/>
      <w:r w:rsidR="00F248EC" w:rsidRPr="007D0BC7">
        <w:rPr>
          <w:rFonts w:ascii="Cambria" w:hAnsi="Cambria" w:cs="Times New Roman"/>
          <w:sz w:val="26"/>
          <w:szCs w:val="26"/>
        </w:rPr>
        <w:t>постэкстракционного</w:t>
      </w:r>
      <w:proofErr w:type="spellEnd"/>
      <w:r w:rsidRPr="007D0BC7">
        <w:rPr>
          <w:rFonts w:ascii="Cambria" w:hAnsi="Cambria" w:cs="Times New Roman"/>
          <w:sz w:val="26"/>
          <w:szCs w:val="26"/>
        </w:rPr>
        <w:t xml:space="preserve"> </w:t>
      </w:r>
      <w:r w:rsidR="00300B2C" w:rsidRPr="007D0BC7">
        <w:rPr>
          <w:rFonts w:ascii="Cambria" w:hAnsi="Cambria" w:cs="Times New Roman"/>
          <w:sz w:val="26"/>
          <w:szCs w:val="26"/>
        </w:rPr>
        <w:t>кровотечение</w:t>
      </w:r>
      <w:r w:rsidRPr="007D0BC7">
        <w:rPr>
          <w:rFonts w:ascii="Cambria" w:hAnsi="Cambria" w:cs="Times New Roman"/>
          <w:sz w:val="26"/>
          <w:szCs w:val="26"/>
        </w:rPr>
        <w:t xml:space="preserve"> из зуба.</w:t>
      </w:r>
    </w:p>
    <w:p w14:paraId="1BB34583" w14:textId="77777777" w:rsidR="00FA54A3" w:rsidRPr="007D0BC7" w:rsidRDefault="00FA54A3" w:rsidP="00D11521">
      <w:pPr>
        <w:ind w:left="284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7D0BC7">
        <w:rPr>
          <w:rFonts w:ascii="Cambria" w:hAnsi="Cambria" w:cs="Times New Roman"/>
          <w:b/>
          <w:i/>
          <w:sz w:val="24"/>
          <w:szCs w:val="24"/>
          <w:u w:val="single"/>
        </w:rPr>
        <w:t>Литература</w:t>
      </w:r>
    </w:p>
    <w:p w14:paraId="477E653E" w14:textId="77777777" w:rsidR="00FA54A3" w:rsidRPr="007D0BC7" w:rsidRDefault="00FA54A3" w:rsidP="00D11521">
      <w:pPr>
        <w:pStyle w:val="ListParagraph"/>
        <w:numPr>
          <w:ilvl w:val="0"/>
          <w:numId w:val="15"/>
        </w:numPr>
        <w:spacing w:after="0"/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56FECD45" w14:textId="77777777" w:rsidR="00FA54A3" w:rsidRPr="007D0BC7" w:rsidRDefault="00FA54A3" w:rsidP="007D0BC7">
      <w:pPr>
        <w:pStyle w:val="Title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i w:val="0"/>
          <w:sz w:val="20"/>
        </w:rPr>
        <w:t>Bucur A. Managementul afecțiunilor chirurgicale oro-maxilo-faciale. București</w:t>
      </w:r>
      <w:r w:rsidRPr="007D0BC7">
        <w:rPr>
          <w:rFonts w:ascii="Cambria" w:hAnsi="Cambria"/>
          <w:b w:val="0"/>
          <w:i w:val="0"/>
          <w:sz w:val="20"/>
          <w:lang w:val="en-US"/>
        </w:rPr>
        <w:t xml:space="preserve">: </w:t>
      </w:r>
      <w:proofErr w:type="spellStart"/>
      <w:r w:rsidRPr="007D0BC7">
        <w:rPr>
          <w:rFonts w:ascii="Cambria" w:hAnsi="Cambria"/>
          <w:b w:val="0"/>
          <w:i w:val="0"/>
          <w:sz w:val="20"/>
          <w:lang w:val="en-US"/>
        </w:rPr>
        <w:t>Editura</w:t>
      </w:r>
      <w:proofErr w:type="spellEnd"/>
      <w:r w:rsidRPr="007D0BC7">
        <w:rPr>
          <w:rFonts w:ascii="Cambria" w:hAnsi="Cambria"/>
          <w:b w:val="0"/>
          <w:i w:val="0"/>
          <w:sz w:val="20"/>
          <w:lang w:val="en-US"/>
        </w:rPr>
        <w:t xml:space="preserve"> didactic</w:t>
      </w:r>
      <w:r w:rsidRPr="007D0BC7">
        <w:rPr>
          <w:rFonts w:ascii="Cambria" w:hAnsi="Cambria"/>
          <w:b w:val="0"/>
          <w:i w:val="0"/>
          <w:sz w:val="20"/>
        </w:rPr>
        <w:t>ă și pedagogică, R.A, 2012.</w:t>
      </w:r>
    </w:p>
    <w:p w14:paraId="0815B06E" w14:textId="77777777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ind w:left="284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Burlibaşa C. Chirurgie orală şi maxilo-facială. Bucureşti: Editura Medicală, 1997.</w:t>
      </w:r>
    </w:p>
    <w:p w14:paraId="431E0FB4" w14:textId="77777777" w:rsidR="00FA54A3" w:rsidRPr="007D0BC7" w:rsidRDefault="00FA54A3" w:rsidP="007D0BC7">
      <w:pPr>
        <w:pStyle w:val="Title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i w:val="0"/>
          <w:sz w:val="20"/>
        </w:rPr>
        <w:t>Timoşca G., Burlibaşa C. Chirurgie buco-maxilo-facială. Chişinău: Universitas, 1992.</w:t>
      </w:r>
    </w:p>
    <w:p w14:paraId="734D3884" w14:textId="77777777" w:rsidR="00FA54A3" w:rsidRPr="007D0BC7" w:rsidRDefault="00FA54A3" w:rsidP="007D0BC7">
      <w:pPr>
        <w:pStyle w:val="Title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0"/>
        </w:rPr>
      </w:pPr>
      <w:r w:rsidRPr="007D0BC7">
        <w:rPr>
          <w:rFonts w:ascii="Cambria" w:hAnsi="Cambria"/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14:paraId="747E0EC5" w14:textId="77777777" w:rsidR="00FA54A3" w:rsidRPr="007D0BC7" w:rsidRDefault="00FA54A3" w:rsidP="007D0BC7">
      <w:pPr>
        <w:pStyle w:val="ListParagraph"/>
        <w:numPr>
          <w:ilvl w:val="0"/>
          <w:numId w:val="15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Zănoagă O. Chirurgia orală și tratamentul antitrombotic – incidente și riscuri. Chișinău:S.n., 2017.</w:t>
      </w:r>
    </w:p>
    <w:p w14:paraId="23098E49" w14:textId="77777777" w:rsidR="00FA54A3" w:rsidRPr="007D0BC7" w:rsidRDefault="00FA54A3" w:rsidP="007D0BC7">
      <w:pPr>
        <w:pStyle w:val="1"/>
        <w:numPr>
          <w:ilvl w:val="0"/>
          <w:numId w:val="15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it-IT"/>
        </w:rPr>
        <w:t>Zănoagă O., Topalo V. Hemoragia postextracțională dentară la adult. Protocol clinic național. 2015.</w:t>
      </w:r>
    </w:p>
    <w:p w14:paraId="40A43D98" w14:textId="77777777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270"/>
        </w:tabs>
        <w:ind w:left="284" w:right="175" w:firstLine="0"/>
        <w:jc w:val="both"/>
        <w:rPr>
          <w:rFonts w:ascii="Cambria" w:hAnsi="Cambria"/>
          <w:sz w:val="20"/>
          <w:szCs w:val="20"/>
          <w:lang w:val="ro-RO"/>
        </w:rPr>
      </w:pPr>
      <w:r w:rsidRPr="007D0BC7">
        <w:rPr>
          <w:rFonts w:ascii="Cambria" w:hAnsi="Cambria"/>
          <w:sz w:val="20"/>
          <w:szCs w:val="20"/>
          <w:lang w:val="ro-RO"/>
        </w:rPr>
        <w:t>Робустова Т. Г. Хирургиче</w:t>
      </w:r>
      <w:r w:rsidRPr="007D0BC7">
        <w:rPr>
          <w:rFonts w:ascii="Cambria" w:hAnsi="Cambria"/>
          <w:sz w:val="20"/>
          <w:szCs w:val="20"/>
        </w:rPr>
        <w:t xml:space="preserve">ская стоматология и </w:t>
      </w:r>
      <w:r w:rsidRPr="007D0BC7">
        <w:rPr>
          <w:rFonts w:ascii="Cambria" w:hAnsi="Cambria"/>
          <w:sz w:val="20"/>
          <w:szCs w:val="20"/>
          <w:lang w:val="ro-RO"/>
        </w:rPr>
        <w:t>челюстно</w:t>
      </w:r>
      <w:r w:rsidRPr="007D0BC7">
        <w:rPr>
          <w:rFonts w:ascii="Cambria" w:hAnsi="Cambria"/>
          <w:sz w:val="20"/>
          <w:szCs w:val="20"/>
        </w:rPr>
        <w:t>-</w:t>
      </w:r>
      <w:r w:rsidRPr="007D0BC7">
        <w:rPr>
          <w:rFonts w:ascii="Cambria" w:hAnsi="Cambria"/>
          <w:sz w:val="20"/>
          <w:szCs w:val="20"/>
          <w:lang w:val="ro-RO"/>
        </w:rPr>
        <w:t>лицевой хирурги</w:t>
      </w:r>
      <w:r w:rsidRPr="007D0BC7">
        <w:rPr>
          <w:rFonts w:ascii="Cambria" w:hAnsi="Cambria"/>
          <w:sz w:val="20"/>
          <w:szCs w:val="20"/>
        </w:rPr>
        <w:t>я.Москва: Гэотар Медия</w:t>
      </w:r>
      <w:r w:rsidRPr="007D0BC7">
        <w:rPr>
          <w:rFonts w:ascii="Cambria" w:hAnsi="Cambria"/>
          <w:sz w:val="20"/>
          <w:szCs w:val="20"/>
          <w:lang w:val="ro-RO"/>
        </w:rPr>
        <w:t>,</w:t>
      </w:r>
      <w:r w:rsidRPr="007D0BC7">
        <w:rPr>
          <w:rFonts w:ascii="Cambria" w:hAnsi="Cambria"/>
          <w:sz w:val="20"/>
          <w:szCs w:val="20"/>
        </w:rPr>
        <w:t xml:space="preserve"> 2010</w:t>
      </w:r>
      <w:r w:rsidRPr="007D0BC7">
        <w:rPr>
          <w:rFonts w:ascii="Cambria" w:hAnsi="Cambria"/>
          <w:sz w:val="20"/>
          <w:szCs w:val="20"/>
          <w:lang w:val="ro-RO"/>
        </w:rPr>
        <w:t>.</w:t>
      </w:r>
    </w:p>
    <w:p w14:paraId="77DBB719" w14:textId="77777777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</w:rPr>
      </w:pPr>
      <w:r w:rsidRPr="007D0BC7">
        <w:rPr>
          <w:rFonts w:ascii="Cambria" w:hAnsi="Cambria"/>
          <w:sz w:val="20"/>
          <w:szCs w:val="20"/>
        </w:rPr>
        <w:t>Тимофеев А. А.Ч</w:t>
      </w:r>
      <w:r w:rsidRPr="007D0BC7">
        <w:rPr>
          <w:rFonts w:ascii="Cambria" w:hAnsi="Cambria"/>
          <w:sz w:val="20"/>
          <w:szCs w:val="20"/>
          <w:lang w:val="ro-RO"/>
        </w:rPr>
        <w:t>елюстно</w:t>
      </w:r>
      <w:r w:rsidRPr="007D0BC7">
        <w:rPr>
          <w:rFonts w:ascii="Cambria" w:hAnsi="Cambria"/>
          <w:sz w:val="20"/>
          <w:szCs w:val="20"/>
        </w:rPr>
        <w:t>-</w:t>
      </w:r>
      <w:r w:rsidRPr="007D0BC7">
        <w:rPr>
          <w:rFonts w:ascii="Cambria" w:hAnsi="Cambria"/>
          <w:sz w:val="20"/>
          <w:szCs w:val="20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0"/>
          <w:szCs w:val="20"/>
          <w:lang w:val="ro-RO"/>
        </w:rPr>
        <w:t>хирурги</w:t>
      </w:r>
      <w:r w:rsidRPr="007D0BC7">
        <w:rPr>
          <w:rFonts w:ascii="Cambria" w:hAnsi="Cambria"/>
          <w:sz w:val="20"/>
          <w:szCs w:val="20"/>
        </w:rPr>
        <w:t>я.Киев</w:t>
      </w:r>
      <w:proofErr w:type="gramEnd"/>
      <w:r w:rsidRPr="007D0BC7">
        <w:rPr>
          <w:rFonts w:ascii="Cambria" w:hAnsi="Cambria"/>
          <w:sz w:val="20"/>
          <w:szCs w:val="20"/>
        </w:rPr>
        <w:t>:Медицина, 2015</w:t>
      </w:r>
      <w:r w:rsidRPr="007D0BC7">
        <w:rPr>
          <w:rFonts w:ascii="Cambria" w:hAnsi="Cambria"/>
          <w:sz w:val="20"/>
          <w:szCs w:val="20"/>
          <w:lang w:val="ro-RO"/>
        </w:rPr>
        <w:t>.</w:t>
      </w:r>
    </w:p>
    <w:p w14:paraId="430C33D7" w14:textId="77777777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14:paraId="462D9F63" w14:textId="77777777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Koerner Karl R. Manual of Minor Oral Surgery for the General Dentist. Blackwell Munksgaard, 2006.</w:t>
      </w:r>
    </w:p>
    <w:p w14:paraId="7BC1DF7A" w14:textId="6B25396B" w:rsidR="00FA54A3" w:rsidRPr="007D0BC7" w:rsidRDefault="00FA54A3" w:rsidP="007D0BC7">
      <w:pPr>
        <w:pStyle w:val="NoSpacing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0"/>
          <w:szCs w:val="20"/>
          <w:lang w:val="en-US"/>
        </w:rPr>
      </w:pPr>
      <w:r w:rsidRPr="007D0BC7">
        <w:rPr>
          <w:rFonts w:ascii="Cambria" w:hAnsi="Cambria"/>
          <w:sz w:val="20"/>
          <w:szCs w:val="20"/>
          <w:lang w:val="en-US"/>
        </w:rPr>
        <w:t>Peterson Larry. Principles of Oral and Maxillofacial Surgery. Second Edition, BC Decker Inc, 2004.</w:t>
      </w:r>
    </w:p>
    <w:p w14:paraId="6D8FCDEE" w14:textId="77777777" w:rsidR="00272296" w:rsidRPr="007D0BC7" w:rsidRDefault="00272296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</w:p>
    <w:p w14:paraId="657E2547" w14:textId="77777777" w:rsidR="007D0BC7" w:rsidRDefault="007D0BC7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</w:p>
    <w:p w14:paraId="4D882472" w14:textId="5B123B6A" w:rsidR="0020689F" w:rsidRPr="007D0BC7" w:rsidRDefault="00EC18FC" w:rsidP="00D11521">
      <w:pPr>
        <w:pStyle w:val="ListParagraph"/>
        <w:tabs>
          <w:tab w:val="left" w:pos="-142"/>
        </w:tabs>
        <w:spacing w:after="0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proofErr w:type="spellStart"/>
      <w:r w:rsidRPr="007D0BC7">
        <w:rPr>
          <w:rFonts w:ascii="Cambria" w:hAnsi="Cambria" w:cs="Times New Roman"/>
          <w:b/>
          <w:iCs/>
          <w:sz w:val="28"/>
          <w:szCs w:val="28"/>
          <w:lang w:val="ro-RO"/>
        </w:rPr>
        <w:lastRenderedPageBreak/>
        <w:t>Тема</w:t>
      </w:r>
      <w:proofErr w:type="spellEnd"/>
      <w:r w:rsidR="0020689F" w:rsidRPr="007D0BC7">
        <w:rPr>
          <w:rFonts w:ascii="Cambria" w:hAnsi="Cambria" w:cs="Times New Roman"/>
          <w:b/>
          <w:iCs/>
          <w:sz w:val="28"/>
          <w:szCs w:val="28"/>
          <w:lang w:val="ro-RO"/>
        </w:rPr>
        <w:t xml:space="preserve"> № 15</w:t>
      </w:r>
    </w:p>
    <w:p w14:paraId="7CC32A19" w14:textId="77777777" w:rsidR="00F248EC" w:rsidRPr="007D0BC7" w:rsidRDefault="00F248E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</w:p>
    <w:p w14:paraId="4B1EBDC9" w14:textId="3368F17B" w:rsidR="00F248EC" w:rsidRPr="007D0BC7" w:rsidRDefault="007E4080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  <w:proofErr w:type="spellStart"/>
      <w:r w:rsidRPr="007D0BC7">
        <w:rPr>
          <w:rFonts w:ascii="Cambria" w:hAnsi="Cambria" w:cs="Times New Roman"/>
          <w:b/>
          <w:iCs/>
          <w:sz w:val="28"/>
          <w:szCs w:val="28"/>
        </w:rPr>
        <w:t>Постэкстракционный</w:t>
      </w:r>
      <w:proofErr w:type="spellEnd"/>
      <w:r w:rsidRPr="007D0BC7">
        <w:rPr>
          <w:rFonts w:ascii="Cambria" w:hAnsi="Cambria" w:cs="Times New Roman"/>
          <w:b/>
          <w:iCs/>
          <w:sz w:val="28"/>
          <w:szCs w:val="28"/>
        </w:rPr>
        <w:t xml:space="preserve"> альвеолит</w:t>
      </w:r>
      <w:r w:rsidR="00E9219D" w:rsidRPr="007D0BC7">
        <w:rPr>
          <w:rFonts w:ascii="Cambria" w:hAnsi="Cambria" w:cs="Times New Roman"/>
          <w:b/>
          <w:iCs/>
          <w:sz w:val="28"/>
          <w:szCs w:val="28"/>
        </w:rPr>
        <w:t>.</w:t>
      </w:r>
    </w:p>
    <w:p w14:paraId="1D8D7B4C" w14:textId="77777777" w:rsidR="00272296" w:rsidRPr="007D0BC7" w:rsidRDefault="00272296" w:rsidP="00D11521">
      <w:pPr>
        <w:pStyle w:val="ListParagraph"/>
        <w:tabs>
          <w:tab w:val="left" w:pos="-142"/>
        </w:tabs>
        <w:spacing w:after="0" w:line="240" w:lineRule="auto"/>
        <w:ind w:left="284" w:right="282"/>
        <w:jc w:val="center"/>
        <w:rPr>
          <w:rFonts w:ascii="Cambria" w:hAnsi="Cambria" w:cs="Times New Roman"/>
          <w:b/>
          <w:iCs/>
          <w:sz w:val="28"/>
          <w:szCs w:val="28"/>
        </w:rPr>
      </w:pPr>
    </w:p>
    <w:p w14:paraId="2E5200B9" w14:textId="77777777" w:rsidR="00F248EC" w:rsidRPr="007D0BC7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Место занятия</w:t>
      </w:r>
      <w:r w:rsidRPr="007D0BC7">
        <w:rPr>
          <w:rFonts w:ascii="Cambria" w:hAnsi="Cambria" w:cs="Times New Roman"/>
          <w:bCs/>
          <w:iCs/>
          <w:sz w:val="28"/>
          <w:szCs w:val="28"/>
        </w:rPr>
        <w:t>: Клинические базы кафедры.</w:t>
      </w:r>
    </w:p>
    <w:p w14:paraId="1AF275E7" w14:textId="2151E6DC" w:rsidR="00F248EC" w:rsidRPr="007D0BC7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</w:rPr>
        <w:t>Цель занятия</w:t>
      </w:r>
      <w:proofErr w:type="gramStart"/>
      <w:r w:rsidRPr="007D0BC7">
        <w:rPr>
          <w:rFonts w:ascii="Cambria" w:hAnsi="Cambria" w:cs="Times New Roman"/>
          <w:bCs/>
          <w:iCs/>
          <w:sz w:val="28"/>
          <w:szCs w:val="28"/>
        </w:rPr>
        <w:t>: На</w:t>
      </w:r>
      <w:proofErr w:type="gramEnd"/>
      <w:r w:rsidRPr="007D0BC7">
        <w:rPr>
          <w:rFonts w:ascii="Cambria" w:hAnsi="Cambria" w:cs="Times New Roman"/>
          <w:bCs/>
          <w:iCs/>
          <w:sz w:val="28"/>
          <w:szCs w:val="28"/>
        </w:rPr>
        <w:t xml:space="preserve"> данном практическом занятии, студенты изучают этиологические факторы, клиническую картину, лечение и профилактику альвеолита.</w:t>
      </w:r>
    </w:p>
    <w:p w14:paraId="62A1D756" w14:textId="5E123965" w:rsidR="00F248EC" w:rsidRPr="007D0BC7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  <w:r w:rsidRPr="007D0BC7">
        <w:rPr>
          <w:rFonts w:ascii="Cambria" w:hAnsi="Cambria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7D0BC7">
        <w:rPr>
          <w:rFonts w:ascii="Cambria" w:hAnsi="Cambria" w:cs="Times New Roman"/>
          <w:b/>
          <w:iCs/>
          <w:sz w:val="28"/>
          <w:szCs w:val="28"/>
        </w:rPr>
        <w:t>занятия</w:t>
      </w:r>
      <w:r w:rsidRPr="007D0BC7">
        <w:rPr>
          <w:rFonts w:ascii="Cambria" w:hAnsi="Cambria" w:cs="Times New Roman"/>
          <w:bCs/>
          <w:iCs/>
          <w:sz w:val="28"/>
          <w:szCs w:val="28"/>
          <w:shd w:val="clear" w:color="auto" w:fill="F8F9FA"/>
        </w:rPr>
        <w:t xml:space="preserve">: Семинар и практическое </w:t>
      </w:r>
      <w:r w:rsidRPr="007D0BC7">
        <w:rPr>
          <w:rFonts w:ascii="Cambria" w:hAnsi="Cambria" w:cs="Times New Roman"/>
          <w:bCs/>
          <w:iCs/>
          <w:sz w:val="28"/>
          <w:szCs w:val="28"/>
        </w:rPr>
        <w:t>занятие – 135 мин.</w:t>
      </w:r>
    </w:p>
    <w:p w14:paraId="7C30CFB9" w14:textId="77777777" w:rsidR="00F248EC" w:rsidRPr="007D0BC7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Cambria" w:hAnsi="Cambria" w:cs="Times New Roman"/>
          <w:bCs/>
          <w:iCs/>
          <w:sz w:val="28"/>
          <w:szCs w:val="28"/>
        </w:rPr>
      </w:pPr>
    </w:p>
    <w:p w14:paraId="57B0FF66" w14:textId="77777777" w:rsidR="007E4080" w:rsidRPr="007D0BC7" w:rsidRDefault="007E4080" w:rsidP="00D11521">
      <w:pPr>
        <w:spacing w:line="240" w:lineRule="auto"/>
        <w:ind w:left="284"/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7D0BC7">
        <w:rPr>
          <w:rFonts w:ascii="Cambria" w:hAnsi="Cambria" w:cs="Times New Roman"/>
          <w:b/>
          <w:i/>
          <w:sz w:val="28"/>
          <w:szCs w:val="28"/>
          <w:u w:val="single"/>
        </w:rPr>
        <w:t>Контрольные вопросы:</w:t>
      </w:r>
    </w:p>
    <w:p w14:paraId="3C42CC43" w14:textId="77777777" w:rsidR="007E4080" w:rsidRPr="007D0BC7" w:rsidRDefault="007E4080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1. Постэкстракционный альвеолит. Определение. Этиология.</w:t>
      </w:r>
    </w:p>
    <w:p w14:paraId="69A308DE" w14:textId="77777777" w:rsidR="007E4080" w:rsidRPr="007D0BC7" w:rsidRDefault="007E4080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2. Анатомо-патологические формы постэкстракционного альвеолита.</w:t>
      </w:r>
    </w:p>
    <w:p w14:paraId="2E982762" w14:textId="26B695BC" w:rsidR="007E4080" w:rsidRPr="007D0BC7" w:rsidRDefault="007E4080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 xml:space="preserve">3. Симптомы </w:t>
      </w:r>
      <w:r w:rsidR="00F248EC" w:rsidRPr="007D0BC7">
        <w:rPr>
          <w:rFonts w:ascii="Cambria" w:hAnsi="Cambria" w:cs="Times New Roman"/>
          <w:sz w:val="28"/>
          <w:szCs w:val="28"/>
        </w:rPr>
        <w:t xml:space="preserve">и эволюция </w:t>
      </w:r>
      <w:proofErr w:type="spellStart"/>
      <w:r w:rsidRPr="007D0BC7">
        <w:rPr>
          <w:rFonts w:ascii="Cambria" w:hAnsi="Cambria" w:cs="Times New Roman"/>
          <w:sz w:val="28"/>
          <w:szCs w:val="28"/>
        </w:rPr>
        <w:t>постэкстракционного</w:t>
      </w:r>
      <w:proofErr w:type="spellEnd"/>
      <w:r w:rsidRPr="007D0BC7">
        <w:rPr>
          <w:rFonts w:ascii="Cambria" w:hAnsi="Cambria" w:cs="Times New Roman"/>
          <w:sz w:val="28"/>
          <w:szCs w:val="28"/>
        </w:rPr>
        <w:t xml:space="preserve"> альвеолита.</w:t>
      </w:r>
    </w:p>
    <w:p w14:paraId="0AFE8406" w14:textId="7EAAEE6A" w:rsidR="007E4080" w:rsidRPr="007D0BC7" w:rsidRDefault="00272296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4</w:t>
      </w:r>
      <w:r w:rsidR="007E4080" w:rsidRPr="007D0BC7">
        <w:rPr>
          <w:rFonts w:ascii="Cambria" w:hAnsi="Cambria" w:cs="Times New Roman"/>
          <w:sz w:val="28"/>
          <w:szCs w:val="28"/>
        </w:rPr>
        <w:t>. Лечение постэкстракционного альвеолита.</w:t>
      </w:r>
    </w:p>
    <w:p w14:paraId="611B8D0E" w14:textId="716D29BC" w:rsidR="007E4080" w:rsidRPr="007D0BC7" w:rsidRDefault="00272296" w:rsidP="00D11521">
      <w:pPr>
        <w:spacing w:line="240" w:lineRule="auto"/>
        <w:ind w:left="284"/>
        <w:rPr>
          <w:rFonts w:ascii="Cambria" w:hAnsi="Cambria" w:cs="Times New Roman"/>
          <w:sz w:val="28"/>
          <w:szCs w:val="28"/>
        </w:rPr>
      </w:pPr>
      <w:r w:rsidRPr="007D0BC7">
        <w:rPr>
          <w:rFonts w:ascii="Cambria" w:hAnsi="Cambria" w:cs="Times New Roman"/>
          <w:sz w:val="28"/>
          <w:szCs w:val="28"/>
        </w:rPr>
        <w:t>5</w:t>
      </w:r>
      <w:r w:rsidR="007E4080" w:rsidRPr="007D0BC7">
        <w:rPr>
          <w:rFonts w:ascii="Cambria" w:hAnsi="Cambria" w:cs="Times New Roman"/>
          <w:sz w:val="28"/>
          <w:szCs w:val="28"/>
        </w:rPr>
        <w:t>. П</w:t>
      </w:r>
      <w:r w:rsidRPr="007D0BC7">
        <w:rPr>
          <w:rFonts w:ascii="Cambria" w:hAnsi="Cambria" w:cs="Times New Roman"/>
          <w:sz w:val="28"/>
          <w:szCs w:val="28"/>
        </w:rPr>
        <w:t xml:space="preserve">рофилактика </w:t>
      </w:r>
      <w:proofErr w:type="spellStart"/>
      <w:r w:rsidRPr="007D0BC7">
        <w:rPr>
          <w:rFonts w:ascii="Cambria" w:hAnsi="Cambria" w:cs="Times New Roman"/>
          <w:sz w:val="28"/>
          <w:szCs w:val="28"/>
        </w:rPr>
        <w:t>п</w:t>
      </w:r>
      <w:r w:rsidR="007E4080" w:rsidRPr="007D0BC7">
        <w:rPr>
          <w:rFonts w:ascii="Cambria" w:hAnsi="Cambria" w:cs="Times New Roman"/>
          <w:sz w:val="28"/>
          <w:szCs w:val="28"/>
        </w:rPr>
        <w:t>остэкстракционн</w:t>
      </w:r>
      <w:r w:rsidRPr="007D0BC7">
        <w:rPr>
          <w:rFonts w:ascii="Cambria" w:hAnsi="Cambria" w:cs="Times New Roman"/>
          <w:sz w:val="28"/>
          <w:szCs w:val="28"/>
        </w:rPr>
        <w:t>ого</w:t>
      </w:r>
      <w:proofErr w:type="spellEnd"/>
      <w:r w:rsidRPr="007D0BC7">
        <w:rPr>
          <w:rFonts w:ascii="Cambria" w:hAnsi="Cambria" w:cs="Times New Roman"/>
          <w:sz w:val="28"/>
          <w:szCs w:val="28"/>
        </w:rPr>
        <w:t xml:space="preserve"> </w:t>
      </w:r>
      <w:r w:rsidR="007E4080" w:rsidRPr="007D0BC7">
        <w:rPr>
          <w:rFonts w:ascii="Cambria" w:hAnsi="Cambria" w:cs="Times New Roman"/>
          <w:sz w:val="28"/>
          <w:szCs w:val="28"/>
        </w:rPr>
        <w:t>альвеолита.</w:t>
      </w:r>
    </w:p>
    <w:p w14:paraId="78FF38BC" w14:textId="77777777" w:rsidR="000C5C1D" w:rsidRPr="007D0BC7" w:rsidRDefault="000C5C1D" w:rsidP="00D11521">
      <w:pPr>
        <w:pStyle w:val="Title"/>
        <w:ind w:left="284"/>
        <w:jc w:val="both"/>
        <w:rPr>
          <w:rFonts w:ascii="Cambria" w:hAnsi="Cambria"/>
          <w:b w:val="0"/>
          <w:i w:val="0"/>
          <w:sz w:val="24"/>
          <w:lang w:val="ru-RU"/>
        </w:rPr>
      </w:pPr>
    </w:p>
    <w:p w14:paraId="72307EA7" w14:textId="77777777" w:rsidR="007E4080" w:rsidRPr="007D0BC7" w:rsidRDefault="007E4080" w:rsidP="00D11521">
      <w:pPr>
        <w:ind w:left="284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7D0BC7">
        <w:rPr>
          <w:rFonts w:ascii="Cambria" w:hAnsi="Cambria" w:cs="Times New Roman"/>
          <w:b/>
          <w:i/>
          <w:sz w:val="24"/>
          <w:szCs w:val="24"/>
          <w:u w:val="single"/>
        </w:rPr>
        <w:t>Литература</w:t>
      </w:r>
    </w:p>
    <w:p w14:paraId="4977BE55" w14:textId="77777777" w:rsidR="007E4080" w:rsidRPr="007D0BC7" w:rsidRDefault="007E4080" w:rsidP="00D11521">
      <w:pPr>
        <w:pStyle w:val="ListParagraph"/>
        <w:numPr>
          <w:ilvl w:val="0"/>
          <w:numId w:val="16"/>
        </w:numPr>
        <w:spacing w:after="0"/>
        <w:ind w:left="284" w:firstLine="0"/>
        <w:rPr>
          <w:rFonts w:ascii="Cambria" w:hAnsi="Cambria" w:cs="Times New Roman"/>
          <w:sz w:val="24"/>
          <w:szCs w:val="24"/>
        </w:rPr>
      </w:pPr>
      <w:r w:rsidRPr="007D0BC7">
        <w:rPr>
          <w:rFonts w:ascii="Cambria" w:hAnsi="Cambria" w:cs="Times New Roman"/>
          <w:sz w:val="24"/>
          <w:szCs w:val="24"/>
        </w:rPr>
        <w:t>Материалы лекций.</w:t>
      </w:r>
    </w:p>
    <w:p w14:paraId="11CDB1DA" w14:textId="77777777" w:rsidR="007E4080" w:rsidRPr="007D0BC7" w:rsidRDefault="007E4080" w:rsidP="00D11521">
      <w:pPr>
        <w:pStyle w:val="Title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Bucur A. Managementul afecțiunilor chirurgicale oro-maxilo-faciale. București</w:t>
      </w:r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 xml:space="preserve">: </w:t>
      </w:r>
      <w:proofErr w:type="spellStart"/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>Editura</w:t>
      </w:r>
      <w:proofErr w:type="spellEnd"/>
      <w:r w:rsidRPr="007D0BC7">
        <w:rPr>
          <w:rFonts w:ascii="Cambria" w:hAnsi="Cambria"/>
          <w:b w:val="0"/>
          <w:i w:val="0"/>
          <w:sz w:val="24"/>
          <w:szCs w:val="24"/>
          <w:lang w:val="en-US"/>
        </w:rPr>
        <w:t xml:space="preserve"> didactic</w:t>
      </w:r>
      <w:r w:rsidRPr="007D0BC7">
        <w:rPr>
          <w:rFonts w:ascii="Cambria" w:hAnsi="Cambria"/>
          <w:b w:val="0"/>
          <w:i w:val="0"/>
          <w:sz w:val="24"/>
          <w:szCs w:val="24"/>
        </w:rPr>
        <w:t>ă și pedagogică, R.A, 2012.</w:t>
      </w:r>
    </w:p>
    <w:p w14:paraId="1B2CAC0C" w14:textId="77777777" w:rsidR="007E4080" w:rsidRPr="007D0BC7" w:rsidRDefault="007E4080" w:rsidP="00D11521">
      <w:pPr>
        <w:pStyle w:val="NoSpacing"/>
        <w:numPr>
          <w:ilvl w:val="0"/>
          <w:numId w:val="16"/>
        </w:numPr>
        <w:tabs>
          <w:tab w:val="left" w:pos="180"/>
          <w:tab w:val="left" w:pos="270"/>
        </w:tabs>
        <w:ind w:left="284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Burlibaşa C. Chirurgie orală şi maxilo-facială. Bucureşti: Editura Medicală, 1997.</w:t>
      </w:r>
    </w:p>
    <w:p w14:paraId="1BD11683" w14:textId="77777777" w:rsidR="007E4080" w:rsidRPr="007D0BC7" w:rsidRDefault="007E4080" w:rsidP="00D11521">
      <w:pPr>
        <w:pStyle w:val="Title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3F596460" w14:textId="77777777" w:rsidR="007E4080" w:rsidRPr="007D0BC7" w:rsidRDefault="007E4080" w:rsidP="00D11521">
      <w:pPr>
        <w:pStyle w:val="Title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b w:val="0"/>
          <w:i w:val="0"/>
          <w:sz w:val="24"/>
          <w:szCs w:val="24"/>
        </w:rPr>
      </w:pPr>
      <w:r w:rsidRPr="007D0BC7">
        <w:rPr>
          <w:rFonts w:ascii="Cambria" w:hAnsi="Cambria"/>
          <w:b w:val="0"/>
          <w:bCs/>
          <w:i w:val="0"/>
          <w:iCs/>
          <w:sz w:val="24"/>
          <w:szCs w:val="24"/>
        </w:rPr>
        <w:t>Zănoagă O. Hemoragiile postextracționale dentare. Teză de doctor în științe medicale. Chişinău, 2010.</w:t>
      </w:r>
    </w:p>
    <w:p w14:paraId="636C86F9" w14:textId="77777777" w:rsidR="007E4080" w:rsidRPr="007D0BC7" w:rsidRDefault="007E4080" w:rsidP="00D11521">
      <w:pPr>
        <w:pStyle w:val="ListParagraph"/>
        <w:numPr>
          <w:ilvl w:val="0"/>
          <w:numId w:val="16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Zănoagă O. Chirurgia orală și tratamentul antitrombotic – incidente și riscuri. Chișinău:S.n., 2017.</w:t>
      </w:r>
    </w:p>
    <w:p w14:paraId="5582DEF7" w14:textId="77777777" w:rsidR="007E4080" w:rsidRPr="007D0BC7" w:rsidRDefault="007E4080" w:rsidP="00D11521">
      <w:pPr>
        <w:pStyle w:val="1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rFonts w:ascii="Cambria" w:hAnsi="Cambria"/>
          <w:lang w:val="ro-RO"/>
        </w:rPr>
      </w:pPr>
      <w:r w:rsidRPr="007D0BC7">
        <w:rPr>
          <w:rFonts w:ascii="Cambria" w:hAnsi="Cambria"/>
          <w:lang w:val="it-IT"/>
        </w:rPr>
        <w:t>Zănoagă O., Topalo V. Hemoragia postextracțională dentară la adult. Protocol clinic național. 2015.</w:t>
      </w:r>
    </w:p>
    <w:p w14:paraId="18B081C6" w14:textId="77777777" w:rsidR="007E4080" w:rsidRPr="007D0BC7" w:rsidRDefault="007E4080" w:rsidP="00D11521">
      <w:pPr>
        <w:pStyle w:val="NoSpacing"/>
        <w:numPr>
          <w:ilvl w:val="0"/>
          <w:numId w:val="16"/>
        </w:numPr>
        <w:tabs>
          <w:tab w:val="left" w:pos="270"/>
        </w:tabs>
        <w:ind w:left="284" w:right="175" w:firstLine="0"/>
        <w:jc w:val="both"/>
        <w:rPr>
          <w:rFonts w:ascii="Cambria" w:hAnsi="Cambria"/>
          <w:sz w:val="24"/>
          <w:szCs w:val="24"/>
          <w:lang w:val="ro-RO"/>
        </w:rPr>
      </w:pPr>
      <w:r w:rsidRPr="007D0BC7">
        <w:rPr>
          <w:rFonts w:ascii="Cambria" w:hAnsi="Cambria"/>
          <w:sz w:val="24"/>
          <w:szCs w:val="24"/>
          <w:lang w:val="ro-RO"/>
        </w:rPr>
        <w:t>Робустова Т. Г. Хирургиче</w:t>
      </w:r>
      <w:r w:rsidRPr="007D0BC7">
        <w:rPr>
          <w:rFonts w:ascii="Cambria" w:hAnsi="Cambria"/>
          <w:sz w:val="24"/>
          <w:szCs w:val="24"/>
        </w:rPr>
        <w:t xml:space="preserve">ская стоматология и </w:t>
      </w:r>
      <w:r w:rsidRPr="007D0BC7">
        <w:rPr>
          <w:rFonts w:ascii="Cambria" w:hAnsi="Cambria"/>
          <w:sz w:val="24"/>
          <w:szCs w:val="24"/>
          <w:lang w:val="ro-RO"/>
        </w:rPr>
        <w:t>челюстно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>лицевой хирурги</w:t>
      </w:r>
      <w:r w:rsidRPr="007D0BC7">
        <w:rPr>
          <w:rFonts w:ascii="Cambria" w:hAnsi="Cambria"/>
          <w:sz w:val="24"/>
          <w:szCs w:val="24"/>
        </w:rPr>
        <w:t>я.Москва: Гэотар Медия</w:t>
      </w:r>
      <w:r w:rsidRPr="007D0BC7">
        <w:rPr>
          <w:rFonts w:ascii="Cambria" w:hAnsi="Cambria"/>
          <w:sz w:val="24"/>
          <w:szCs w:val="24"/>
          <w:lang w:val="ro-RO"/>
        </w:rPr>
        <w:t>,</w:t>
      </w:r>
      <w:r w:rsidRPr="007D0BC7">
        <w:rPr>
          <w:rFonts w:ascii="Cambria" w:hAnsi="Cambria"/>
          <w:sz w:val="24"/>
          <w:szCs w:val="24"/>
        </w:rPr>
        <w:t xml:space="preserve"> 2010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466F4CD1" w14:textId="77777777" w:rsidR="007E4080" w:rsidRPr="007D0BC7" w:rsidRDefault="007E4080" w:rsidP="00D11521">
      <w:pPr>
        <w:pStyle w:val="NoSpacing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</w:rPr>
      </w:pPr>
      <w:r w:rsidRPr="007D0BC7">
        <w:rPr>
          <w:rFonts w:ascii="Cambria" w:hAnsi="Cambria"/>
          <w:sz w:val="24"/>
          <w:szCs w:val="24"/>
        </w:rPr>
        <w:t>Тимофеев А. А.Ч</w:t>
      </w:r>
      <w:r w:rsidRPr="007D0BC7">
        <w:rPr>
          <w:rFonts w:ascii="Cambria" w:hAnsi="Cambria"/>
          <w:sz w:val="24"/>
          <w:szCs w:val="24"/>
          <w:lang w:val="ro-RO"/>
        </w:rPr>
        <w:t>елюстно</w:t>
      </w:r>
      <w:r w:rsidRPr="007D0BC7">
        <w:rPr>
          <w:rFonts w:ascii="Cambria" w:hAnsi="Cambria"/>
          <w:sz w:val="24"/>
          <w:szCs w:val="24"/>
        </w:rPr>
        <w:t>-</w:t>
      </w:r>
      <w:r w:rsidRPr="007D0BC7">
        <w:rPr>
          <w:rFonts w:ascii="Cambria" w:hAnsi="Cambria"/>
          <w:sz w:val="24"/>
          <w:szCs w:val="24"/>
          <w:lang w:val="ro-RO"/>
        </w:rPr>
        <w:t xml:space="preserve">лицевой </w:t>
      </w:r>
      <w:proofErr w:type="gramStart"/>
      <w:r w:rsidRPr="007D0BC7">
        <w:rPr>
          <w:rFonts w:ascii="Cambria" w:hAnsi="Cambria"/>
          <w:sz w:val="24"/>
          <w:szCs w:val="24"/>
          <w:lang w:val="ro-RO"/>
        </w:rPr>
        <w:t>хирурги</w:t>
      </w:r>
      <w:r w:rsidRPr="007D0BC7">
        <w:rPr>
          <w:rFonts w:ascii="Cambria" w:hAnsi="Cambria"/>
          <w:sz w:val="24"/>
          <w:szCs w:val="24"/>
        </w:rPr>
        <w:t>я.Киев</w:t>
      </w:r>
      <w:proofErr w:type="gramEnd"/>
      <w:r w:rsidRPr="007D0BC7">
        <w:rPr>
          <w:rFonts w:ascii="Cambria" w:hAnsi="Cambria"/>
          <w:sz w:val="24"/>
          <w:szCs w:val="24"/>
        </w:rPr>
        <w:t>:Медицина, 2015</w:t>
      </w:r>
      <w:r w:rsidRPr="007D0BC7">
        <w:rPr>
          <w:rFonts w:ascii="Cambria" w:hAnsi="Cambria"/>
          <w:sz w:val="24"/>
          <w:szCs w:val="24"/>
          <w:lang w:val="ro-RO"/>
        </w:rPr>
        <w:t>.</w:t>
      </w:r>
    </w:p>
    <w:p w14:paraId="36E2B722" w14:textId="77777777" w:rsidR="007E4080" w:rsidRPr="007D0BC7" w:rsidRDefault="007E4080" w:rsidP="00D11521">
      <w:pPr>
        <w:pStyle w:val="NoSpacing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2985896" w14:textId="77777777" w:rsidR="007E4080" w:rsidRPr="007D0BC7" w:rsidRDefault="007E4080" w:rsidP="00D11521">
      <w:pPr>
        <w:pStyle w:val="NoSpacing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Koerner Karl R. Manual of Minor Oral Surgery for the General Dentist. Blackwell Munksgaard, 2006.</w:t>
      </w:r>
    </w:p>
    <w:p w14:paraId="6DC5E990" w14:textId="72F15E44" w:rsidR="002652A6" w:rsidRPr="007D0BC7" w:rsidRDefault="007E4080" w:rsidP="00D11521">
      <w:pPr>
        <w:pStyle w:val="NoSpacing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Cambria" w:hAnsi="Cambria"/>
          <w:sz w:val="24"/>
          <w:szCs w:val="24"/>
          <w:lang w:val="en-US"/>
        </w:rPr>
      </w:pPr>
      <w:r w:rsidRPr="007D0BC7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2004.</w:t>
      </w:r>
    </w:p>
    <w:p w14:paraId="647FD9D7" w14:textId="77777777" w:rsidR="00392C4A" w:rsidRPr="007D0BC7" w:rsidRDefault="00392C4A" w:rsidP="00D11521">
      <w:pPr>
        <w:keepNext/>
        <w:spacing w:after="0" w:line="240" w:lineRule="auto"/>
        <w:ind w:left="284"/>
        <w:outlineLvl w:val="0"/>
        <w:rPr>
          <w:rFonts w:ascii="Cambria" w:hAnsi="Cambria" w:cs="Times New Roman"/>
          <w:sz w:val="28"/>
          <w:szCs w:val="28"/>
          <w:lang w:val="ro-RO"/>
        </w:rPr>
      </w:pPr>
    </w:p>
    <w:sectPr w:rsidR="00392C4A" w:rsidRPr="007D0BC7" w:rsidSect="00300B2C">
      <w:headerReference w:type="default" r:id="rId8"/>
      <w:pgSz w:w="11906" w:h="16838"/>
      <w:pgMar w:top="1134" w:right="85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D074" w14:textId="77777777" w:rsidR="00CC07A1" w:rsidRDefault="00CC07A1" w:rsidP="0046387F">
      <w:pPr>
        <w:spacing w:after="0" w:line="240" w:lineRule="auto"/>
      </w:pPr>
      <w:r>
        <w:separator/>
      </w:r>
    </w:p>
  </w:endnote>
  <w:endnote w:type="continuationSeparator" w:id="0">
    <w:p w14:paraId="2C8B13FE" w14:textId="77777777" w:rsidR="00CC07A1" w:rsidRDefault="00CC07A1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E57E" w14:textId="77777777" w:rsidR="00CC07A1" w:rsidRDefault="00CC07A1" w:rsidP="0046387F">
      <w:pPr>
        <w:spacing w:after="0" w:line="240" w:lineRule="auto"/>
      </w:pPr>
      <w:r>
        <w:separator/>
      </w:r>
    </w:p>
  </w:footnote>
  <w:footnote w:type="continuationSeparator" w:id="0">
    <w:p w14:paraId="07268BEB" w14:textId="77777777" w:rsidR="00CC07A1" w:rsidRDefault="00CC07A1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4"/>
      <w:gridCol w:w="6830"/>
      <w:gridCol w:w="1067"/>
      <w:gridCol w:w="1155"/>
    </w:tblGrid>
    <w:tr w:rsidR="00FF379D" w:rsidRPr="00E97607" w14:paraId="462ECA5F" w14:textId="77777777" w:rsidTr="00FF379D">
      <w:trPr>
        <w:cantSplit/>
        <w:trHeight w:val="514"/>
        <w:tblHeader/>
      </w:trPr>
      <w:tc>
        <w:tcPr>
          <w:tcW w:w="1124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212FE7F9" w14:textId="77777777" w:rsidR="00FF379D" w:rsidRPr="00E97607" w:rsidRDefault="00FF379D" w:rsidP="00FF379D">
          <w:pPr>
            <w:pStyle w:val="Header"/>
          </w:pPr>
          <w:r>
            <w:rPr>
              <w:noProof/>
              <w:lang w:val="ro-RO" w:eastAsia="ro-RO"/>
            </w:rPr>
            <w:drawing>
              <wp:inline distT="0" distB="0" distL="0" distR="0" wp14:anchorId="588D8656" wp14:editId="486780A9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E2F933" w14:textId="77777777" w:rsidR="00FF379D" w:rsidRPr="006E10D7" w:rsidRDefault="00FF379D" w:rsidP="00FF379D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2F7EE6C8" w14:textId="77777777" w:rsidR="00FF379D" w:rsidRPr="00591485" w:rsidRDefault="00FF379D" w:rsidP="00FF379D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6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268448C" w14:textId="77777777" w:rsidR="00FF379D" w:rsidRPr="00E97607" w:rsidRDefault="00FF379D" w:rsidP="00FF379D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51A8A0C" w14:textId="5DD1594E" w:rsidR="00FF379D" w:rsidRPr="000960AF" w:rsidRDefault="00FF379D" w:rsidP="00FF379D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8A77C0">
            <w:rPr>
              <w:sz w:val="22"/>
              <w:szCs w:val="22"/>
            </w:rPr>
            <w:t>2</w:t>
          </w:r>
        </w:p>
      </w:tc>
    </w:tr>
    <w:tr w:rsidR="00FF379D" w:rsidRPr="00E97607" w14:paraId="6AF05481" w14:textId="77777777" w:rsidTr="00FF379D">
      <w:trPr>
        <w:cantSplit/>
        <w:trHeight w:val="180"/>
        <w:tblHeader/>
      </w:trPr>
      <w:tc>
        <w:tcPr>
          <w:tcW w:w="1124" w:type="dxa"/>
          <w:vMerge/>
          <w:tcBorders>
            <w:right w:val="single" w:sz="4" w:space="0" w:color="auto"/>
          </w:tcBorders>
          <w:vAlign w:val="center"/>
        </w:tcPr>
        <w:p w14:paraId="0C167A74" w14:textId="77777777" w:rsidR="00FF379D" w:rsidRDefault="00FF379D" w:rsidP="00FF379D">
          <w:pPr>
            <w:pStyle w:val="Header"/>
            <w:rPr>
              <w:noProof/>
            </w:rPr>
          </w:pPr>
        </w:p>
      </w:tc>
      <w:tc>
        <w:tcPr>
          <w:tcW w:w="683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56462BF" w14:textId="77777777" w:rsidR="00FF379D" w:rsidRDefault="00FF379D" w:rsidP="00FF379D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6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72D127B" w14:textId="77777777" w:rsidR="00FF379D" w:rsidRPr="000960AF" w:rsidRDefault="00FF379D" w:rsidP="00FF379D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72AAB09" w14:textId="45DA4BAA" w:rsidR="00FF379D" w:rsidRDefault="00FF379D" w:rsidP="00FF379D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8A77C0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8A77C0">
            <w:rPr>
              <w:sz w:val="22"/>
              <w:szCs w:val="22"/>
              <w:lang w:val="en-US"/>
            </w:rPr>
            <w:t>5</w:t>
          </w:r>
        </w:p>
      </w:tc>
    </w:tr>
    <w:tr w:rsidR="00FF379D" w:rsidRPr="00E97607" w14:paraId="41B85B26" w14:textId="77777777" w:rsidTr="00FF379D">
      <w:trPr>
        <w:cantSplit/>
        <w:trHeight w:val="277"/>
        <w:tblHeader/>
      </w:trPr>
      <w:tc>
        <w:tcPr>
          <w:tcW w:w="1124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0E6C9B5" w14:textId="77777777" w:rsidR="00FF379D" w:rsidRDefault="00FF379D" w:rsidP="00FF379D">
          <w:pPr>
            <w:pStyle w:val="Header"/>
            <w:rPr>
              <w:noProof/>
            </w:rPr>
          </w:pPr>
        </w:p>
      </w:tc>
      <w:tc>
        <w:tcPr>
          <w:tcW w:w="68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D4ED82" w14:textId="77777777" w:rsidR="00FF379D" w:rsidRDefault="00FF379D" w:rsidP="00FF379D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A87C61" w14:textId="77777777" w:rsidR="00FF379D" w:rsidRPr="000960AF" w:rsidRDefault="00FF379D" w:rsidP="00FF379D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p w14:paraId="42035D2E" w14:textId="4229307B" w:rsidR="00EE12B6" w:rsidRDefault="00CC07A1">
    <w:pPr>
      <w:pStyle w:val="Header"/>
    </w:pPr>
    <w:r>
      <w:rPr>
        <w:noProof/>
      </w:rPr>
      <w:pict w14:anchorId="18B1F1E7">
        <v:rect id="_x0000_s2049" style="position:absolute;margin-left:-5.85pt;margin-top:-67.9pt;width:519.75pt;height:759.1pt;z-index:251660288;mso-position-horizontal-relative:text;mso-position-vertical-relative:text" o:allowincell="f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3BA"/>
    <w:multiLevelType w:val="multilevel"/>
    <w:tmpl w:val="CB56419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" w15:restartNumberingAfterBreak="0">
    <w:nsid w:val="04F254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0778E0"/>
    <w:multiLevelType w:val="hybridMultilevel"/>
    <w:tmpl w:val="F162F4DA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69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0B41FB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14E06E7"/>
    <w:multiLevelType w:val="hybridMultilevel"/>
    <w:tmpl w:val="0CCEBCDE"/>
    <w:lvl w:ilvl="0" w:tplc="9AB820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E0E50"/>
    <w:multiLevelType w:val="hybridMultilevel"/>
    <w:tmpl w:val="99FE2194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CAC"/>
    <w:multiLevelType w:val="hybridMultilevel"/>
    <w:tmpl w:val="C69E133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1230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0B1A77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BA3AF3"/>
    <w:multiLevelType w:val="hybridMultilevel"/>
    <w:tmpl w:val="2612F706"/>
    <w:lvl w:ilvl="0" w:tplc="6D4461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1781587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6A39"/>
    <w:multiLevelType w:val="multilevel"/>
    <w:tmpl w:val="D5E4152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33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3" w15:restartNumberingAfterBreak="0">
    <w:nsid w:val="3BA143E9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92D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D0E34"/>
    <w:multiLevelType w:val="hybridMultilevel"/>
    <w:tmpl w:val="327AE27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49F4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72A3E"/>
    <w:multiLevelType w:val="hybridMultilevel"/>
    <w:tmpl w:val="6DFC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F0A94"/>
    <w:multiLevelType w:val="multilevel"/>
    <w:tmpl w:val="074EB04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16E7836"/>
    <w:multiLevelType w:val="hybridMultilevel"/>
    <w:tmpl w:val="1494D41E"/>
    <w:lvl w:ilvl="0" w:tplc="0409000F">
      <w:start w:val="1"/>
      <w:numFmt w:val="decimal"/>
      <w:lvlText w:val="%1."/>
      <w:lvlJc w:val="left"/>
      <w:pPr>
        <w:ind w:left="1773" w:hanging="360"/>
      </w:p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AA349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63A18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FAD0281"/>
    <w:multiLevelType w:val="hybridMultilevel"/>
    <w:tmpl w:val="66A2DD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1050D71"/>
    <w:multiLevelType w:val="hybridMultilevel"/>
    <w:tmpl w:val="E0C69C9A"/>
    <w:lvl w:ilvl="0" w:tplc="375E68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F4C4B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F46CF"/>
    <w:multiLevelType w:val="hybridMultilevel"/>
    <w:tmpl w:val="4CA0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4054"/>
    <w:multiLevelType w:val="hybridMultilevel"/>
    <w:tmpl w:val="1DE65BFE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0"/>
  </w:num>
  <w:num w:numId="5">
    <w:abstractNumId w:val="19"/>
  </w:num>
  <w:num w:numId="6">
    <w:abstractNumId w:val="26"/>
  </w:num>
  <w:num w:numId="7">
    <w:abstractNumId w:val="21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23"/>
  </w:num>
  <w:num w:numId="16">
    <w:abstractNumId w:val="14"/>
  </w:num>
  <w:num w:numId="17">
    <w:abstractNumId w:val="11"/>
  </w:num>
  <w:num w:numId="18">
    <w:abstractNumId w:val="9"/>
  </w:num>
  <w:num w:numId="19">
    <w:abstractNumId w:val="1"/>
  </w:num>
  <w:num w:numId="20">
    <w:abstractNumId w:val="3"/>
  </w:num>
  <w:num w:numId="21">
    <w:abstractNumId w:val="4"/>
  </w:num>
  <w:num w:numId="22">
    <w:abstractNumId w:val="8"/>
  </w:num>
  <w:num w:numId="23">
    <w:abstractNumId w:val="10"/>
  </w:num>
  <w:num w:numId="24">
    <w:abstractNumId w:val="22"/>
  </w:num>
  <w:num w:numId="25">
    <w:abstractNumId w:val="17"/>
  </w:num>
  <w:num w:numId="26">
    <w:abstractNumId w:val="25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A5"/>
    <w:rsid w:val="0001157A"/>
    <w:rsid w:val="00015973"/>
    <w:rsid w:val="00022A91"/>
    <w:rsid w:val="0004519F"/>
    <w:rsid w:val="00052F44"/>
    <w:rsid w:val="00063A6F"/>
    <w:rsid w:val="0007262C"/>
    <w:rsid w:val="00073EF9"/>
    <w:rsid w:val="0008200A"/>
    <w:rsid w:val="000934DB"/>
    <w:rsid w:val="00094A33"/>
    <w:rsid w:val="00096A51"/>
    <w:rsid w:val="000C5C1D"/>
    <w:rsid w:val="000D2F26"/>
    <w:rsid w:val="000D69C2"/>
    <w:rsid w:val="000E1FC2"/>
    <w:rsid w:val="000E312D"/>
    <w:rsid w:val="000F0EE7"/>
    <w:rsid w:val="00103FF7"/>
    <w:rsid w:val="001101E3"/>
    <w:rsid w:val="00112742"/>
    <w:rsid w:val="0011428E"/>
    <w:rsid w:val="0012014F"/>
    <w:rsid w:val="00120EEC"/>
    <w:rsid w:val="0013435F"/>
    <w:rsid w:val="00137D8E"/>
    <w:rsid w:val="00141764"/>
    <w:rsid w:val="00144CF8"/>
    <w:rsid w:val="00150B57"/>
    <w:rsid w:val="00195BBB"/>
    <w:rsid w:val="001A16BD"/>
    <w:rsid w:val="001A2082"/>
    <w:rsid w:val="001A4F38"/>
    <w:rsid w:val="001B4D2A"/>
    <w:rsid w:val="001B4FA2"/>
    <w:rsid w:val="001C0A75"/>
    <w:rsid w:val="001C7E43"/>
    <w:rsid w:val="001D2BAD"/>
    <w:rsid w:val="001D5F5F"/>
    <w:rsid w:val="001E0482"/>
    <w:rsid w:val="001E5621"/>
    <w:rsid w:val="001E5840"/>
    <w:rsid w:val="001F23CB"/>
    <w:rsid w:val="001F4AF8"/>
    <w:rsid w:val="001F7985"/>
    <w:rsid w:val="0020689F"/>
    <w:rsid w:val="0021181A"/>
    <w:rsid w:val="00237002"/>
    <w:rsid w:val="00237C00"/>
    <w:rsid w:val="00243E7E"/>
    <w:rsid w:val="002563FC"/>
    <w:rsid w:val="002567AE"/>
    <w:rsid w:val="002652A6"/>
    <w:rsid w:val="00272296"/>
    <w:rsid w:val="002754B2"/>
    <w:rsid w:val="00277BDC"/>
    <w:rsid w:val="002856D3"/>
    <w:rsid w:val="002A1C33"/>
    <w:rsid w:val="002B3DB6"/>
    <w:rsid w:val="002B70DA"/>
    <w:rsid w:val="002D0911"/>
    <w:rsid w:val="002D3E91"/>
    <w:rsid w:val="002D6A1F"/>
    <w:rsid w:val="002D7028"/>
    <w:rsid w:val="002E2E53"/>
    <w:rsid w:val="002E5AC8"/>
    <w:rsid w:val="002E66D8"/>
    <w:rsid w:val="002F1D70"/>
    <w:rsid w:val="002F3418"/>
    <w:rsid w:val="002F3E64"/>
    <w:rsid w:val="002F3F3A"/>
    <w:rsid w:val="002F7B26"/>
    <w:rsid w:val="00300B2C"/>
    <w:rsid w:val="00306705"/>
    <w:rsid w:val="00307DB3"/>
    <w:rsid w:val="00316784"/>
    <w:rsid w:val="00321E2B"/>
    <w:rsid w:val="003233CF"/>
    <w:rsid w:val="00324E51"/>
    <w:rsid w:val="0035690D"/>
    <w:rsid w:val="00357F30"/>
    <w:rsid w:val="003618BA"/>
    <w:rsid w:val="0038223A"/>
    <w:rsid w:val="00385CB6"/>
    <w:rsid w:val="00392C4A"/>
    <w:rsid w:val="00395088"/>
    <w:rsid w:val="003A3CB2"/>
    <w:rsid w:val="003A4E3A"/>
    <w:rsid w:val="003B1422"/>
    <w:rsid w:val="003B7122"/>
    <w:rsid w:val="003F071C"/>
    <w:rsid w:val="004028B7"/>
    <w:rsid w:val="00410DBC"/>
    <w:rsid w:val="00420DC6"/>
    <w:rsid w:val="004260C6"/>
    <w:rsid w:val="00442E86"/>
    <w:rsid w:val="004506D3"/>
    <w:rsid w:val="004568DC"/>
    <w:rsid w:val="004569E8"/>
    <w:rsid w:val="0046387F"/>
    <w:rsid w:val="00463989"/>
    <w:rsid w:val="00467968"/>
    <w:rsid w:val="004850F0"/>
    <w:rsid w:val="0049525D"/>
    <w:rsid w:val="004A3FF4"/>
    <w:rsid w:val="004A5796"/>
    <w:rsid w:val="004A6E50"/>
    <w:rsid w:val="004A77B1"/>
    <w:rsid w:val="004B5BEC"/>
    <w:rsid w:val="004C060D"/>
    <w:rsid w:val="004C0D7F"/>
    <w:rsid w:val="004D1473"/>
    <w:rsid w:val="004E04D8"/>
    <w:rsid w:val="004E0DE3"/>
    <w:rsid w:val="004E3A8A"/>
    <w:rsid w:val="004E56DB"/>
    <w:rsid w:val="004F533A"/>
    <w:rsid w:val="004F7F3E"/>
    <w:rsid w:val="00502398"/>
    <w:rsid w:val="00502889"/>
    <w:rsid w:val="0053324B"/>
    <w:rsid w:val="00535D97"/>
    <w:rsid w:val="0054082F"/>
    <w:rsid w:val="005429E3"/>
    <w:rsid w:val="0054319A"/>
    <w:rsid w:val="0056178D"/>
    <w:rsid w:val="00566E96"/>
    <w:rsid w:val="005810B7"/>
    <w:rsid w:val="00581D15"/>
    <w:rsid w:val="005A14A7"/>
    <w:rsid w:val="005B3356"/>
    <w:rsid w:val="005B7CEB"/>
    <w:rsid w:val="005C65F2"/>
    <w:rsid w:val="005D6A70"/>
    <w:rsid w:val="005E22FB"/>
    <w:rsid w:val="005E2F5B"/>
    <w:rsid w:val="005E3316"/>
    <w:rsid w:val="005E55BD"/>
    <w:rsid w:val="005F0C1F"/>
    <w:rsid w:val="005F5A54"/>
    <w:rsid w:val="0060350E"/>
    <w:rsid w:val="0061050E"/>
    <w:rsid w:val="00612CC8"/>
    <w:rsid w:val="00634DBE"/>
    <w:rsid w:val="00641B31"/>
    <w:rsid w:val="0064415F"/>
    <w:rsid w:val="00644598"/>
    <w:rsid w:val="0064582C"/>
    <w:rsid w:val="00647264"/>
    <w:rsid w:val="00657C9F"/>
    <w:rsid w:val="00662101"/>
    <w:rsid w:val="00672DD8"/>
    <w:rsid w:val="00693A28"/>
    <w:rsid w:val="006A1042"/>
    <w:rsid w:val="006A42C3"/>
    <w:rsid w:val="006A6E51"/>
    <w:rsid w:val="006C3177"/>
    <w:rsid w:val="006C363C"/>
    <w:rsid w:val="006D3A2B"/>
    <w:rsid w:val="006D4387"/>
    <w:rsid w:val="006E10DD"/>
    <w:rsid w:val="006E23A4"/>
    <w:rsid w:val="006E3ACF"/>
    <w:rsid w:val="006F1B50"/>
    <w:rsid w:val="006F440F"/>
    <w:rsid w:val="006F4AC3"/>
    <w:rsid w:val="006F5591"/>
    <w:rsid w:val="00703E39"/>
    <w:rsid w:val="00706428"/>
    <w:rsid w:val="007102E0"/>
    <w:rsid w:val="0071304E"/>
    <w:rsid w:val="0071447A"/>
    <w:rsid w:val="007331C0"/>
    <w:rsid w:val="00735980"/>
    <w:rsid w:val="00737E02"/>
    <w:rsid w:val="007401B9"/>
    <w:rsid w:val="00761F56"/>
    <w:rsid w:val="007767F9"/>
    <w:rsid w:val="00781FCC"/>
    <w:rsid w:val="00782B80"/>
    <w:rsid w:val="00790812"/>
    <w:rsid w:val="0079096F"/>
    <w:rsid w:val="00790E02"/>
    <w:rsid w:val="00791CEE"/>
    <w:rsid w:val="00793363"/>
    <w:rsid w:val="007A3491"/>
    <w:rsid w:val="007A59A9"/>
    <w:rsid w:val="007C2E36"/>
    <w:rsid w:val="007C565E"/>
    <w:rsid w:val="007C64C4"/>
    <w:rsid w:val="007D0BC7"/>
    <w:rsid w:val="007D6DAC"/>
    <w:rsid w:val="007E4080"/>
    <w:rsid w:val="007E5AA6"/>
    <w:rsid w:val="007F7680"/>
    <w:rsid w:val="00815487"/>
    <w:rsid w:val="008300B3"/>
    <w:rsid w:val="008448B9"/>
    <w:rsid w:val="00851077"/>
    <w:rsid w:val="0085585C"/>
    <w:rsid w:val="0087062A"/>
    <w:rsid w:val="0087472E"/>
    <w:rsid w:val="00880CD6"/>
    <w:rsid w:val="00881081"/>
    <w:rsid w:val="00881E33"/>
    <w:rsid w:val="00882A1F"/>
    <w:rsid w:val="00884F03"/>
    <w:rsid w:val="00892F0E"/>
    <w:rsid w:val="008A77C0"/>
    <w:rsid w:val="008B7B07"/>
    <w:rsid w:val="008C0AE2"/>
    <w:rsid w:val="008C2BC8"/>
    <w:rsid w:val="008C64A4"/>
    <w:rsid w:val="008D16A0"/>
    <w:rsid w:val="008D395C"/>
    <w:rsid w:val="008E3513"/>
    <w:rsid w:val="008F7C95"/>
    <w:rsid w:val="009166E9"/>
    <w:rsid w:val="00950712"/>
    <w:rsid w:val="00955D08"/>
    <w:rsid w:val="00974F46"/>
    <w:rsid w:val="00975446"/>
    <w:rsid w:val="00980996"/>
    <w:rsid w:val="00984613"/>
    <w:rsid w:val="00994957"/>
    <w:rsid w:val="009968E2"/>
    <w:rsid w:val="00996ED3"/>
    <w:rsid w:val="009C2618"/>
    <w:rsid w:val="009C446B"/>
    <w:rsid w:val="009C4B87"/>
    <w:rsid w:val="009D40D8"/>
    <w:rsid w:val="009D7823"/>
    <w:rsid w:val="009E3077"/>
    <w:rsid w:val="00A140E1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64D25"/>
    <w:rsid w:val="00A723FA"/>
    <w:rsid w:val="00A743AB"/>
    <w:rsid w:val="00A76F4B"/>
    <w:rsid w:val="00A8546E"/>
    <w:rsid w:val="00A942AD"/>
    <w:rsid w:val="00A96561"/>
    <w:rsid w:val="00A96679"/>
    <w:rsid w:val="00A97C97"/>
    <w:rsid w:val="00AA13E7"/>
    <w:rsid w:val="00AA34AD"/>
    <w:rsid w:val="00AB79D9"/>
    <w:rsid w:val="00AB7F8F"/>
    <w:rsid w:val="00AC7D72"/>
    <w:rsid w:val="00AD1380"/>
    <w:rsid w:val="00AE4CD5"/>
    <w:rsid w:val="00AE5FDC"/>
    <w:rsid w:val="00AF3C8D"/>
    <w:rsid w:val="00B01CE7"/>
    <w:rsid w:val="00B05548"/>
    <w:rsid w:val="00B1461A"/>
    <w:rsid w:val="00B23456"/>
    <w:rsid w:val="00B24174"/>
    <w:rsid w:val="00B25F80"/>
    <w:rsid w:val="00B31B49"/>
    <w:rsid w:val="00B43C4E"/>
    <w:rsid w:val="00B468FA"/>
    <w:rsid w:val="00B618DD"/>
    <w:rsid w:val="00B62B83"/>
    <w:rsid w:val="00B65C3A"/>
    <w:rsid w:val="00B70782"/>
    <w:rsid w:val="00B7095F"/>
    <w:rsid w:val="00B848C9"/>
    <w:rsid w:val="00B8534F"/>
    <w:rsid w:val="00B95347"/>
    <w:rsid w:val="00BB018D"/>
    <w:rsid w:val="00BB44A5"/>
    <w:rsid w:val="00BB63D3"/>
    <w:rsid w:val="00BC31B2"/>
    <w:rsid w:val="00BC3B1D"/>
    <w:rsid w:val="00BC68DF"/>
    <w:rsid w:val="00BC7938"/>
    <w:rsid w:val="00BD3779"/>
    <w:rsid w:val="00BE410A"/>
    <w:rsid w:val="00BF6EF2"/>
    <w:rsid w:val="00C20C17"/>
    <w:rsid w:val="00C254BE"/>
    <w:rsid w:val="00C50E99"/>
    <w:rsid w:val="00C52238"/>
    <w:rsid w:val="00C61C10"/>
    <w:rsid w:val="00C758C0"/>
    <w:rsid w:val="00C80DB2"/>
    <w:rsid w:val="00C81902"/>
    <w:rsid w:val="00C82CAF"/>
    <w:rsid w:val="00C851A0"/>
    <w:rsid w:val="00C8625D"/>
    <w:rsid w:val="00CB0047"/>
    <w:rsid w:val="00CB63A8"/>
    <w:rsid w:val="00CB653E"/>
    <w:rsid w:val="00CC07A1"/>
    <w:rsid w:val="00CD0D7F"/>
    <w:rsid w:val="00CD79B5"/>
    <w:rsid w:val="00CE50E2"/>
    <w:rsid w:val="00CF5EB9"/>
    <w:rsid w:val="00CF5F9E"/>
    <w:rsid w:val="00D010E0"/>
    <w:rsid w:val="00D065B2"/>
    <w:rsid w:val="00D11521"/>
    <w:rsid w:val="00D118FC"/>
    <w:rsid w:val="00D2431A"/>
    <w:rsid w:val="00D274A3"/>
    <w:rsid w:val="00D2780C"/>
    <w:rsid w:val="00D2794B"/>
    <w:rsid w:val="00D27F44"/>
    <w:rsid w:val="00D30171"/>
    <w:rsid w:val="00D324E5"/>
    <w:rsid w:val="00D528A5"/>
    <w:rsid w:val="00D53C67"/>
    <w:rsid w:val="00D55FF7"/>
    <w:rsid w:val="00D6185E"/>
    <w:rsid w:val="00D732F6"/>
    <w:rsid w:val="00D757AE"/>
    <w:rsid w:val="00DB0002"/>
    <w:rsid w:val="00DB32C4"/>
    <w:rsid w:val="00DB7EA3"/>
    <w:rsid w:val="00DC1EAE"/>
    <w:rsid w:val="00DC34F4"/>
    <w:rsid w:val="00DC7832"/>
    <w:rsid w:val="00DD4478"/>
    <w:rsid w:val="00DD4506"/>
    <w:rsid w:val="00DD6419"/>
    <w:rsid w:val="00DD6E0F"/>
    <w:rsid w:val="00DD79CD"/>
    <w:rsid w:val="00DF58F0"/>
    <w:rsid w:val="00E0032B"/>
    <w:rsid w:val="00E204A8"/>
    <w:rsid w:val="00E30D12"/>
    <w:rsid w:val="00E354AF"/>
    <w:rsid w:val="00E54A02"/>
    <w:rsid w:val="00E558B2"/>
    <w:rsid w:val="00E61A04"/>
    <w:rsid w:val="00E63DE0"/>
    <w:rsid w:val="00E643D5"/>
    <w:rsid w:val="00E7483C"/>
    <w:rsid w:val="00E74F51"/>
    <w:rsid w:val="00E75731"/>
    <w:rsid w:val="00E76A66"/>
    <w:rsid w:val="00E77063"/>
    <w:rsid w:val="00E9176A"/>
    <w:rsid w:val="00E9219D"/>
    <w:rsid w:val="00EA021F"/>
    <w:rsid w:val="00EB0A1D"/>
    <w:rsid w:val="00EB7637"/>
    <w:rsid w:val="00EC18FC"/>
    <w:rsid w:val="00EC74BB"/>
    <w:rsid w:val="00EE12B6"/>
    <w:rsid w:val="00EE64AF"/>
    <w:rsid w:val="00EF5445"/>
    <w:rsid w:val="00EF7976"/>
    <w:rsid w:val="00EF797E"/>
    <w:rsid w:val="00F0507E"/>
    <w:rsid w:val="00F05D1B"/>
    <w:rsid w:val="00F12D9B"/>
    <w:rsid w:val="00F223BA"/>
    <w:rsid w:val="00F248EC"/>
    <w:rsid w:val="00F438E7"/>
    <w:rsid w:val="00F453F1"/>
    <w:rsid w:val="00F509E8"/>
    <w:rsid w:val="00F50BA5"/>
    <w:rsid w:val="00F51471"/>
    <w:rsid w:val="00F81377"/>
    <w:rsid w:val="00F8320B"/>
    <w:rsid w:val="00F908E3"/>
    <w:rsid w:val="00F94E2D"/>
    <w:rsid w:val="00F96DCA"/>
    <w:rsid w:val="00FA32BE"/>
    <w:rsid w:val="00FA54A3"/>
    <w:rsid w:val="00FB15D2"/>
    <w:rsid w:val="00FB64F8"/>
    <w:rsid w:val="00FB7E2A"/>
    <w:rsid w:val="00FD166E"/>
    <w:rsid w:val="00FD23F3"/>
    <w:rsid w:val="00FD4C76"/>
    <w:rsid w:val="00FD4C95"/>
    <w:rsid w:val="00FD7DCE"/>
    <w:rsid w:val="00FE28B2"/>
    <w:rsid w:val="00FF0967"/>
    <w:rsid w:val="00FF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CF6D03"/>
  <w15:docId w15:val="{941B6D44-91CF-4EBC-A8B1-2F5AF44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5F"/>
  </w:style>
  <w:style w:type="paragraph" w:styleId="Heading1">
    <w:name w:val="heading 1"/>
    <w:basedOn w:val="Normal"/>
    <w:next w:val="Normal"/>
    <w:link w:val="Heading1Char"/>
    <w:qFormat/>
    <w:rsid w:val="006A42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D528A5"/>
    <w:pPr>
      <w:ind w:left="720"/>
      <w:contextualSpacing/>
    </w:pPr>
  </w:style>
  <w:style w:type="paragraph" w:styleId="Header">
    <w:name w:val="header"/>
    <w:basedOn w:val="Normal"/>
    <w:link w:val="HeaderChar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7F"/>
  </w:style>
  <w:style w:type="paragraph" w:styleId="NoSpacing">
    <w:name w:val="No Spacing"/>
    <w:link w:val="NoSpacingChar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6A4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bwul">
    <w:name w:val="pbwul"/>
    <w:basedOn w:val="DefaultParagraphFont"/>
    <w:rsid w:val="006A42C3"/>
  </w:style>
  <w:style w:type="character" w:customStyle="1" w:styleId="qzpluc">
    <w:name w:val="qzpluc"/>
    <w:basedOn w:val="DefaultParagraphFont"/>
    <w:rsid w:val="006A42C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2C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A54A3"/>
    <w:rPr>
      <w:i/>
      <w:iCs/>
    </w:rPr>
  </w:style>
  <w:style w:type="paragraph" w:styleId="PlainText">
    <w:name w:val="Plain Text"/>
    <w:basedOn w:val="Normal"/>
    <w:link w:val="PlainTextChar"/>
    <w:semiHidden/>
    <w:unhideWhenUsed/>
    <w:rsid w:val="00FB7E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FB7E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4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54AC-E01A-4088-9797-DB6AC302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3981</Words>
  <Characters>22698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2020-09-01T05:46:00Z</cp:lastPrinted>
  <dcterms:created xsi:type="dcterms:W3CDTF">2019-09-05T15:19:00Z</dcterms:created>
  <dcterms:modified xsi:type="dcterms:W3CDTF">2025-07-28T12:13:00Z</dcterms:modified>
</cp:coreProperties>
</file>