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95487" w14:textId="77777777" w:rsidR="005E31B9" w:rsidRPr="00F50F94" w:rsidRDefault="005E31B9" w:rsidP="005E31B9">
      <w:pPr>
        <w:tabs>
          <w:tab w:val="left" w:pos="567"/>
        </w:tabs>
        <w:spacing w:after="0" w:line="240" w:lineRule="auto"/>
        <w:ind w:left="284" w:right="424"/>
        <w:jc w:val="center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F50F94">
        <w:rPr>
          <w:rFonts w:ascii="Cambria" w:eastAsia="Times New Roman" w:hAnsi="Cambria" w:cs="Times New Roman"/>
          <w:bCs/>
          <w:sz w:val="28"/>
          <w:szCs w:val="28"/>
          <w:lang w:eastAsia="ru-RU"/>
        </w:rPr>
        <w:t>ИП ГОСУДАРСТВЕННЫЙ УНИВЕРСИТЕТ МЕДИЦИНЫ И ФАРМАЦИИ</w:t>
      </w:r>
    </w:p>
    <w:p w14:paraId="7AFC968E" w14:textId="77777777" w:rsidR="005E31B9" w:rsidRPr="00F50F94" w:rsidRDefault="005E31B9" w:rsidP="005E31B9">
      <w:pPr>
        <w:tabs>
          <w:tab w:val="left" w:pos="567"/>
        </w:tabs>
        <w:spacing w:after="0" w:line="240" w:lineRule="auto"/>
        <w:ind w:left="284" w:right="424"/>
        <w:jc w:val="center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F50F94">
        <w:rPr>
          <w:rFonts w:ascii="Cambria" w:eastAsia="Times New Roman" w:hAnsi="Cambria" w:cs="Times New Roman"/>
          <w:bCs/>
          <w:sz w:val="28"/>
          <w:szCs w:val="28"/>
          <w:lang w:eastAsia="ru-RU"/>
        </w:rPr>
        <w:t>"НИКОЛАЙ ТЕСТЕМИЦАНУ”</w:t>
      </w:r>
    </w:p>
    <w:p w14:paraId="4728CBC8" w14:textId="77777777" w:rsidR="005E31B9" w:rsidRPr="00F50F94" w:rsidRDefault="005E31B9" w:rsidP="005E31B9">
      <w:pPr>
        <w:tabs>
          <w:tab w:val="left" w:pos="567"/>
        </w:tabs>
        <w:spacing w:after="0" w:line="240" w:lineRule="auto"/>
        <w:ind w:left="284" w:right="424"/>
        <w:jc w:val="center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F50F94">
        <w:rPr>
          <w:rFonts w:ascii="Cambria" w:eastAsia="Times New Roman" w:hAnsi="Cambria" w:cs="Times New Roman"/>
          <w:bCs/>
          <w:sz w:val="28"/>
          <w:szCs w:val="28"/>
          <w:lang w:eastAsia="ru-RU"/>
        </w:rPr>
        <w:t>ФАКУЛЬТЕТ СТОМАТОЛОГИИ</w:t>
      </w:r>
    </w:p>
    <w:p w14:paraId="031E9DCA" w14:textId="77777777" w:rsidR="005E31B9" w:rsidRPr="00F50F94" w:rsidRDefault="005E31B9" w:rsidP="005E31B9">
      <w:pPr>
        <w:spacing w:after="0" w:line="240" w:lineRule="auto"/>
        <w:jc w:val="center"/>
        <w:rPr>
          <w:rFonts w:ascii="Cambria" w:eastAsia="Times New Roman" w:hAnsi="Cambria" w:cs="Times New Roman"/>
          <w:bCs/>
          <w:caps/>
          <w:sz w:val="28"/>
          <w:szCs w:val="28"/>
          <w:lang w:eastAsia="ru-RU"/>
        </w:rPr>
      </w:pPr>
      <w:r w:rsidRPr="00F50F94">
        <w:rPr>
          <w:rFonts w:ascii="Cambria" w:eastAsia="Times New Roman" w:hAnsi="Cambria" w:cs="Times New Roman"/>
          <w:bCs/>
          <w:caps/>
          <w:sz w:val="28"/>
          <w:szCs w:val="28"/>
          <w:lang w:eastAsia="ru-RU"/>
        </w:rPr>
        <w:t>Kафедрa челюстно-лицевой хуругии и дентальной имплантологии „арсение гуцан”</w:t>
      </w:r>
    </w:p>
    <w:p w14:paraId="4897F199" w14:textId="77777777" w:rsidR="002246A2" w:rsidRPr="00F50F94" w:rsidRDefault="002246A2" w:rsidP="002246A2">
      <w:pPr>
        <w:pStyle w:val="Frspaiere"/>
        <w:jc w:val="center"/>
        <w:rPr>
          <w:rFonts w:ascii="Cambria" w:hAnsi="Cambria" w:cs="Times New Roman"/>
          <w:sz w:val="28"/>
          <w:szCs w:val="28"/>
        </w:rPr>
      </w:pPr>
    </w:p>
    <w:p w14:paraId="081C62AA" w14:textId="77777777" w:rsidR="002246A2" w:rsidRPr="00F50F94" w:rsidRDefault="002246A2" w:rsidP="002246A2">
      <w:pPr>
        <w:pStyle w:val="Frspaiere"/>
        <w:jc w:val="center"/>
        <w:rPr>
          <w:rFonts w:ascii="Cambria" w:hAnsi="Cambria" w:cs="Times New Roman"/>
          <w:sz w:val="28"/>
          <w:szCs w:val="28"/>
        </w:rPr>
      </w:pPr>
    </w:p>
    <w:p w14:paraId="4401C356" w14:textId="77777777" w:rsidR="00851CD0" w:rsidRPr="00F50F94" w:rsidRDefault="00851CD0" w:rsidP="002246A2">
      <w:pPr>
        <w:pStyle w:val="Frspaiere"/>
        <w:jc w:val="center"/>
        <w:rPr>
          <w:rFonts w:ascii="Cambria" w:hAnsi="Cambria" w:cs="Times New Roman"/>
          <w:sz w:val="28"/>
          <w:szCs w:val="28"/>
        </w:rPr>
      </w:pPr>
    </w:p>
    <w:p w14:paraId="29C55B7F" w14:textId="77777777" w:rsidR="002246A2" w:rsidRPr="00F50F94" w:rsidRDefault="002246A2" w:rsidP="00B04E9F">
      <w:pPr>
        <w:pStyle w:val="Frspaiere"/>
        <w:rPr>
          <w:rFonts w:ascii="Cambria" w:hAnsi="Cambria" w:cs="Times New Roman"/>
          <w:sz w:val="28"/>
          <w:szCs w:val="28"/>
        </w:rPr>
      </w:pPr>
    </w:p>
    <w:p w14:paraId="7561E953" w14:textId="60468A40" w:rsidR="002246A2" w:rsidRDefault="00F50F94" w:rsidP="00F50F94">
      <w:pPr>
        <w:pStyle w:val="Titlu"/>
        <w:tabs>
          <w:tab w:val="left" w:pos="0"/>
        </w:tabs>
        <w:ind w:left="-426" w:right="454"/>
        <w:rPr>
          <w:rFonts w:ascii="Cambria" w:hAnsi="Cambria"/>
          <w:i w:val="0"/>
          <w:sz w:val="70"/>
          <w:szCs w:val="70"/>
          <w:lang w:val="ru-RU"/>
        </w:rPr>
      </w:pPr>
      <w:r w:rsidRPr="00F50F94">
        <w:rPr>
          <w:rFonts w:ascii="Cambria" w:hAnsi="Cambria"/>
          <w:i w:val="0"/>
          <w:sz w:val="70"/>
          <w:szCs w:val="70"/>
          <w:lang w:val="ru-RU"/>
        </w:rPr>
        <w:t>ГИД ВОПРОСОВ</w:t>
      </w:r>
    </w:p>
    <w:p w14:paraId="0D3297BD" w14:textId="77777777" w:rsidR="00F50F94" w:rsidRPr="00F50F94" w:rsidRDefault="00F50F94" w:rsidP="00F50F94">
      <w:pPr>
        <w:pStyle w:val="Titlu"/>
        <w:tabs>
          <w:tab w:val="left" w:pos="0"/>
        </w:tabs>
        <w:ind w:left="-426" w:right="454"/>
        <w:rPr>
          <w:rFonts w:ascii="Cambria" w:hAnsi="Cambria"/>
          <w:i w:val="0"/>
          <w:sz w:val="36"/>
          <w:szCs w:val="36"/>
          <w:lang w:val="ru-RU"/>
        </w:rPr>
      </w:pPr>
    </w:p>
    <w:p w14:paraId="484103AC" w14:textId="77777777" w:rsidR="00851CD0" w:rsidRPr="00F50F94" w:rsidRDefault="00851CD0" w:rsidP="00851CD0">
      <w:pPr>
        <w:pStyle w:val="NormalWeb"/>
        <w:shd w:val="clear" w:color="auto" w:fill="FFFFFF"/>
        <w:spacing w:before="0" w:beforeAutospacing="0" w:after="0" w:afterAutospacing="0" w:line="276" w:lineRule="auto"/>
        <w:ind w:left="-426"/>
        <w:rPr>
          <w:rFonts w:ascii="Cambria" w:hAnsi="Cambria"/>
          <w:b/>
          <w:sz w:val="28"/>
          <w:szCs w:val="28"/>
          <w:lang w:val="ru-RU"/>
        </w:rPr>
      </w:pPr>
      <w:r w:rsidRPr="00F50F94">
        <w:rPr>
          <w:rFonts w:ascii="Cambria" w:hAnsi="Cambria"/>
          <w:b/>
          <w:sz w:val="28"/>
          <w:szCs w:val="28"/>
          <w:lang w:val="ru-RU"/>
        </w:rPr>
        <w:t>Дисциплина: </w:t>
      </w:r>
      <w:r w:rsidRPr="00F50F94">
        <w:rPr>
          <w:rFonts w:ascii="Cambria" w:hAnsi="Cambria"/>
          <w:sz w:val="28"/>
          <w:szCs w:val="28"/>
          <w:lang w:val="ru-RU"/>
        </w:rPr>
        <w:t xml:space="preserve">Травмы </w:t>
      </w:r>
      <w:r w:rsidR="00C114E7" w:rsidRPr="00F50F94">
        <w:rPr>
          <w:rFonts w:ascii="Cambria" w:hAnsi="Cambria"/>
          <w:sz w:val="28"/>
          <w:szCs w:val="28"/>
          <w:lang w:val="ru-RU"/>
        </w:rPr>
        <w:t>ЧЛО</w:t>
      </w:r>
    </w:p>
    <w:p w14:paraId="0136B455" w14:textId="77777777" w:rsidR="00851CD0" w:rsidRPr="00F50F94" w:rsidRDefault="00851CD0" w:rsidP="00851CD0">
      <w:pPr>
        <w:pStyle w:val="NormalWeb"/>
        <w:shd w:val="clear" w:color="auto" w:fill="FFFFFF"/>
        <w:spacing w:before="0" w:beforeAutospacing="0" w:after="0" w:afterAutospacing="0" w:line="276" w:lineRule="auto"/>
        <w:ind w:left="-426" w:right="454"/>
        <w:jc w:val="both"/>
        <w:rPr>
          <w:rFonts w:ascii="Cambria" w:hAnsi="Cambria"/>
          <w:b/>
          <w:bCs/>
          <w:i/>
          <w:iCs/>
          <w:sz w:val="28"/>
          <w:szCs w:val="28"/>
          <w:lang w:val="ru-RU"/>
        </w:rPr>
      </w:pPr>
      <w:r w:rsidRPr="00F50F94">
        <w:rPr>
          <w:rFonts w:ascii="Cambria" w:hAnsi="Cambria"/>
          <w:b/>
          <w:sz w:val="28"/>
          <w:szCs w:val="28"/>
          <w:lang w:val="ru-RU"/>
        </w:rPr>
        <w:t>Тип дисциплины:</w:t>
      </w:r>
      <w:r w:rsidRPr="00F50F94">
        <w:rPr>
          <w:rFonts w:ascii="Cambria" w:hAnsi="Cambria"/>
          <w:b/>
          <w:bCs/>
          <w:sz w:val="28"/>
          <w:szCs w:val="28"/>
          <w:lang w:val="ru-RU"/>
        </w:rPr>
        <w:t> </w:t>
      </w:r>
      <w:r w:rsidRPr="00F50F94">
        <w:rPr>
          <w:rFonts w:ascii="Cambria" w:hAnsi="Cambria"/>
          <w:bCs/>
          <w:sz w:val="28"/>
          <w:szCs w:val="28"/>
          <w:lang w:val="ru-RU"/>
        </w:rPr>
        <w:t>Обязательная</w:t>
      </w:r>
    </w:p>
    <w:p w14:paraId="2AB0C200" w14:textId="1AED2EDF" w:rsidR="00851CD0" w:rsidRPr="00F50F94" w:rsidRDefault="005E31B9" w:rsidP="00851CD0">
      <w:pPr>
        <w:pStyle w:val="NormalWeb"/>
        <w:shd w:val="clear" w:color="auto" w:fill="FFFFFF"/>
        <w:spacing w:before="0" w:beforeAutospacing="0" w:after="0" w:afterAutospacing="0" w:line="276" w:lineRule="auto"/>
        <w:ind w:left="-426" w:right="454"/>
        <w:jc w:val="both"/>
        <w:rPr>
          <w:rFonts w:ascii="Cambria" w:hAnsi="Cambria"/>
          <w:b/>
          <w:bCs/>
          <w:i/>
          <w:iCs/>
          <w:sz w:val="28"/>
          <w:szCs w:val="28"/>
          <w:lang w:val="ru-RU"/>
        </w:rPr>
      </w:pPr>
      <w:r w:rsidRPr="00F50F94">
        <w:rPr>
          <w:rFonts w:ascii="Cambria" w:hAnsi="Cambria"/>
          <w:b/>
          <w:sz w:val="28"/>
          <w:szCs w:val="28"/>
          <w:lang w:val="ru-RU"/>
        </w:rPr>
        <w:t xml:space="preserve">Код дисциплины: </w:t>
      </w:r>
      <w:r w:rsidR="00B04E9F" w:rsidRPr="00F50F94">
        <w:rPr>
          <w:rFonts w:ascii="Cambria" w:hAnsi="Cambria"/>
          <w:szCs w:val="28"/>
          <w:lang w:val="ru-RU"/>
        </w:rPr>
        <w:t>S.07.O.064</w:t>
      </w:r>
    </w:p>
    <w:p w14:paraId="5A0F386A" w14:textId="68F3E302" w:rsidR="002246A2" w:rsidRDefault="002246A2" w:rsidP="002246A2">
      <w:pPr>
        <w:pStyle w:val="Titlu"/>
        <w:tabs>
          <w:tab w:val="left" w:pos="0"/>
        </w:tabs>
        <w:ind w:left="-426" w:right="454"/>
        <w:rPr>
          <w:rFonts w:ascii="Cambria" w:hAnsi="Cambria"/>
          <w:i w:val="0"/>
          <w:sz w:val="70"/>
          <w:szCs w:val="70"/>
          <w:lang w:val="ru-RU"/>
        </w:rPr>
      </w:pPr>
    </w:p>
    <w:p w14:paraId="6F58AA27" w14:textId="37847F9F" w:rsidR="00F50F94" w:rsidRDefault="00F50F94" w:rsidP="002246A2">
      <w:pPr>
        <w:pStyle w:val="Titlu"/>
        <w:tabs>
          <w:tab w:val="left" w:pos="0"/>
        </w:tabs>
        <w:ind w:left="-426" w:right="454"/>
        <w:rPr>
          <w:rFonts w:ascii="Cambria" w:hAnsi="Cambria"/>
          <w:i w:val="0"/>
          <w:sz w:val="70"/>
          <w:szCs w:val="70"/>
          <w:lang w:val="ru-RU"/>
        </w:rPr>
      </w:pPr>
    </w:p>
    <w:p w14:paraId="7120CE80" w14:textId="77777777" w:rsidR="00F50F94" w:rsidRPr="00F50F94" w:rsidRDefault="00F50F94" w:rsidP="002246A2">
      <w:pPr>
        <w:pStyle w:val="Titlu"/>
        <w:tabs>
          <w:tab w:val="left" w:pos="0"/>
        </w:tabs>
        <w:ind w:left="-426" w:right="454"/>
        <w:rPr>
          <w:rFonts w:ascii="Cambria" w:hAnsi="Cambria"/>
          <w:i w:val="0"/>
          <w:sz w:val="70"/>
          <w:szCs w:val="70"/>
          <w:lang w:val="ru-RU"/>
        </w:rPr>
      </w:pPr>
    </w:p>
    <w:p w14:paraId="14F42B9D" w14:textId="77777777" w:rsidR="002246A2" w:rsidRPr="00F50F94" w:rsidRDefault="002246A2" w:rsidP="002246A2">
      <w:pPr>
        <w:pStyle w:val="Titlu"/>
        <w:tabs>
          <w:tab w:val="left" w:pos="0"/>
        </w:tabs>
        <w:ind w:left="-426" w:right="454"/>
        <w:rPr>
          <w:rFonts w:ascii="Cambria" w:hAnsi="Cambria"/>
          <w:i w:val="0"/>
          <w:sz w:val="70"/>
          <w:szCs w:val="70"/>
          <w:lang w:val="ru-RU"/>
        </w:rPr>
      </w:pPr>
    </w:p>
    <w:p w14:paraId="7639F3CF" w14:textId="77777777" w:rsidR="00851CD0" w:rsidRPr="00F50F94" w:rsidRDefault="00851CD0" w:rsidP="00851CD0">
      <w:pPr>
        <w:pStyle w:val="Titlu"/>
        <w:tabs>
          <w:tab w:val="left" w:pos="0"/>
        </w:tabs>
        <w:ind w:left="-426" w:right="454"/>
        <w:rPr>
          <w:rFonts w:ascii="Cambria" w:hAnsi="Cambria"/>
          <w:i w:val="0"/>
          <w:sz w:val="44"/>
          <w:szCs w:val="44"/>
          <w:lang w:val="ru-RU"/>
        </w:rPr>
      </w:pPr>
      <w:r w:rsidRPr="00F50F94">
        <w:rPr>
          <w:rFonts w:ascii="Cambria" w:hAnsi="Cambria"/>
          <w:i w:val="0"/>
          <w:sz w:val="44"/>
          <w:szCs w:val="44"/>
          <w:lang w:val="ru-RU"/>
        </w:rPr>
        <w:t xml:space="preserve">IV Курс, VII семестр </w:t>
      </w:r>
    </w:p>
    <w:p w14:paraId="284B3ADF" w14:textId="77777777" w:rsidR="002246A2" w:rsidRPr="00F50F94" w:rsidRDefault="002246A2" w:rsidP="002246A2">
      <w:pPr>
        <w:pStyle w:val="Titlu"/>
        <w:tabs>
          <w:tab w:val="left" w:pos="0"/>
        </w:tabs>
        <w:ind w:left="-426" w:right="454"/>
        <w:rPr>
          <w:rFonts w:ascii="Cambria" w:hAnsi="Cambria"/>
          <w:i w:val="0"/>
          <w:sz w:val="36"/>
          <w:szCs w:val="36"/>
          <w:lang w:val="ru-RU"/>
        </w:rPr>
      </w:pPr>
    </w:p>
    <w:p w14:paraId="691E3B6D" w14:textId="77777777" w:rsidR="002246A2" w:rsidRPr="00F50F94" w:rsidRDefault="002246A2" w:rsidP="00EF4C46">
      <w:pPr>
        <w:pStyle w:val="Titlu"/>
        <w:ind w:left="-90" w:right="256"/>
        <w:rPr>
          <w:rFonts w:ascii="Cambria" w:hAnsi="Cambria"/>
          <w:szCs w:val="28"/>
          <w:lang w:val="ru-RU"/>
        </w:rPr>
      </w:pPr>
    </w:p>
    <w:p w14:paraId="47DAAA33" w14:textId="77777777" w:rsidR="002246A2" w:rsidRPr="00F50F94" w:rsidRDefault="002246A2" w:rsidP="00EF4C46">
      <w:pPr>
        <w:pStyle w:val="Titlu"/>
        <w:ind w:left="-90" w:right="256"/>
        <w:rPr>
          <w:rFonts w:ascii="Cambria" w:hAnsi="Cambria"/>
          <w:szCs w:val="28"/>
          <w:lang w:val="ru-RU"/>
        </w:rPr>
      </w:pPr>
    </w:p>
    <w:p w14:paraId="2AC04C0F" w14:textId="77777777" w:rsidR="002246A2" w:rsidRPr="00F50F94" w:rsidRDefault="002246A2" w:rsidP="00EF4C46">
      <w:pPr>
        <w:pStyle w:val="Titlu"/>
        <w:ind w:left="-90" w:right="256"/>
        <w:rPr>
          <w:rFonts w:ascii="Cambria" w:hAnsi="Cambria"/>
          <w:szCs w:val="28"/>
          <w:lang w:val="ru-RU"/>
        </w:rPr>
      </w:pPr>
    </w:p>
    <w:p w14:paraId="2E3293A6" w14:textId="77777777" w:rsidR="002246A2" w:rsidRPr="00F50F94" w:rsidRDefault="002246A2" w:rsidP="00EF4C46">
      <w:pPr>
        <w:pStyle w:val="Titlu"/>
        <w:ind w:left="-90" w:right="256"/>
        <w:rPr>
          <w:rFonts w:ascii="Cambria" w:hAnsi="Cambria"/>
          <w:szCs w:val="28"/>
          <w:lang w:val="ru-RU"/>
        </w:rPr>
      </w:pPr>
    </w:p>
    <w:p w14:paraId="4AAE3C57" w14:textId="2F0A4F8F" w:rsidR="00B04E9F" w:rsidRPr="00F50F94" w:rsidRDefault="00B04E9F" w:rsidP="00B04E9F">
      <w:pPr>
        <w:tabs>
          <w:tab w:val="left" w:pos="0"/>
        </w:tabs>
        <w:spacing w:after="0" w:line="480" w:lineRule="auto"/>
        <w:ind w:left="-180" w:right="535"/>
        <w:rPr>
          <w:rFonts w:ascii="Cambria" w:hAnsi="Cambria" w:cs="Times New Roman"/>
          <w:sz w:val="28"/>
          <w:szCs w:val="28"/>
        </w:rPr>
      </w:pPr>
      <w:r w:rsidRPr="00F50F94">
        <w:rPr>
          <w:rFonts w:ascii="Cambria" w:hAnsi="Cambria" w:cs="Times New Roman"/>
          <w:sz w:val="28"/>
          <w:szCs w:val="28"/>
        </w:rPr>
        <w:t xml:space="preserve">Заведующий кафедрой, д.м.н., профессор                   </w:t>
      </w:r>
      <w:r w:rsidR="00EC6CA4" w:rsidRPr="00F50F94">
        <w:rPr>
          <w:rFonts w:ascii="Cambria" w:hAnsi="Cambria" w:cs="Times New Roman"/>
          <w:sz w:val="28"/>
          <w:szCs w:val="28"/>
        </w:rPr>
        <w:t xml:space="preserve">       </w:t>
      </w:r>
      <w:r w:rsidRPr="00F50F94">
        <w:rPr>
          <w:rFonts w:ascii="Cambria" w:hAnsi="Cambria" w:cs="Times New Roman"/>
          <w:sz w:val="28"/>
          <w:szCs w:val="28"/>
        </w:rPr>
        <w:t>Н.Келе</w:t>
      </w:r>
    </w:p>
    <w:p w14:paraId="194D9F90" w14:textId="4A7CDA66" w:rsidR="00B04E9F" w:rsidRPr="00F50F94" w:rsidRDefault="00B04E9F" w:rsidP="00B04E9F">
      <w:pPr>
        <w:tabs>
          <w:tab w:val="left" w:pos="0"/>
        </w:tabs>
        <w:spacing w:after="0" w:line="480" w:lineRule="auto"/>
        <w:ind w:left="-180" w:right="535"/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</w:pPr>
      <w:r w:rsidRPr="00F50F94">
        <w:rPr>
          <w:rFonts w:ascii="Cambria" w:hAnsi="Cambria" w:cs="Times New Roman"/>
          <w:sz w:val="28"/>
          <w:szCs w:val="28"/>
        </w:rPr>
        <w:t xml:space="preserve">Зав. учебной частью, к.м.н., </w:t>
      </w:r>
      <w:r w:rsidR="00F50F94" w:rsidRPr="00F50F94">
        <w:rPr>
          <w:rFonts w:ascii="Cambria" w:hAnsi="Cambria" w:cs="Times New Roman"/>
          <w:sz w:val="28"/>
          <w:szCs w:val="28"/>
        </w:rPr>
        <w:t>доцент</w:t>
      </w:r>
      <w:r w:rsidRPr="00F50F94">
        <w:rPr>
          <w:rFonts w:ascii="Cambria" w:hAnsi="Cambria" w:cs="Times New Roman"/>
          <w:sz w:val="28"/>
          <w:szCs w:val="28"/>
        </w:rPr>
        <w:t xml:space="preserve"> кафедры  </w:t>
      </w:r>
      <w:r w:rsidR="00EC6CA4" w:rsidRPr="00F50F94">
        <w:rPr>
          <w:rFonts w:ascii="Cambria" w:hAnsi="Cambria" w:cs="Times New Roman"/>
          <w:sz w:val="28"/>
          <w:szCs w:val="28"/>
        </w:rPr>
        <w:t xml:space="preserve">           </w:t>
      </w:r>
      <w:r w:rsidRPr="00F50F94">
        <w:rPr>
          <w:rFonts w:ascii="Cambria" w:hAnsi="Cambria" w:cs="Times New Roman"/>
          <w:sz w:val="28"/>
          <w:szCs w:val="28"/>
        </w:rPr>
        <w:t xml:space="preserve"> </w:t>
      </w:r>
      <w:r w:rsidR="00F50F94" w:rsidRPr="00F50F94">
        <w:rPr>
          <w:rFonts w:ascii="Cambria" w:hAnsi="Cambria" w:cs="Times New Roman"/>
          <w:sz w:val="28"/>
          <w:szCs w:val="28"/>
        </w:rPr>
        <w:t xml:space="preserve">     </w:t>
      </w:r>
      <w:r w:rsidRPr="00F50F94">
        <w:rPr>
          <w:rFonts w:ascii="Cambria" w:hAnsi="Cambria" w:cs="Times New Roman"/>
          <w:sz w:val="28"/>
          <w:szCs w:val="28"/>
        </w:rPr>
        <w:t xml:space="preserve"> Г. Мотелика</w:t>
      </w:r>
      <w:r w:rsidRPr="00F50F94">
        <w:rPr>
          <w:rFonts w:ascii="Cambria" w:hAnsi="Cambria" w:cs="Times New Roman"/>
        </w:rPr>
        <w:t xml:space="preserve"> </w:t>
      </w:r>
    </w:p>
    <w:p w14:paraId="142AE12C" w14:textId="77777777" w:rsidR="00B04E9F" w:rsidRPr="00F50F94" w:rsidRDefault="00B04E9F" w:rsidP="00A22DD9">
      <w:pPr>
        <w:tabs>
          <w:tab w:val="left" w:pos="-270"/>
          <w:tab w:val="left" w:pos="284"/>
          <w:tab w:val="left" w:pos="6750"/>
        </w:tabs>
        <w:ind w:left="-270" w:right="283"/>
        <w:jc w:val="both"/>
        <w:rPr>
          <w:rFonts w:ascii="Cambria" w:hAnsi="Cambria" w:cs="Times New Roman"/>
          <w:sz w:val="28"/>
          <w:szCs w:val="28"/>
          <w:lang w:val="ro-MD"/>
        </w:rPr>
      </w:pPr>
    </w:p>
    <w:p w14:paraId="425ED135" w14:textId="77777777" w:rsidR="002A42F1" w:rsidRPr="00F50F94" w:rsidRDefault="002A42F1" w:rsidP="002A42F1">
      <w:pPr>
        <w:spacing w:after="0" w:line="240" w:lineRule="auto"/>
        <w:ind w:left="-90" w:right="256"/>
        <w:jc w:val="center"/>
        <w:rPr>
          <w:rFonts w:ascii="Cambria" w:hAnsi="Cambria" w:cs="Times New Roman"/>
          <w:b/>
          <w:iCs/>
          <w:sz w:val="28"/>
          <w:szCs w:val="28"/>
          <w:lang w:val="ro-MD"/>
        </w:rPr>
      </w:pPr>
      <w:r w:rsidRPr="00F50F94">
        <w:rPr>
          <w:rFonts w:ascii="Cambria" w:hAnsi="Cambria" w:cs="Times New Roman"/>
          <w:b/>
          <w:iCs/>
          <w:sz w:val="28"/>
          <w:szCs w:val="28"/>
        </w:rPr>
        <w:lastRenderedPageBreak/>
        <w:t>Тема №1</w:t>
      </w:r>
      <w:r w:rsidRPr="00F50F94">
        <w:rPr>
          <w:rFonts w:ascii="Cambria" w:hAnsi="Cambria" w:cs="Times New Roman"/>
          <w:b/>
          <w:iCs/>
          <w:sz w:val="28"/>
          <w:szCs w:val="28"/>
          <w:lang w:val="ro-MD"/>
        </w:rPr>
        <w:t xml:space="preserve"> </w:t>
      </w:r>
    </w:p>
    <w:p w14:paraId="69571D8C" w14:textId="23DDB05D" w:rsidR="00B04E9F" w:rsidRPr="00F50F94" w:rsidRDefault="00851CD0" w:rsidP="002A42F1">
      <w:pPr>
        <w:spacing w:after="0" w:line="240" w:lineRule="auto"/>
        <w:ind w:left="-90" w:right="256"/>
        <w:jc w:val="center"/>
        <w:rPr>
          <w:rFonts w:ascii="Cambria" w:hAnsi="Cambria" w:cs="Times New Roman"/>
          <w:b/>
          <w:bCs/>
          <w:sz w:val="28"/>
          <w:szCs w:val="28"/>
          <w:lang w:val="ro-MD"/>
        </w:rPr>
      </w:pPr>
      <w:r w:rsidRPr="00F50F94">
        <w:rPr>
          <w:rFonts w:ascii="Cambria" w:hAnsi="Cambria" w:cs="Times New Roman"/>
          <w:b/>
          <w:iCs/>
          <w:sz w:val="28"/>
          <w:szCs w:val="28"/>
        </w:rPr>
        <w:t>Травм</w:t>
      </w:r>
      <w:r w:rsidR="00C114E7" w:rsidRPr="00F50F94">
        <w:rPr>
          <w:rFonts w:ascii="Cambria" w:hAnsi="Cambria" w:cs="Times New Roman"/>
          <w:b/>
          <w:iCs/>
          <w:sz w:val="28"/>
          <w:szCs w:val="28"/>
        </w:rPr>
        <w:t>ы челюстно-лицевой области</w:t>
      </w:r>
      <w:r w:rsidR="00EF4C46" w:rsidRPr="00F50F94">
        <w:rPr>
          <w:rFonts w:ascii="Cambria" w:hAnsi="Cambria" w:cs="Times New Roman"/>
          <w:b/>
          <w:iCs/>
          <w:sz w:val="28"/>
          <w:szCs w:val="28"/>
        </w:rPr>
        <w:t xml:space="preserve">. </w:t>
      </w:r>
      <w:r w:rsidR="00B04E9F" w:rsidRPr="00F50F94">
        <w:rPr>
          <w:rFonts w:ascii="Cambria" w:hAnsi="Cambria" w:cs="Times New Roman"/>
          <w:b/>
          <w:bCs/>
          <w:sz w:val="28"/>
          <w:szCs w:val="28"/>
        </w:rPr>
        <w:t xml:space="preserve">Повреждения </w:t>
      </w:r>
      <w:bookmarkStart w:id="0" w:name="_Hlk205233292"/>
      <w:r w:rsidR="00B04E9F" w:rsidRPr="00F50F94">
        <w:rPr>
          <w:rFonts w:ascii="Cambria" w:hAnsi="Cambria" w:cs="Times New Roman"/>
          <w:b/>
          <w:bCs/>
          <w:sz w:val="28"/>
          <w:szCs w:val="28"/>
        </w:rPr>
        <w:t>мягких тканей</w:t>
      </w:r>
      <w:bookmarkEnd w:id="0"/>
    </w:p>
    <w:p w14:paraId="6F3CC296" w14:textId="0901DC1F" w:rsidR="00B04E9F" w:rsidRPr="00F50F94" w:rsidRDefault="00B04E9F" w:rsidP="00B04E9F">
      <w:pPr>
        <w:spacing w:after="0" w:line="240" w:lineRule="auto"/>
        <w:ind w:left="-90" w:right="256"/>
        <w:jc w:val="both"/>
        <w:rPr>
          <w:rFonts w:ascii="Cambria" w:hAnsi="Cambria" w:cs="Times New Roman"/>
          <w:b/>
          <w:bCs/>
          <w:sz w:val="26"/>
          <w:szCs w:val="26"/>
        </w:rPr>
      </w:pPr>
    </w:p>
    <w:p w14:paraId="24869494" w14:textId="77777777" w:rsidR="00B04E9F" w:rsidRPr="00F50F94" w:rsidRDefault="00B04E9F" w:rsidP="003C2225">
      <w:pPr>
        <w:tabs>
          <w:tab w:val="left" w:pos="0"/>
        </w:tabs>
        <w:spacing w:after="0" w:line="240" w:lineRule="auto"/>
        <w:ind w:left="-180" w:right="535"/>
        <w:jc w:val="both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F50F94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Место </w:t>
      </w:r>
      <w:r w:rsidRPr="00F50F94">
        <w:rPr>
          <w:rFonts w:ascii="Cambria" w:hAnsi="Cambria" w:cs="Times New Roman"/>
          <w:b/>
          <w:iCs/>
          <w:sz w:val="24"/>
          <w:szCs w:val="24"/>
        </w:rPr>
        <w:t>занятия</w:t>
      </w:r>
      <w:r w:rsidRPr="00F50F94">
        <w:rPr>
          <w:rFonts w:ascii="Cambria" w:hAnsi="Cambria" w:cs="Times New Roman"/>
          <w:bCs/>
          <w:iCs/>
          <w:sz w:val="24"/>
          <w:szCs w:val="24"/>
        </w:rPr>
        <w:t>: Клинические базы кафедры.</w:t>
      </w:r>
    </w:p>
    <w:p w14:paraId="59FEAF21" w14:textId="2E574EBF" w:rsidR="00B04E9F" w:rsidRPr="00F50F94" w:rsidRDefault="00B04E9F" w:rsidP="003C2225">
      <w:pPr>
        <w:tabs>
          <w:tab w:val="left" w:pos="0"/>
        </w:tabs>
        <w:spacing w:after="0" w:line="240" w:lineRule="auto"/>
        <w:ind w:left="-180" w:right="535"/>
        <w:jc w:val="both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F50F94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Цель </w:t>
      </w:r>
      <w:r w:rsidRPr="00F50F94">
        <w:rPr>
          <w:rFonts w:ascii="Cambria" w:hAnsi="Cambria" w:cs="Times New Roman"/>
          <w:b/>
          <w:iCs/>
          <w:sz w:val="24"/>
          <w:szCs w:val="24"/>
        </w:rPr>
        <w:t>занятия</w:t>
      </w:r>
      <w:r w:rsidRPr="00F50F94">
        <w:rPr>
          <w:rFonts w:ascii="Cambria" w:hAnsi="Cambria" w:cs="Times New Roman"/>
          <w:bCs/>
          <w:iCs/>
          <w:sz w:val="24"/>
          <w:szCs w:val="24"/>
        </w:rPr>
        <w:t xml:space="preserve">: На данном практическом занятии студенты изучают типы травм ЧЛО, их классификацию, принципы организации медицинской помощи пострадавшим, осматривают больных с травмами ЧЛО и заполняют стоматологическую </w:t>
      </w:r>
      <w:r w:rsidR="00EB7AA0" w:rsidRPr="00F50F94">
        <w:rPr>
          <w:rFonts w:ascii="Cambria" w:hAnsi="Cambria" w:cs="Times New Roman"/>
          <w:bCs/>
          <w:iCs/>
          <w:sz w:val="24"/>
          <w:szCs w:val="24"/>
        </w:rPr>
        <w:t>карточку</w:t>
      </w:r>
      <w:r w:rsidRPr="00F50F94">
        <w:rPr>
          <w:rFonts w:ascii="Cambria" w:hAnsi="Cambria" w:cs="Times New Roman"/>
          <w:bCs/>
          <w:iCs/>
          <w:sz w:val="24"/>
          <w:szCs w:val="24"/>
        </w:rPr>
        <w:t>. Принимают участие в обследовании пациентов и отмечают в регистрах выполненную работу.</w:t>
      </w:r>
    </w:p>
    <w:p w14:paraId="1880FA34" w14:textId="767D6D7B" w:rsidR="00B04E9F" w:rsidRPr="00F50F94" w:rsidRDefault="00B04E9F" w:rsidP="003C2225">
      <w:pPr>
        <w:tabs>
          <w:tab w:val="left" w:pos="0"/>
        </w:tabs>
        <w:spacing w:after="0" w:line="240" w:lineRule="auto"/>
        <w:ind w:left="-180" w:right="535"/>
        <w:jc w:val="both"/>
        <w:rPr>
          <w:rFonts w:ascii="Cambria" w:eastAsia="Times New Roman" w:hAnsi="Cambria" w:cs="Times New Roman"/>
          <w:bCs/>
          <w:sz w:val="24"/>
          <w:szCs w:val="24"/>
          <w:lang w:val="ro-MD" w:eastAsia="ru-RU"/>
        </w:rPr>
      </w:pPr>
      <w:r w:rsidRPr="00F50F94">
        <w:rPr>
          <w:rFonts w:ascii="Cambria" w:hAnsi="Cambria" w:cs="Times New Roman"/>
          <w:b/>
          <w:iCs/>
          <w:sz w:val="24"/>
          <w:szCs w:val="24"/>
          <w:shd w:val="clear" w:color="auto" w:fill="F8F9FA"/>
        </w:rPr>
        <w:t xml:space="preserve">Форма и длительность </w:t>
      </w:r>
      <w:r w:rsidRPr="00F50F94">
        <w:rPr>
          <w:rFonts w:ascii="Cambria" w:hAnsi="Cambria" w:cs="Times New Roman"/>
          <w:b/>
          <w:iCs/>
          <w:sz w:val="24"/>
          <w:szCs w:val="24"/>
        </w:rPr>
        <w:t>занятия</w:t>
      </w:r>
      <w:r w:rsidRPr="00F50F94">
        <w:rPr>
          <w:rFonts w:ascii="Cambria" w:hAnsi="Cambria" w:cs="Times New Roman"/>
          <w:bCs/>
          <w:iCs/>
          <w:sz w:val="24"/>
          <w:szCs w:val="24"/>
          <w:shd w:val="clear" w:color="auto" w:fill="F8F9FA"/>
        </w:rPr>
        <w:t xml:space="preserve">: </w:t>
      </w:r>
      <w:r w:rsidR="00E931D2" w:rsidRPr="00F50F94">
        <w:rPr>
          <w:rFonts w:ascii="Cambria" w:eastAsia="Times New Roman" w:hAnsi="Cambria" w:cs="Times New Roman"/>
          <w:bCs/>
          <w:sz w:val="24"/>
          <w:szCs w:val="24"/>
          <w:lang w:eastAsia="ru-RU"/>
        </w:rPr>
        <w:t>Семинар</w:t>
      </w:r>
      <w:r w:rsidRPr="00F50F94">
        <w:rPr>
          <w:rFonts w:ascii="Cambria" w:eastAsia="Times New Roman" w:hAnsi="Cambria" w:cs="Times New Roman"/>
          <w:bCs/>
          <w:sz w:val="24"/>
          <w:szCs w:val="24"/>
          <w:lang w:eastAsia="ru-RU"/>
        </w:rPr>
        <w:t xml:space="preserve"> и практическое занятие, 25</w:t>
      </w:r>
      <w:r w:rsidR="00EB7AA0" w:rsidRPr="00F50F94">
        <w:rPr>
          <w:rFonts w:ascii="Cambria" w:eastAsia="Times New Roman" w:hAnsi="Cambria" w:cs="Times New Roman"/>
          <w:bCs/>
          <w:sz w:val="24"/>
          <w:szCs w:val="24"/>
          <w:lang w:eastAsia="ru-RU"/>
        </w:rPr>
        <w:t>5</w:t>
      </w:r>
      <w:r w:rsidRPr="00F50F94">
        <w:rPr>
          <w:rFonts w:ascii="Cambria" w:eastAsia="Times New Roman" w:hAnsi="Cambria" w:cs="Times New Roman"/>
          <w:bCs/>
          <w:sz w:val="24"/>
          <w:szCs w:val="24"/>
          <w:lang w:eastAsia="ru-RU"/>
        </w:rPr>
        <w:t xml:space="preserve"> мин.</w:t>
      </w:r>
    </w:p>
    <w:p w14:paraId="37E487AD" w14:textId="77777777" w:rsidR="00D42422" w:rsidRPr="00F50F94" w:rsidRDefault="00D42422" w:rsidP="00E7308F">
      <w:pPr>
        <w:tabs>
          <w:tab w:val="left" w:pos="0"/>
        </w:tabs>
        <w:spacing w:after="0" w:line="240" w:lineRule="auto"/>
        <w:ind w:left="-180" w:right="535"/>
        <w:rPr>
          <w:rFonts w:ascii="Cambria" w:eastAsia="Times New Roman" w:hAnsi="Cambria" w:cs="Times New Roman"/>
          <w:b/>
          <w:sz w:val="24"/>
          <w:szCs w:val="24"/>
          <w:lang w:val="ro-MD" w:eastAsia="ru-RU"/>
        </w:rPr>
      </w:pPr>
    </w:p>
    <w:p w14:paraId="4B324E3E" w14:textId="77777777" w:rsidR="00531FA3" w:rsidRPr="00F50F94" w:rsidRDefault="00BD1EDA" w:rsidP="007261FD">
      <w:pPr>
        <w:tabs>
          <w:tab w:val="left" w:pos="142"/>
        </w:tabs>
        <w:spacing w:line="240" w:lineRule="auto"/>
        <w:ind w:left="-284" w:right="283"/>
        <w:jc w:val="center"/>
        <w:rPr>
          <w:rFonts w:ascii="Cambria" w:eastAsia="Times New Roman" w:hAnsi="Cambria" w:cs="Times New Roman"/>
          <w:b/>
          <w:i/>
          <w:sz w:val="24"/>
          <w:szCs w:val="24"/>
          <w:u w:val="single"/>
          <w:lang w:eastAsia="ru-RU"/>
        </w:rPr>
      </w:pPr>
      <w:r w:rsidRPr="00F50F94">
        <w:rPr>
          <w:rFonts w:ascii="Cambria" w:hAnsi="Cambria" w:cs="Times New Roman"/>
          <w:b/>
          <w:i/>
          <w:sz w:val="28"/>
          <w:szCs w:val="28"/>
        </w:rPr>
        <w:tab/>
      </w:r>
      <w:r w:rsidR="00531FA3" w:rsidRPr="00F50F94">
        <w:rPr>
          <w:rFonts w:ascii="Cambria" w:hAnsi="Cambria" w:cs="Times New Roman"/>
          <w:b/>
          <w:i/>
          <w:sz w:val="24"/>
          <w:szCs w:val="24"/>
          <w:u w:val="single"/>
        </w:rPr>
        <w:t>Контрольные вопросы:</w:t>
      </w:r>
    </w:p>
    <w:p w14:paraId="13B3F175" w14:textId="72B135C4" w:rsidR="007E7508" w:rsidRPr="00F50F94" w:rsidRDefault="00EB7AA0" w:rsidP="003C2225">
      <w:pPr>
        <w:pStyle w:val="Listparagraf"/>
        <w:numPr>
          <w:ilvl w:val="0"/>
          <w:numId w:val="35"/>
        </w:numPr>
        <w:tabs>
          <w:tab w:val="left" w:pos="142"/>
        </w:tabs>
        <w:spacing w:after="0"/>
        <w:ind w:left="142" w:right="333"/>
        <w:jc w:val="both"/>
        <w:rPr>
          <w:rFonts w:ascii="Cambria" w:hAnsi="Cambria" w:cs="Times New Roman"/>
          <w:sz w:val="28"/>
          <w:szCs w:val="32"/>
          <w:lang w:val="ro-MD"/>
        </w:rPr>
      </w:pPr>
      <w:r w:rsidRPr="00F50F94">
        <w:rPr>
          <w:rFonts w:ascii="Cambria" w:hAnsi="Cambria" w:cs="Times New Roman"/>
          <w:sz w:val="28"/>
          <w:szCs w:val="32"/>
        </w:rPr>
        <w:t>Травм</w:t>
      </w:r>
      <w:r w:rsidR="00C373CC" w:rsidRPr="00F50F94">
        <w:rPr>
          <w:rFonts w:ascii="Cambria" w:hAnsi="Cambria" w:cs="Times New Roman"/>
          <w:sz w:val="28"/>
          <w:szCs w:val="32"/>
        </w:rPr>
        <w:t>ы</w:t>
      </w:r>
      <w:r w:rsidRPr="00F50F94">
        <w:rPr>
          <w:rFonts w:ascii="Cambria" w:hAnsi="Cambria" w:cs="Times New Roman"/>
          <w:sz w:val="28"/>
          <w:szCs w:val="32"/>
        </w:rPr>
        <w:t xml:space="preserve"> </w:t>
      </w:r>
      <w:r w:rsidR="007339B4" w:rsidRPr="00F50F94">
        <w:rPr>
          <w:rFonts w:ascii="Cambria" w:hAnsi="Cambria" w:cs="Times New Roman"/>
          <w:sz w:val="28"/>
          <w:szCs w:val="32"/>
        </w:rPr>
        <w:t xml:space="preserve">мягких тканей </w:t>
      </w:r>
      <w:r w:rsidRPr="00F50F94">
        <w:rPr>
          <w:rFonts w:ascii="Cambria" w:hAnsi="Cambria" w:cs="Times New Roman"/>
          <w:sz w:val="28"/>
          <w:szCs w:val="32"/>
        </w:rPr>
        <w:t xml:space="preserve">- </w:t>
      </w:r>
      <w:r w:rsidR="003854AB" w:rsidRPr="00F50F94">
        <w:rPr>
          <w:rFonts w:ascii="Cambria" w:hAnsi="Cambria" w:cs="Times New Roman"/>
          <w:sz w:val="28"/>
          <w:szCs w:val="32"/>
        </w:rPr>
        <w:t>общие сведения</w:t>
      </w:r>
      <w:r w:rsidR="003854AB" w:rsidRPr="00F50F94">
        <w:rPr>
          <w:rFonts w:ascii="Cambria" w:hAnsi="Cambria" w:cs="Times New Roman"/>
          <w:sz w:val="28"/>
          <w:szCs w:val="32"/>
          <w:lang w:val="ro-MD"/>
        </w:rPr>
        <w:t>,</w:t>
      </w:r>
      <w:r w:rsidR="001321FD" w:rsidRPr="00F50F94">
        <w:rPr>
          <w:rFonts w:ascii="Cambria" w:hAnsi="Cambria" w:cs="Times New Roman"/>
          <w:sz w:val="28"/>
          <w:szCs w:val="32"/>
          <w:lang w:val="ro-MD"/>
        </w:rPr>
        <w:t xml:space="preserve"> </w:t>
      </w:r>
      <w:r w:rsidRPr="00F50F94">
        <w:rPr>
          <w:rFonts w:ascii="Cambria" w:hAnsi="Cambria" w:cs="Times New Roman"/>
          <w:sz w:val="28"/>
          <w:szCs w:val="32"/>
        </w:rPr>
        <w:t xml:space="preserve">определения, примеры. </w:t>
      </w:r>
      <w:r w:rsidR="007E7508" w:rsidRPr="00F50F94">
        <w:rPr>
          <w:rFonts w:ascii="Cambria" w:hAnsi="Cambria" w:cs="Times New Roman"/>
          <w:sz w:val="28"/>
          <w:szCs w:val="32"/>
          <w:lang w:val="ro-MD"/>
        </w:rPr>
        <w:t>Топографическая анатомия мягких тканей шеи и лица</w:t>
      </w:r>
      <w:r w:rsidR="00C33E9A" w:rsidRPr="00F50F94">
        <w:rPr>
          <w:rFonts w:ascii="Cambria" w:hAnsi="Cambria" w:cs="Times New Roman"/>
          <w:sz w:val="28"/>
          <w:szCs w:val="32"/>
          <w:lang w:val="ro-MD"/>
        </w:rPr>
        <w:t xml:space="preserve">. </w:t>
      </w:r>
    </w:p>
    <w:p w14:paraId="4B837240" w14:textId="73A7349B" w:rsidR="00EB7AA0" w:rsidRPr="00F50F94" w:rsidRDefault="001A3A71" w:rsidP="003C2225">
      <w:pPr>
        <w:pStyle w:val="Listparagraf"/>
        <w:numPr>
          <w:ilvl w:val="0"/>
          <w:numId w:val="35"/>
        </w:numPr>
        <w:tabs>
          <w:tab w:val="left" w:pos="142"/>
        </w:tabs>
        <w:spacing w:after="0"/>
        <w:ind w:left="142" w:right="333"/>
        <w:jc w:val="both"/>
        <w:rPr>
          <w:rFonts w:ascii="Cambria" w:hAnsi="Cambria" w:cs="Times New Roman"/>
          <w:sz w:val="28"/>
          <w:szCs w:val="32"/>
          <w:lang w:val="ro-MD"/>
        </w:rPr>
      </w:pPr>
      <w:r w:rsidRPr="00F50F94">
        <w:rPr>
          <w:rFonts w:ascii="Cambria" w:hAnsi="Cambria" w:cs="Times New Roman"/>
          <w:sz w:val="28"/>
          <w:szCs w:val="32"/>
          <w:lang w:val="ro-MD"/>
        </w:rPr>
        <w:t xml:space="preserve">Морфопатологические характеристики </w:t>
      </w:r>
      <w:r w:rsidR="00BE5643" w:rsidRPr="00F50F94">
        <w:rPr>
          <w:rFonts w:ascii="Cambria" w:hAnsi="Cambria" w:cs="Times New Roman"/>
          <w:sz w:val="28"/>
          <w:szCs w:val="32"/>
          <w:lang w:val="ro-MD"/>
        </w:rPr>
        <w:t>травм</w:t>
      </w:r>
      <w:r w:rsidRPr="00F50F94">
        <w:rPr>
          <w:rFonts w:ascii="Cambria" w:hAnsi="Cambria" w:cs="Times New Roman"/>
          <w:sz w:val="28"/>
          <w:szCs w:val="32"/>
          <w:lang w:val="ro-MD"/>
        </w:rPr>
        <w:t xml:space="preserve"> мягких тканей </w:t>
      </w:r>
      <w:r w:rsidR="00EA52A4" w:rsidRPr="00F50F94">
        <w:rPr>
          <w:rFonts w:ascii="Cambria" w:hAnsi="Cambria" w:cs="Times New Roman"/>
          <w:sz w:val="28"/>
          <w:szCs w:val="32"/>
          <w:lang w:val="ro-MD"/>
        </w:rPr>
        <w:t>челюстно-лицевой области</w:t>
      </w:r>
      <w:r w:rsidR="00BE5643" w:rsidRPr="00F50F94">
        <w:rPr>
          <w:rFonts w:ascii="Cambria" w:hAnsi="Cambria" w:cs="Times New Roman"/>
          <w:sz w:val="28"/>
          <w:szCs w:val="32"/>
          <w:lang w:val="ro-MD"/>
        </w:rPr>
        <w:t>.</w:t>
      </w:r>
    </w:p>
    <w:p w14:paraId="0CC2E1D6" w14:textId="7E7D9F40" w:rsidR="00EB7AA0" w:rsidRPr="00F50F94" w:rsidRDefault="002D4164" w:rsidP="003C2225">
      <w:pPr>
        <w:pStyle w:val="Listparagraf"/>
        <w:numPr>
          <w:ilvl w:val="0"/>
          <w:numId w:val="35"/>
        </w:numPr>
        <w:tabs>
          <w:tab w:val="left" w:pos="142"/>
        </w:tabs>
        <w:spacing w:after="0"/>
        <w:ind w:left="142" w:right="333"/>
        <w:jc w:val="both"/>
        <w:rPr>
          <w:rFonts w:ascii="Cambria" w:hAnsi="Cambria" w:cs="Times New Roman"/>
          <w:sz w:val="28"/>
          <w:szCs w:val="32"/>
        </w:rPr>
      </w:pPr>
      <w:r w:rsidRPr="00F50F94">
        <w:rPr>
          <w:rFonts w:ascii="Cambria" w:hAnsi="Cambria" w:cs="Times New Roman"/>
          <w:sz w:val="28"/>
          <w:szCs w:val="32"/>
        </w:rPr>
        <w:t>Классификация повреждений мягких тканей в зависимости от травмирующего агента и механизма получения травмы.</w:t>
      </w:r>
    </w:p>
    <w:p w14:paraId="2B5E8764" w14:textId="69240E2B" w:rsidR="00EB7AA0" w:rsidRPr="00F50F94" w:rsidRDefault="007E3F3F" w:rsidP="003C2225">
      <w:pPr>
        <w:pStyle w:val="Listparagraf"/>
        <w:numPr>
          <w:ilvl w:val="0"/>
          <w:numId w:val="35"/>
        </w:numPr>
        <w:tabs>
          <w:tab w:val="left" w:pos="142"/>
        </w:tabs>
        <w:spacing w:after="0"/>
        <w:ind w:left="142" w:right="333"/>
        <w:jc w:val="both"/>
        <w:rPr>
          <w:rFonts w:ascii="Cambria" w:hAnsi="Cambria" w:cs="Times New Roman"/>
          <w:sz w:val="28"/>
          <w:szCs w:val="32"/>
        </w:rPr>
      </w:pPr>
      <w:r w:rsidRPr="00F50F94">
        <w:rPr>
          <w:rFonts w:ascii="Cambria" w:hAnsi="Cambria" w:cs="Times New Roman"/>
          <w:sz w:val="28"/>
          <w:szCs w:val="32"/>
        </w:rPr>
        <w:t xml:space="preserve">Особенности клинической и параклинической диагностики травм мягких тканей </w:t>
      </w:r>
      <w:r w:rsidR="003C6161" w:rsidRPr="00F50F94">
        <w:rPr>
          <w:rFonts w:ascii="Cambria" w:hAnsi="Cambria" w:cs="Times New Roman"/>
          <w:sz w:val="28"/>
          <w:szCs w:val="32"/>
        </w:rPr>
        <w:t>ЧЛО</w:t>
      </w:r>
      <w:r w:rsidRPr="00F50F94">
        <w:rPr>
          <w:rFonts w:ascii="Cambria" w:hAnsi="Cambria" w:cs="Times New Roman"/>
          <w:sz w:val="28"/>
          <w:szCs w:val="32"/>
        </w:rPr>
        <w:t>.</w:t>
      </w:r>
    </w:p>
    <w:p w14:paraId="647CC717" w14:textId="121839BB" w:rsidR="00EB7AA0" w:rsidRPr="00F50F94" w:rsidRDefault="00EB7AA0" w:rsidP="003C2225">
      <w:pPr>
        <w:pStyle w:val="Listparagraf"/>
        <w:numPr>
          <w:ilvl w:val="0"/>
          <w:numId w:val="35"/>
        </w:numPr>
        <w:tabs>
          <w:tab w:val="left" w:pos="142"/>
        </w:tabs>
        <w:spacing w:after="0"/>
        <w:ind w:left="142" w:right="333"/>
        <w:jc w:val="both"/>
        <w:rPr>
          <w:rFonts w:ascii="Cambria" w:hAnsi="Cambria" w:cs="Times New Roman"/>
          <w:sz w:val="28"/>
          <w:szCs w:val="32"/>
        </w:rPr>
      </w:pPr>
      <w:r w:rsidRPr="00F50F94">
        <w:rPr>
          <w:rFonts w:ascii="Cambria" w:hAnsi="Cambria" w:cs="Times New Roman"/>
          <w:sz w:val="28"/>
          <w:szCs w:val="32"/>
        </w:rPr>
        <w:t>Формы и основные принципы организации медицинской помощи.</w:t>
      </w:r>
    </w:p>
    <w:p w14:paraId="291BAB65" w14:textId="0FC524FF" w:rsidR="00EB7AA0" w:rsidRPr="00F50F94" w:rsidRDefault="00EB7AA0" w:rsidP="003C2225">
      <w:pPr>
        <w:pStyle w:val="Listparagraf"/>
        <w:numPr>
          <w:ilvl w:val="0"/>
          <w:numId w:val="35"/>
        </w:numPr>
        <w:tabs>
          <w:tab w:val="left" w:pos="142"/>
        </w:tabs>
        <w:spacing w:after="0"/>
        <w:ind w:left="142" w:right="333"/>
        <w:jc w:val="both"/>
        <w:rPr>
          <w:rFonts w:ascii="Cambria" w:hAnsi="Cambria" w:cs="Times New Roman"/>
          <w:sz w:val="28"/>
          <w:szCs w:val="32"/>
        </w:rPr>
      </w:pPr>
      <w:r w:rsidRPr="00F50F94">
        <w:rPr>
          <w:rFonts w:ascii="Cambria" w:hAnsi="Cambria" w:cs="Times New Roman"/>
          <w:sz w:val="28"/>
          <w:szCs w:val="32"/>
        </w:rPr>
        <w:t xml:space="preserve">Неотложная медицинская помощь и окончательное лечение повреждений мягких тканей лица. </w:t>
      </w:r>
    </w:p>
    <w:p w14:paraId="74D86837" w14:textId="13C9CB06" w:rsidR="00EB7AA0" w:rsidRPr="00F50F94" w:rsidRDefault="00EB7AA0" w:rsidP="003C2225">
      <w:pPr>
        <w:pStyle w:val="Listparagraf"/>
        <w:numPr>
          <w:ilvl w:val="0"/>
          <w:numId w:val="35"/>
        </w:numPr>
        <w:tabs>
          <w:tab w:val="left" w:pos="142"/>
        </w:tabs>
        <w:spacing w:after="0"/>
        <w:ind w:left="142" w:right="333"/>
        <w:jc w:val="both"/>
        <w:rPr>
          <w:rFonts w:ascii="Cambria" w:hAnsi="Cambria" w:cs="Times New Roman"/>
          <w:sz w:val="28"/>
          <w:szCs w:val="32"/>
          <w:lang w:val="ro-MD"/>
        </w:rPr>
      </w:pPr>
      <w:r w:rsidRPr="00F50F94">
        <w:rPr>
          <w:rFonts w:ascii="Cambria" w:hAnsi="Cambria" w:cs="Times New Roman"/>
          <w:sz w:val="28"/>
          <w:szCs w:val="32"/>
        </w:rPr>
        <w:t>Осложнения ( немедленные, вторичные, поздние) травм мягких тканей лица</w:t>
      </w:r>
      <w:r w:rsidR="00233A33" w:rsidRPr="00F50F94">
        <w:rPr>
          <w:rFonts w:ascii="Cambria" w:hAnsi="Cambria" w:cs="Times New Roman"/>
          <w:sz w:val="28"/>
          <w:szCs w:val="32"/>
          <w:lang w:val="ro-MD"/>
        </w:rPr>
        <w:t>.</w:t>
      </w:r>
      <w:r w:rsidR="00D42422" w:rsidRPr="00F50F94">
        <w:rPr>
          <w:rFonts w:ascii="Cambria" w:hAnsi="Cambria" w:cs="Times New Roman"/>
          <w:sz w:val="28"/>
          <w:szCs w:val="32"/>
          <w:lang w:val="ro-MD"/>
        </w:rPr>
        <w:t xml:space="preserve"> </w:t>
      </w:r>
    </w:p>
    <w:p w14:paraId="31D10058" w14:textId="77777777" w:rsidR="00EB7AA0" w:rsidRPr="00F50F94" w:rsidRDefault="00EB7AA0" w:rsidP="00EB7AA0">
      <w:pPr>
        <w:tabs>
          <w:tab w:val="left" w:pos="142"/>
        </w:tabs>
        <w:spacing w:after="0" w:line="240" w:lineRule="auto"/>
        <w:ind w:left="-284" w:right="283"/>
        <w:rPr>
          <w:rFonts w:ascii="Cambria" w:hAnsi="Cambria" w:cs="Times New Roman"/>
          <w:sz w:val="24"/>
          <w:szCs w:val="28"/>
        </w:rPr>
      </w:pPr>
    </w:p>
    <w:p w14:paraId="12294D61" w14:textId="11E18576" w:rsidR="003D6369" w:rsidRPr="00F50F94" w:rsidRDefault="003D6369" w:rsidP="000B26CC">
      <w:pPr>
        <w:tabs>
          <w:tab w:val="left" w:pos="142"/>
        </w:tabs>
        <w:spacing w:after="0" w:line="240" w:lineRule="auto"/>
        <w:ind w:left="-284" w:right="283" w:hanging="142"/>
        <w:rPr>
          <w:rFonts w:ascii="Cambria" w:eastAsia="Times New Roman" w:hAnsi="Cambria" w:cs="Times New Roman"/>
          <w:b/>
          <w:i/>
          <w:sz w:val="28"/>
          <w:szCs w:val="24"/>
          <w:lang w:val="ro-MD" w:eastAsia="ru-RU"/>
        </w:rPr>
      </w:pPr>
      <w:r w:rsidRPr="00F50F94">
        <w:rPr>
          <w:rFonts w:ascii="Cambria" w:hAnsi="Cambria" w:cs="Times New Roman"/>
          <w:b/>
          <w:i/>
          <w:sz w:val="28"/>
          <w:szCs w:val="24"/>
        </w:rPr>
        <w:t>Литература:</w:t>
      </w:r>
      <w:r w:rsidR="00D42422" w:rsidRPr="00F50F94">
        <w:rPr>
          <w:rFonts w:ascii="Cambria" w:hAnsi="Cambria" w:cs="Times New Roman"/>
          <w:b/>
          <w:i/>
          <w:sz w:val="28"/>
          <w:szCs w:val="24"/>
          <w:lang w:val="ro-MD"/>
        </w:rPr>
        <w:t xml:space="preserve"> </w:t>
      </w:r>
    </w:p>
    <w:p w14:paraId="1C5D9DBE" w14:textId="77777777" w:rsidR="00E7308F" w:rsidRPr="00F50F94" w:rsidRDefault="003D6369" w:rsidP="00D42422">
      <w:pPr>
        <w:pStyle w:val="Listparagraf"/>
        <w:numPr>
          <w:ilvl w:val="0"/>
          <w:numId w:val="3"/>
        </w:numPr>
        <w:tabs>
          <w:tab w:val="clear" w:pos="720"/>
          <w:tab w:val="num" w:pos="-142"/>
        </w:tabs>
        <w:ind w:left="-142" w:right="475" w:hanging="284"/>
        <w:jc w:val="both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sz w:val="20"/>
          <w:szCs w:val="20"/>
        </w:rPr>
        <w:t>Материалы лекций.</w:t>
      </w:r>
    </w:p>
    <w:p w14:paraId="4EACA4BE" w14:textId="77777777" w:rsidR="00E7308F" w:rsidRPr="00F50F94" w:rsidRDefault="00E7308F" w:rsidP="00D42422">
      <w:pPr>
        <w:pStyle w:val="Listparagraf"/>
        <w:numPr>
          <w:ilvl w:val="0"/>
          <w:numId w:val="3"/>
        </w:numPr>
        <w:tabs>
          <w:tab w:val="clear" w:pos="720"/>
          <w:tab w:val="num" w:pos="-142"/>
        </w:tabs>
        <w:ind w:left="-142" w:right="475" w:hanging="284"/>
        <w:jc w:val="both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sz w:val="20"/>
          <w:szCs w:val="20"/>
        </w:rPr>
        <w:t>Бернадский Ю.И. Основы челюстно–лицевой хирургии и хирургической стоматологии, 3-e изд. Перераб. и доп. Москва: Медицинская литература, 2007. Тимофеев А. А. Руководство по челюстно-лицевой хирургии и хирургической стоматологии. Том. II. Киев. «Червоно Рута.Турс» 2002. стр. 21-163.</w:t>
      </w:r>
    </w:p>
    <w:p w14:paraId="51302B9F" w14:textId="77777777" w:rsidR="00E7308F" w:rsidRPr="00F50F94" w:rsidRDefault="00E7308F" w:rsidP="00D42422">
      <w:pPr>
        <w:pStyle w:val="Listparagraf"/>
        <w:numPr>
          <w:ilvl w:val="0"/>
          <w:numId w:val="3"/>
        </w:numPr>
        <w:tabs>
          <w:tab w:val="clear" w:pos="720"/>
          <w:tab w:val="num" w:pos="-142"/>
        </w:tabs>
        <w:ind w:left="-142" w:right="475" w:hanging="284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F50F94">
        <w:rPr>
          <w:rFonts w:ascii="Cambria" w:hAnsi="Cambria" w:cs="Times New Roman"/>
          <w:sz w:val="20"/>
          <w:szCs w:val="20"/>
          <w:lang w:val="en-US"/>
        </w:rPr>
        <w:t xml:space="preserve">Larry J. Peterson „Contemporary Oral and Maxillofacial Surgery”, fourth edition, 2003, USA. </w:t>
      </w:r>
    </w:p>
    <w:p w14:paraId="3386F9B7" w14:textId="77777777" w:rsidR="00E7308F" w:rsidRPr="00F50F94" w:rsidRDefault="00E7308F" w:rsidP="00D42422">
      <w:pPr>
        <w:pStyle w:val="Listparagraf"/>
        <w:numPr>
          <w:ilvl w:val="0"/>
          <w:numId w:val="3"/>
        </w:numPr>
        <w:tabs>
          <w:tab w:val="clear" w:pos="720"/>
          <w:tab w:val="num" w:pos="-142"/>
        </w:tabs>
        <w:ind w:left="-142" w:right="475" w:hanging="284"/>
        <w:jc w:val="both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bCs/>
          <w:sz w:val="20"/>
          <w:szCs w:val="20"/>
          <w:lang w:val="en-US"/>
        </w:rPr>
        <w:t xml:space="preserve">Chele N. </w:t>
      </w:r>
      <w:r w:rsidRPr="00F50F94">
        <w:rPr>
          <w:rFonts w:ascii="Cambria" w:hAnsi="Cambria" w:cs="Times New Roman"/>
          <w:sz w:val="20"/>
          <w:szCs w:val="20"/>
          <w:lang w:val="en-US"/>
        </w:rPr>
        <w:t xml:space="preserve">Optimizarea tratamentului complex al fracturilor de mandibulă. </w:t>
      </w:r>
      <w:r w:rsidRPr="00F50F94">
        <w:rPr>
          <w:rFonts w:ascii="Cambria" w:hAnsi="Cambria" w:cs="Times New Roman"/>
          <w:sz w:val="20"/>
          <w:szCs w:val="20"/>
        </w:rPr>
        <w:t xml:space="preserve">Teza de doctor în medicină Chişinău 2006. </w:t>
      </w:r>
    </w:p>
    <w:p w14:paraId="2CA7F436" w14:textId="77777777" w:rsidR="00E7308F" w:rsidRPr="00F50F94" w:rsidRDefault="00E7308F" w:rsidP="00D42422">
      <w:pPr>
        <w:pStyle w:val="Listparagraf"/>
        <w:numPr>
          <w:ilvl w:val="0"/>
          <w:numId w:val="3"/>
        </w:numPr>
        <w:tabs>
          <w:tab w:val="clear" w:pos="720"/>
          <w:tab w:val="num" w:pos="-142"/>
        </w:tabs>
        <w:ind w:left="-142" w:right="475" w:hanging="284"/>
        <w:jc w:val="both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bCs/>
          <w:sz w:val="20"/>
          <w:szCs w:val="20"/>
          <w:lang w:val="en-US"/>
        </w:rPr>
        <w:t xml:space="preserve">Hîţu D. </w:t>
      </w:r>
      <w:r w:rsidRPr="00F50F94">
        <w:rPr>
          <w:rFonts w:ascii="Cambria" w:hAnsi="Cambria" w:cs="Times New Roman"/>
          <w:sz w:val="20"/>
          <w:szCs w:val="20"/>
          <w:lang w:val="en-US"/>
        </w:rPr>
        <w:t xml:space="preserve">Plăgile faciale(curs teoretic). Buletinul Academiei de Ştiinţe a Moldovei. </w:t>
      </w:r>
      <w:r w:rsidRPr="00F50F94">
        <w:rPr>
          <w:rFonts w:ascii="Cambria" w:hAnsi="Cambria" w:cs="Times New Roman"/>
          <w:sz w:val="20"/>
          <w:szCs w:val="20"/>
        </w:rPr>
        <w:t xml:space="preserve">Ştiinţe medicale. Chişinău. 1(10) 2007. </w:t>
      </w:r>
    </w:p>
    <w:p w14:paraId="0AB279AB" w14:textId="77777777" w:rsidR="00E7308F" w:rsidRPr="00F50F94" w:rsidRDefault="00E7308F" w:rsidP="00E7308F">
      <w:pPr>
        <w:pStyle w:val="Listparagraf"/>
        <w:numPr>
          <w:ilvl w:val="0"/>
          <w:numId w:val="3"/>
        </w:numPr>
        <w:tabs>
          <w:tab w:val="clear" w:pos="720"/>
          <w:tab w:val="num" w:pos="-142"/>
        </w:tabs>
        <w:ind w:left="-142" w:hanging="284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bCs/>
          <w:sz w:val="20"/>
          <w:szCs w:val="20"/>
          <w:lang w:val="en-US"/>
        </w:rPr>
        <w:t>Popovici T. V.</w:t>
      </w:r>
      <w:r w:rsidRPr="00F50F94">
        <w:rPr>
          <w:rFonts w:ascii="Cambria" w:hAnsi="Cambria" w:cs="Times New Roman"/>
          <w:sz w:val="20"/>
          <w:szCs w:val="20"/>
          <w:lang w:val="en-US"/>
        </w:rPr>
        <w:t xml:space="preserve"> Traumatismul asociat al regiunii maxilo-facială. </w:t>
      </w:r>
      <w:r w:rsidRPr="00F50F94">
        <w:rPr>
          <w:rFonts w:ascii="Cambria" w:hAnsi="Cambria" w:cs="Times New Roman"/>
          <w:sz w:val="20"/>
          <w:szCs w:val="20"/>
        </w:rPr>
        <w:t>Elaborare metodică. Chişinău, 1999.</w:t>
      </w:r>
    </w:p>
    <w:p w14:paraId="64BE109A" w14:textId="4DE99D9C" w:rsidR="002B3E1F" w:rsidRPr="00F50F94" w:rsidRDefault="00710C6B" w:rsidP="00EB7AA0">
      <w:pPr>
        <w:spacing w:after="0" w:line="240" w:lineRule="auto"/>
        <w:ind w:left="-90" w:right="256"/>
        <w:jc w:val="center"/>
        <w:rPr>
          <w:rFonts w:ascii="Cambria" w:hAnsi="Cambria" w:cs="Times New Roman"/>
          <w:b/>
          <w:iCs/>
          <w:sz w:val="28"/>
          <w:szCs w:val="28"/>
          <w:lang w:val="ro-MD"/>
        </w:rPr>
      </w:pPr>
      <w:r w:rsidRPr="00F50F94">
        <w:rPr>
          <w:rFonts w:ascii="Cambria" w:hAnsi="Cambria" w:cs="Times New Roman"/>
          <w:b/>
          <w:iCs/>
          <w:sz w:val="28"/>
          <w:szCs w:val="24"/>
        </w:rPr>
        <w:lastRenderedPageBreak/>
        <w:t>Тема №</w:t>
      </w:r>
      <w:r w:rsidR="00A5165B" w:rsidRPr="00F50F94">
        <w:rPr>
          <w:rFonts w:ascii="Cambria" w:hAnsi="Cambria" w:cs="Times New Roman"/>
          <w:b/>
          <w:iCs/>
          <w:sz w:val="28"/>
          <w:szCs w:val="24"/>
          <w:lang w:val="ro-MD"/>
        </w:rPr>
        <w:t>2</w:t>
      </w:r>
    </w:p>
    <w:p w14:paraId="7DC6DE3A" w14:textId="16A71BAE" w:rsidR="00EB7AA0" w:rsidRPr="00F50F94" w:rsidRDefault="00EB7AA0" w:rsidP="00EB7AA0">
      <w:pPr>
        <w:spacing w:after="0" w:line="240" w:lineRule="auto"/>
        <w:ind w:left="-90" w:right="256"/>
        <w:jc w:val="center"/>
        <w:rPr>
          <w:rFonts w:ascii="Cambria" w:hAnsi="Cambria" w:cs="Times New Roman"/>
          <w:iCs/>
          <w:sz w:val="28"/>
          <w:szCs w:val="32"/>
          <w:lang w:val="ro-MD"/>
        </w:rPr>
      </w:pPr>
      <w:r w:rsidRPr="00F50F94">
        <w:rPr>
          <w:rFonts w:ascii="Cambria" w:hAnsi="Cambria" w:cs="Times New Roman"/>
          <w:b/>
          <w:bCs/>
          <w:iCs/>
          <w:sz w:val="28"/>
          <w:szCs w:val="32"/>
        </w:rPr>
        <w:t>Травмы зубов</w:t>
      </w:r>
      <w:r w:rsidR="0046542F" w:rsidRPr="00F50F94">
        <w:rPr>
          <w:rFonts w:ascii="Cambria" w:hAnsi="Cambria" w:cs="Times New Roman"/>
          <w:b/>
          <w:bCs/>
          <w:iCs/>
          <w:sz w:val="28"/>
          <w:szCs w:val="32"/>
        </w:rPr>
        <w:t>,</w:t>
      </w:r>
      <w:r w:rsidR="0046542F" w:rsidRPr="00F50F94">
        <w:rPr>
          <w:rFonts w:ascii="Cambria" w:hAnsi="Cambria" w:cs="Times New Roman"/>
          <w:b/>
          <w:bCs/>
        </w:rPr>
        <w:t xml:space="preserve"> </w:t>
      </w:r>
      <w:r w:rsidR="0046542F" w:rsidRPr="00F50F94">
        <w:rPr>
          <w:rFonts w:ascii="Cambria" w:hAnsi="Cambria" w:cs="Times New Roman"/>
          <w:b/>
          <w:bCs/>
          <w:iCs/>
          <w:sz w:val="28"/>
          <w:szCs w:val="32"/>
        </w:rPr>
        <w:t>пародонтальных тканей</w:t>
      </w:r>
      <w:r w:rsidRPr="00F50F94">
        <w:rPr>
          <w:rFonts w:ascii="Cambria" w:hAnsi="Cambria" w:cs="Times New Roman"/>
          <w:b/>
          <w:bCs/>
          <w:iCs/>
          <w:sz w:val="28"/>
          <w:szCs w:val="32"/>
        </w:rPr>
        <w:t xml:space="preserve"> </w:t>
      </w:r>
      <w:r w:rsidR="003A5077" w:rsidRPr="00F50F94">
        <w:rPr>
          <w:rFonts w:ascii="Cambria" w:hAnsi="Cambria" w:cs="Times New Roman"/>
          <w:b/>
          <w:bCs/>
          <w:iCs/>
          <w:sz w:val="28"/>
          <w:szCs w:val="32"/>
        </w:rPr>
        <w:t>и альвеолярного отростка</w:t>
      </w:r>
    </w:p>
    <w:p w14:paraId="73C3BA59" w14:textId="77777777" w:rsidR="00EB7AA0" w:rsidRPr="00F50F94" w:rsidRDefault="00EB7AA0" w:rsidP="00EB7AA0">
      <w:pPr>
        <w:spacing w:after="0" w:line="240" w:lineRule="auto"/>
        <w:ind w:left="-90" w:right="256"/>
        <w:jc w:val="center"/>
        <w:rPr>
          <w:rFonts w:ascii="Cambria" w:hAnsi="Cambria" w:cs="Times New Roman"/>
          <w:b/>
          <w:iCs/>
          <w:sz w:val="24"/>
          <w:szCs w:val="24"/>
        </w:rPr>
      </w:pPr>
    </w:p>
    <w:p w14:paraId="51486116" w14:textId="77777777" w:rsidR="00EB7AA0" w:rsidRPr="00F50F94" w:rsidRDefault="00EB7AA0" w:rsidP="003C2225">
      <w:pPr>
        <w:tabs>
          <w:tab w:val="left" w:pos="0"/>
        </w:tabs>
        <w:spacing w:after="0" w:line="240" w:lineRule="auto"/>
        <w:ind w:left="-180" w:right="535"/>
        <w:jc w:val="both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F50F94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Место </w:t>
      </w:r>
      <w:r w:rsidRPr="00F50F94">
        <w:rPr>
          <w:rFonts w:ascii="Cambria" w:hAnsi="Cambria" w:cs="Times New Roman"/>
          <w:b/>
          <w:iCs/>
          <w:sz w:val="24"/>
          <w:szCs w:val="24"/>
        </w:rPr>
        <w:t>занятия</w:t>
      </w:r>
      <w:r w:rsidRPr="00F50F94">
        <w:rPr>
          <w:rFonts w:ascii="Cambria" w:hAnsi="Cambria" w:cs="Times New Roman"/>
          <w:bCs/>
          <w:iCs/>
          <w:sz w:val="24"/>
          <w:szCs w:val="24"/>
        </w:rPr>
        <w:t>: Клинические базы кафедры.</w:t>
      </w:r>
    </w:p>
    <w:p w14:paraId="60C1794F" w14:textId="54D4B7C7" w:rsidR="00EB7AA0" w:rsidRPr="00F50F94" w:rsidRDefault="00EB7AA0" w:rsidP="003C2225">
      <w:pPr>
        <w:tabs>
          <w:tab w:val="left" w:pos="0"/>
        </w:tabs>
        <w:spacing w:after="0" w:line="240" w:lineRule="auto"/>
        <w:ind w:left="-180" w:right="535"/>
        <w:jc w:val="both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F50F94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Цель </w:t>
      </w:r>
      <w:r w:rsidRPr="00F50F94">
        <w:rPr>
          <w:rFonts w:ascii="Cambria" w:hAnsi="Cambria" w:cs="Times New Roman"/>
          <w:b/>
          <w:iCs/>
          <w:sz w:val="24"/>
          <w:szCs w:val="24"/>
        </w:rPr>
        <w:t>занятия</w:t>
      </w:r>
      <w:r w:rsidRPr="00F50F94">
        <w:rPr>
          <w:rFonts w:ascii="Cambria" w:hAnsi="Cambria" w:cs="Times New Roman"/>
          <w:bCs/>
          <w:iCs/>
          <w:sz w:val="24"/>
          <w:szCs w:val="24"/>
        </w:rPr>
        <w:t xml:space="preserve">: На данном практическом занятии студенты изучают травматические повреждения зубов и пародонта, анатомо-клинические аспекты, принципы лечения, обследования пациентов с </w:t>
      </w:r>
      <w:r w:rsidRPr="00F50F94">
        <w:rPr>
          <w:rFonts w:ascii="Cambria" w:eastAsia="Times New Roman" w:hAnsi="Cambria" w:cs="Times New Roman"/>
          <w:sz w:val="24"/>
          <w:szCs w:val="24"/>
          <w:lang w:eastAsia="ru-RU"/>
        </w:rPr>
        <w:t>травмами зубов и пародонтальных тканей</w:t>
      </w:r>
      <w:r w:rsidRPr="00F50F94">
        <w:rPr>
          <w:rFonts w:ascii="Cambria" w:hAnsi="Cambria" w:cs="Times New Roman"/>
          <w:bCs/>
          <w:iCs/>
          <w:sz w:val="24"/>
          <w:szCs w:val="24"/>
        </w:rPr>
        <w:t xml:space="preserve">, заносят данные в стоматологическую карточку. Участвует в приеме пациентов и </w:t>
      </w:r>
      <w:r w:rsidRPr="00F50F94">
        <w:rPr>
          <w:rFonts w:ascii="Cambria" w:hAnsi="Cambria" w:cs="Times New Roman"/>
          <w:bCs/>
          <w:iCs/>
          <w:sz w:val="24"/>
          <w:szCs w:val="28"/>
        </w:rPr>
        <w:t>отмечают в регистрах выполненную работу.</w:t>
      </w:r>
    </w:p>
    <w:p w14:paraId="19ED7392" w14:textId="4CDF5203" w:rsidR="00A11B7E" w:rsidRPr="00F50F94" w:rsidRDefault="00EB7AA0" w:rsidP="003C2225">
      <w:pPr>
        <w:tabs>
          <w:tab w:val="left" w:pos="0"/>
        </w:tabs>
        <w:spacing w:after="0" w:line="240" w:lineRule="auto"/>
        <w:ind w:left="-180" w:right="535"/>
        <w:jc w:val="both"/>
        <w:rPr>
          <w:rFonts w:ascii="Cambria" w:eastAsia="Times New Roman" w:hAnsi="Cambria" w:cs="Times New Roman"/>
          <w:bCs/>
          <w:sz w:val="24"/>
          <w:szCs w:val="24"/>
          <w:lang w:eastAsia="ru-RU"/>
        </w:rPr>
      </w:pPr>
      <w:r w:rsidRPr="00F50F94">
        <w:rPr>
          <w:rFonts w:ascii="Cambria" w:hAnsi="Cambria" w:cs="Times New Roman"/>
          <w:b/>
          <w:iCs/>
          <w:sz w:val="24"/>
          <w:szCs w:val="24"/>
          <w:shd w:val="clear" w:color="auto" w:fill="F8F9FA"/>
        </w:rPr>
        <w:t xml:space="preserve">Форма и длительность </w:t>
      </w:r>
      <w:r w:rsidRPr="00F50F94">
        <w:rPr>
          <w:rFonts w:ascii="Cambria" w:hAnsi="Cambria" w:cs="Times New Roman"/>
          <w:b/>
          <w:iCs/>
          <w:sz w:val="24"/>
          <w:szCs w:val="24"/>
        </w:rPr>
        <w:t>занятия</w:t>
      </w:r>
      <w:r w:rsidRPr="00F50F94">
        <w:rPr>
          <w:rFonts w:ascii="Cambria" w:hAnsi="Cambria" w:cs="Times New Roman"/>
          <w:bCs/>
          <w:iCs/>
          <w:sz w:val="24"/>
          <w:szCs w:val="24"/>
          <w:shd w:val="clear" w:color="auto" w:fill="F8F9FA"/>
        </w:rPr>
        <w:t xml:space="preserve">: </w:t>
      </w:r>
      <w:r w:rsidRPr="00F50F94">
        <w:rPr>
          <w:rFonts w:ascii="Cambria" w:eastAsia="Times New Roman" w:hAnsi="Cambria" w:cs="Times New Roman"/>
          <w:bCs/>
          <w:sz w:val="24"/>
          <w:szCs w:val="24"/>
          <w:lang w:eastAsia="ru-RU"/>
        </w:rPr>
        <w:t>Cеминар и практическое занятие, 255 мин.</w:t>
      </w:r>
    </w:p>
    <w:p w14:paraId="2E5A2B8A" w14:textId="77777777" w:rsidR="00E7308F" w:rsidRPr="00F50F94" w:rsidRDefault="00E7308F" w:rsidP="00E7308F">
      <w:pPr>
        <w:tabs>
          <w:tab w:val="left" w:pos="0"/>
        </w:tabs>
        <w:spacing w:after="0" w:line="240" w:lineRule="auto"/>
        <w:ind w:left="-180" w:right="535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14:paraId="45777763" w14:textId="77777777" w:rsidR="00C40924" w:rsidRPr="00F50F94" w:rsidRDefault="00C40924" w:rsidP="007261FD">
      <w:pPr>
        <w:tabs>
          <w:tab w:val="left" w:pos="142"/>
        </w:tabs>
        <w:spacing w:line="240" w:lineRule="auto"/>
        <w:ind w:left="-284" w:right="283"/>
        <w:jc w:val="center"/>
        <w:rPr>
          <w:rFonts w:ascii="Cambria" w:eastAsia="Times New Roman" w:hAnsi="Cambria" w:cs="Times New Roman"/>
          <w:b/>
          <w:i/>
          <w:sz w:val="24"/>
          <w:szCs w:val="24"/>
          <w:u w:val="single"/>
          <w:lang w:eastAsia="ru-RU"/>
        </w:rPr>
      </w:pPr>
      <w:r w:rsidRPr="00F50F94">
        <w:rPr>
          <w:rFonts w:ascii="Cambria" w:hAnsi="Cambria" w:cs="Times New Roman"/>
          <w:b/>
          <w:i/>
          <w:sz w:val="24"/>
          <w:szCs w:val="24"/>
          <w:u w:val="single"/>
        </w:rPr>
        <w:t>Контрольные вопросы:</w:t>
      </w:r>
    </w:p>
    <w:p w14:paraId="3DC2F487" w14:textId="1E2D9CCB" w:rsidR="00EB7AA0" w:rsidRPr="00F50F94" w:rsidRDefault="00EB7AA0" w:rsidP="003C2225">
      <w:pPr>
        <w:pStyle w:val="Listparagraf"/>
        <w:numPr>
          <w:ilvl w:val="0"/>
          <w:numId w:val="42"/>
        </w:numPr>
        <w:tabs>
          <w:tab w:val="left" w:pos="142"/>
        </w:tabs>
        <w:ind w:right="47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50F94">
        <w:rPr>
          <w:rFonts w:ascii="Cambria" w:eastAsia="Times New Roman" w:hAnsi="Cambria" w:cs="Times New Roman"/>
          <w:sz w:val="28"/>
          <w:szCs w:val="28"/>
          <w:lang w:eastAsia="ru-RU"/>
        </w:rPr>
        <w:t>Функциональная морфология зубов и пародонтальных тканей.</w:t>
      </w:r>
    </w:p>
    <w:p w14:paraId="571E6ABF" w14:textId="00BC62E2" w:rsidR="00EB7AA0" w:rsidRPr="00F50F94" w:rsidRDefault="00EB7AA0" w:rsidP="003C2225">
      <w:pPr>
        <w:pStyle w:val="Listparagraf"/>
        <w:numPr>
          <w:ilvl w:val="0"/>
          <w:numId w:val="42"/>
        </w:numPr>
        <w:tabs>
          <w:tab w:val="left" w:pos="142"/>
        </w:tabs>
        <w:ind w:right="47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50F94">
        <w:rPr>
          <w:rFonts w:ascii="Cambria" w:eastAsia="Times New Roman" w:hAnsi="Cambria" w:cs="Times New Roman"/>
          <w:sz w:val="28"/>
          <w:szCs w:val="28"/>
          <w:lang w:eastAsia="ru-RU"/>
        </w:rPr>
        <w:t>Этиология, патогенез травм зубов и пародонтальных тканей.</w:t>
      </w:r>
    </w:p>
    <w:p w14:paraId="44F20CE9" w14:textId="6A3D525D" w:rsidR="00EB7AA0" w:rsidRDefault="00816C8B" w:rsidP="003C2225">
      <w:pPr>
        <w:pStyle w:val="Listparagraf"/>
        <w:numPr>
          <w:ilvl w:val="0"/>
          <w:numId w:val="42"/>
        </w:numPr>
        <w:tabs>
          <w:tab w:val="left" w:pos="142"/>
        </w:tabs>
        <w:ind w:right="47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50F94">
        <w:rPr>
          <w:rFonts w:ascii="Cambria" w:eastAsia="Times New Roman" w:hAnsi="Cambria" w:cs="Times New Roman"/>
          <w:sz w:val="28"/>
          <w:szCs w:val="28"/>
          <w:lang w:eastAsia="ru-RU"/>
        </w:rPr>
        <w:t>Классификация зубных травм по Эллису</w:t>
      </w:r>
      <w:r w:rsidR="00EB7AA0" w:rsidRPr="00F50F94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7E344F5C" w14:textId="231B210B" w:rsidR="00D3780C" w:rsidRPr="00F50F94" w:rsidRDefault="00D3780C" w:rsidP="003C2225">
      <w:pPr>
        <w:pStyle w:val="Listparagraf"/>
        <w:numPr>
          <w:ilvl w:val="0"/>
          <w:numId w:val="42"/>
        </w:numPr>
        <w:tabs>
          <w:tab w:val="left" w:pos="142"/>
        </w:tabs>
        <w:ind w:right="47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3780C">
        <w:rPr>
          <w:rFonts w:ascii="Cambria" w:eastAsia="Times New Roman" w:hAnsi="Cambria" w:cs="Times New Roman"/>
          <w:sz w:val="28"/>
          <w:szCs w:val="28"/>
          <w:lang w:eastAsia="ru-RU"/>
        </w:rPr>
        <w:t>Классификация зубо-пародонтальных травм по ВОЗ (по Andreasen).</w:t>
      </w:r>
    </w:p>
    <w:p w14:paraId="14E61339" w14:textId="31346FEE" w:rsidR="00EB7AA0" w:rsidRPr="00F50F94" w:rsidRDefault="00EB7AA0" w:rsidP="003C2225">
      <w:pPr>
        <w:pStyle w:val="Listparagraf"/>
        <w:numPr>
          <w:ilvl w:val="0"/>
          <w:numId w:val="42"/>
        </w:numPr>
        <w:tabs>
          <w:tab w:val="left" w:pos="142"/>
        </w:tabs>
        <w:ind w:right="47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50F94">
        <w:rPr>
          <w:rFonts w:ascii="Cambria" w:eastAsia="Times New Roman" w:hAnsi="Cambria" w:cs="Times New Roman"/>
          <w:sz w:val="28"/>
          <w:szCs w:val="28"/>
          <w:lang w:eastAsia="ru-RU"/>
        </w:rPr>
        <w:t>Коронковые повреждения: клиника, диагностика, лечение.</w:t>
      </w:r>
    </w:p>
    <w:p w14:paraId="597C3D9C" w14:textId="5642AB65" w:rsidR="00EB7AA0" w:rsidRPr="00F50F94" w:rsidRDefault="00EB7AA0" w:rsidP="003C2225">
      <w:pPr>
        <w:pStyle w:val="Listparagraf"/>
        <w:numPr>
          <w:ilvl w:val="0"/>
          <w:numId w:val="42"/>
        </w:numPr>
        <w:tabs>
          <w:tab w:val="left" w:pos="142"/>
        </w:tabs>
        <w:ind w:right="47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50F94">
        <w:rPr>
          <w:rFonts w:ascii="Cambria" w:eastAsia="Times New Roman" w:hAnsi="Cambria" w:cs="Times New Roman"/>
          <w:sz w:val="28"/>
          <w:szCs w:val="28"/>
          <w:lang w:eastAsia="ru-RU"/>
        </w:rPr>
        <w:t>Корневые повреждения: клиника, диагностика, лечение.</w:t>
      </w:r>
    </w:p>
    <w:p w14:paraId="0E546397" w14:textId="2CFF39CE" w:rsidR="00EB7AA0" w:rsidRPr="00F50F94" w:rsidRDefault="00EB7AA0" w:rsidP="003C2225">
      <w:pPr>
        <w:pStyle w:val="Listparagraf"/>
        <w:numPr>
          <w:ilvl w:val="0"/>
          <w:numId w:val="42"/>
        </w:numPr>
        <w:tabs>
          <w:tab w:val="left" w:pos="142"/>
        </w:tabs>
        <w:ind w:right="47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50F94">
        <w:rPr>
          <w:rFonts w:ascii="Cambria" w:eastAsia="Times New Roman" w:hAnsi="Cambria" w:cs="Times New Roman"/>
          <w:sz w:val="28"/>
          <w:szCs w:val="28"/>
          <w:lang w:eastAsia="ru-RU"/>
        </w:rPr>
        <w:t>Повреждения пародонта. клиника, диагностика, лечение.</w:t>
      </w:r>
    </w:p>
    <w:p w14:paraId="362C0347" w14:textId="77777777" w:rsidR="00623475" w:rsidRPr="00F50F94" w:rsidRDefault="00EB7AA0" w:rsidP="003C2225">
      <w:pPr>
        <w:pStyle w:val="Listparagraf"/>
        <w:numPr>
          <w:ilvl w:val="0"/>
          <w:numId w:val="42"/>
        </w:numPr>
        <w:tabs>
          <w:tab w:val="left" w:pos="142"/>
        </w:tabs>
        <w:ind w:right="47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50F94">
        <w:rPr>
          <w:rFonts w:ascii="Cambria" w:eastAsia="Times New Roman" w:hAnsi="Cambria" w:cs="Times New Roman"/>
          <w:sz w:val="28"/>
          <w:szCs w:val="28"/>
          <w:lang w:eastAsia="ru-RU"/>
        </w:rPr>
        <w:t>Перелом альвеолярного отростка: клиника, диагностика, лечение.</w:t>
      </w:r>
    </w:p>
    <w:p w14:paraId="6D18454A" w14:textId="75681CF6" w:rsidR="007B60B6" w:rsidRPr="00F50F94" w:rsidRDefault="00E931D2" w:rsidP="003C2225">
      <w:pPr>
        <w:pStyle w:val="Listparagraf"/>
        <w:numPr>
          <w:ilvl w:val="0"/>
          <w:numId w:val="42"/>
        </w:numPr>
        <w:tabs>
          <w:tab w:val="left" w:pos="142"/>
        </w:tabs>
        <w:ind w:right="47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50F94">
        <w:rPr>
          <w:rFonts w:ascii="Cambria" w:eastAsia="Times New Roman" w:hAnsi="Cambria" w:cs="Times New Roman"/>
          <w:sz w:val="28"/>
          <w:szCs w:val="28"/>
          <w:lang w:eastAsia="ru-RU"/>
        </w:rPr>
        <w:t>Перелом твёрдого нёба и альвеолярного отростка: клиника, диагностика,</w:t>
      </w:r>
      <w:r w:rsidR="00623475" w:rsidRPr="00F50F94">
        <w:rPr>
          <w:rFonts w:ascii="Cambria" w:eastAsia="Times New Roman" w:hAnsi="Cambria" w:cs="Times New Roman"/>
          <w:sz w:val="28"/>
          <w:szCs w:val="28"/>
          <w:lang w:val="ro-MD" w:eastAsia="ru-RU"/>
        </w:rPr>
        <w:t xml:space="preserve"> </w:t>
      </w:r>
      <w:r w:rsidRPr="00F50F94">
        <w:rPr>
          <w:rFonts w:ascii="Cambria" w:eastAsia="Times New Roman" w:hAnsi="Cambria" w:cs="Times New Roman"/>
          <w:sz w:val="28"/>
          <w:szCs w:val="28"/>
          <w:lang w:eastAsia="ru-RU"/>
        </w:rPr>
        <w:t>лечение.</w:t>
      </w:r>
    </w:p>
    <w:p w14:paraId="1B8CC375" w14:textId="5D71081F" w:rsidR="00EF4C46" w:rsidRPr="00F50F94" w:rsidRDefault="00EB7AA0" w:rsidP="003C2225">
      <w:pPr>
        <w:pStyle w:val="Listparagraf"/>
        <w:numPr>
          <w:ilvl w:val="0"/>
          <w:numId w:val="42"/>
        </w:numPr>
        <w:tabs>
          <w:tab w:val="left" w:pos="142"/>
          <w:tab w:val="left" w:pos="426"/>
        </w:tabs>
        <w:ind w:right="475"/>
        <w:jc w:val="both"/>
        <w:rPr>
          <w:rFonts w:ascii="Cambria" w:hAnsi="Cambria" w:cs="Times New Roman"/>
          <w:sz w:val="32"/>
          <w:szCs w:val="32"/>
        </w:rPr>
      </w:pPr>
      <w:r w:rsidRPr="00F50F94">
        <w:rPr>
          <w:rFonts w:ascii="Cambria" w:eastAsia="Times New Roman" w:hAnsi="Cambria" w:cs="Times New Roman"/>
          <w:sz w:val="28"/>
          <w:szCs w:val="28"/>
          <w:lang w:eastAsia="ru-RU"/>
        </w:rPr>
        <w:t>Эволюция и осложнения травм зубов и пародонтальных тканей.</w:t>
      </w:r>
    </w:p>
    <w:p w14:paraId="2CA83A36" w14:textId="77777777" w:rsidR="00623475" w:rsidRPr="00F50F94" w:rsidRDefault="00623475" w:rsidP="00623475">
      <w:pPr>
        <w:tabs>
          <w:tab w:val="left" w:pos="284"/>
          <w:tab w:val="left" w:pos="426"/>
        </w:tabs>
        <w:ind w:right="256"/>
        <w:jc w:val="both"/>
        <w:rPr>
          <w:rFonts w:ascii="Cambria" w:hAnsi="Cambria" w:cs="Times New Roman"/>
          <w:sz w:val="32"/>
          <w:szCs w:val="32"/>
          <w:lang w:val="ro-MD"/>
        </w:rPr>
      </w:pPr>
    </w:p>
    <w:p w14:paraId="02330E30" w14:textId="6D97547E" w:rsidR="0013161B" w:rsidRPr="00F50F94" w:rsidRDefault="00E7308F" w:rsidP="00623475">
      <w:pPr>
        <w:tabs>
          <w:tab w:val="left" w:pos="142"/>
        </w:tabs>
        <w:spacing w:after="0" w:line="240" w:lineRule="auto"/>
        <w:ind w:left="-284" w:right="283"/>
        <w:rPr>
          <w:rFonts w:ascii="Cambria" w:eastAsia="Times New Roman" w:hAnsi="Cambria" w:cs="Times New Roman"/>
          <w:b/>
          <w:iCs/>
          <w:sz w:val="28"/>
          <w:szCs w:val="24"/>
          <w:lang w:eastAsia="ru-RU"/>
        </w:rPr>
      </w:pPr>
      <w:r w:rsidRPr="00F50F94">
        <w:rPr>
          <w:rFonts w:ascii="Cambria" w:hAnsi="Cambria" w:cs="Times New Roman"/>
          <w:b/>
          <w:iCs/>
          <w:sz w:val="28"/>
          <w:szCs w:val="24"/>
        </w:rPr>
        <w:t>ЛИТЕРАТУРА:</w:t>
      </w:r>
    </w:p>
    <w:p w14:paraId="7BB40121" w14:textId="77777777" w:rsidR="0013161B" w:rsidRPr="00F50F94" w:rsidRDefault="0013161B" w:rsidP="006521D4">
      <w:pPr>
        <w:pStyle w:val="Listparagraf"/>
        <w:numPr>
          <w:ilvl w:val="0"/>
          <w:numId w:val="41"/>
        </w:numPr>
        <w:tabs>
          <w:tab w:val="num" w:pos="0"/>
          <w:tab w:val="left" w:pos="142"/>
        </w:tabs>
        <w:spacing w:line="240" w:lineRule="auto"/>
        <w:ind w:left="0" w:right="475" w:hanging="284"/>
        <w:rPr>
          <w:rFonts w:ascii="Cambria" w:hAnsi="Cambria" w:cs="Times New Roman"/>
          <w:sz w:val="20"/>
          <w:szCs w:val="16"/>
        </w:rPr>
      </w:pPr>
      <w:r w:rsidRPr="00F50F94">
        <w:rPr>
          <w:rFonts w:ascii="Cambria" w:hAnsi="Cambria" w:cs="Times New Roman"/>
          <w:sz w:val="20"/>
          <w:szCs w:val="16"/>
        </w:rPr>
        <w:t>Материалы лекций.</w:t>
      </w:r>
    </w:p>
    <w:p w14:paraId="11604C63" w14:textId="77777777" w:rsidR="00E7308F" w:rsidRPr="00F50F94" w:rsidRDefault="00E7308F" w:rsidP="006521D4">
      <w:pPr>
        <w:pStyle w:val="Listparagraf"/>
        <w:numPr>
          <w:ilvl w:val="0"/>
          <w:numId w:val="41"/>
        </w:numPr>
        <w:tabs>
          <w:tab w:val="num" w:pos="0"/>
          <w:tab w:val="left" w:pos="142"/>
        </w:tabs>
        <w:spacing w:line="240" w:lineRule="auto"/>
        <w:ind w:left="0" w:right="475" w:hanging="284"/>
        <w:jc w:val="both"/>
        <w:rPr>
          <w:rFonts w:ascii="Cambria" w:hAnsi="Cambria" w:cs="Times New Roman"/>
          <w:sz w:val="20"/>
          <w:szCs w:val="18"/>
        </w:rPr>
      </w:pPr>
      <w:r w:rsidRPr="00F50F94">
        <w:rPr>
          <w:rFonts w:ascii="Cambria" w:hAnsi="Cambria" w:cs="Times New Roman"/>
          <w:bCs/>
          <w:sz w:val="20"/>
          <w:szCs w:val="18"/>
          <w:lang w:val="en-US"/>
        </w:rPr>
        <w:t>Hîţu D.</w:t>
      </w:r>
      <w:r w:rsidRPr="00F50F94">
        <w:rPr>
          <w:rFonts w:ascii="Cambria" w:hAnsi="Cambria" w:cs="Times New Roman"/>
          <w:sz w:val="20"/>
          <w:szCs w:val="18"/>
          <w:lang w:val="en-US"/>
        </w:rPr>
        <w:t xml:space="preserve"> Traumatismul etajului mijlociu al feţei. </w:t>
      </w:r>
      <w:r w:rsidRPr="00F50F94">
        <w:rPr>
          <w:rFonts w:ascii="Cambria" w:hAnsi="Cambria" w:cs="Times New Roman"/>
          <w:sz w:val="20"/>
          <w:szCs w:val="18"/>
        </w:rPr>
        <w:t>Chişinău, 2008.</w:t>
      </w:r>
    </w:p>
    <w:p w14:paraId="365F3D7E" w14:textId="0F7E85A0" w:rsidR="00E7308F" w:rsidRPr="00F50F94" w:rsidRDefault="00E7308F" w:rsidP="006521D4">
      <w:pPr>
        <w:pStyle w:val="Listparagraf"/>
        <w:numPr>
          <w:ilvl w:val="0"/>
          <w:numId w:val="41"/>
        </w:numPr>
        <w:tabs>
          <w:tab w:val="num" w:pos="0"/>
          <w:tab w:val="left" w:pos="142"/>
        </w:tabs>
        <w:spacing w:line="240" w:lineRule="auto"/>
        <w:ind w:left="0" w:right="475" w:hanging="284"/>
        <w:jc w:val="both"/>
        <w:rPr>
          <w:rFonts w:ascii="Cambria" w:hAnsi="Cambria" w:cs="Times New Roman"/>
          <w:sz w:val="20"/>
          <w:szCs w:val="18"/>
        </w:rPr>
      </w:pPr>
      <w:r w:rsidRPr="00F50F94">
        <w:rPr>
          <w:rFonts w:ascii="Cambria" w:hAnsi="Cambria" w:cs="Times New Roman"/>
          <w:sz w:val="20"/>
          <w:szCs w:val="18"/>
        </w:rPr>
        <w:t>Бернадский Ю.И. Основы челюстно–лицевой хирургии и хирургической стоматологии, 3-e изд. Перераб. и доп.</w:t>
      </w:r>
      <w:r w:rsidR="00923E52" w:rsidRPr="00F50F94">
        <w:rPr>
          <w:rFonts w:ascii="Cambria" w:hAnsi="Cambria" w:cs="Times New Roman"/>
          <w:sz w:val="20"/>
          <w:szCs w:val="18"/>
          <w:lang w:val="ro-MD"/>
        </w:rPr>
        <w:t xml:space="preserve"> </w:t>
      </w:r>
      <w:r w:rsidRPr="00F50F94">
        <w:rPr>
          <w:rFonts w:ascii="Cambria" w:hAnsi="Cambria" w:cs="Times New Roman"/>
          <w:sz w:val="20"/>
          <w:szCs w:val="18"/>
        </w:rPr>
        <w:t>Москва: Медицинская литература, 2007.</w:t>
      </w:r>
    </w:p>
    <w:p w14:paraId="7EC6E835" w14:textId="77777777" w:rsidR="00E7308F" w:rsidRPr="00F50F94" w:rsidRDefault="00E7308F" w:rsidP="006521D4">
      <w:pPr>
        <w:pStyle w:val="Listparagraf"/>
        <w:numPr>
          <w:ilvl w:val="0"/>
          <w:numId w:val="41"/>
        </w:numPr>
        <w:tabs>
          <w:tab w:val="num" w:pos="0"/>
          <w:tab w:val="left" w:pos="142"/>
        </w:tabs>
        <w:spacing w:line="240" w:lineRule="auto"/>
        <w:ind w:left="0" w:right="475" w:hanging="284"/>
        <w:jc w:val="both"/>
        <w:rPr>
          <w:rFonts w:ascii="Cambria" w:hAnsi="Cambria" w:cs="Times New Roman"/>
          <w:sz w:val="20"/>
          <w:szCs w:val="18"/>
        </w:rPr>
      </w:pPr>
      <w:r w:rsidRPr="00F50F94">
        <w:rPr>
          <w:rFonts w:ascii="Cambria" w:hAnsi="Cambria" w:cs="Times New Roman"/>
          <w:sz w:val="20"/>
          <w:szCs w:val="18"/>
        </w:rPr>
        <w:t>Тимофеев А. А. Руководство по челюстно-лицевой хирургии и хирургической стоматологии. Том. II. Киев. «Червоно Рута.Турс» 2002. стр. 21-163.</w:t>
      </w:r>
    </w:p>
    <w:p w14:paraId="2FC72680" w14:textId="77777777" w:rsidR="00E7308F" w:rsidRPr="00F50F94" w:rsidRDefault="00E7308F" w:rsidP="006521D4">
      <w:pPr>
        <w:pStyle w:val="Listparagraf"/>
        <w:numPr>
          <w:ilvl w:val="0"/>
          <w:numId w:val="41"/>
        </w:numPr>
        <w:tabs>
          <w:tab w:val="num" w:pos="0"/>
          <w:tab w:val="left" w:pos="142"/>
        </w:tabs>
        <w:spacing w:line="240" w:lineRule="auto"/>
        <w:ind w:left="0" w:right="475" w:hanging="284"/>
        <w:jc w:val="both"/>
        <w:rPr>
          <w:rFonts w:ascii="Cambria" w:hAnsi="Cambria" w:cs="Times New Roman"/>
          <w:sz w:val="20"/>
          <w:szCs w:val="18"/>
          <w:lang w:val="en-US"/>
        </w:rPr>
      </w:pPr>
      <w:r w:rsidRPr="00F50F94">
        <w:rPr>
          <w:rFonts w:ascii="Cambria" w:hAnsi="Cambria" w:cs="Times New Roman"/>
          <w:sz w:val="20"/>
          <w:szCs w:val="18"/>
          <w:lang w:val="en-US"/>
        </w:rPr>
        <w:t xml:space="preserve">Larry J. Peterson „Contemporary Oral and Maxillofacial Surgery”, fourth edition, 2003, USA. </w:t>
      </w:r>
    </w:p>
    <w:p w14:paraId="061CD00D" w14:textId="1068AB8B" w:rsidR="00E7308F" w:rsidRPr="00F50F94" w:rsidRDefault="00E7308F" w:rsidP="006521D4">
      <w:pPr>
        <w:pStyle w:val="Listparagraf"/>
        <w:numPr>
          <w:ilvl w:val="0"/>
          <w:numId w:val="41"/>
        </w:numPr>
        <w:tabs>
          <w:tab w:val="num" w:pos="0"/>
          <w:tab w:val="left" w:pos="142"/>
        </w:tabs>
        <w:spacing w:line="240" w:lineRule="auto"/>
        <w:ind w:left="0" w:right="475" w:hanging="284"/>
        <w:jc w:val="both"/>
        <w:rPr>
          <w:rFonts w:ascii="Cambria" w:hAnsi="Cambria" w:cs="Times New Roman"/>
          <w:sz w:val="18"/>
          <w:szCs w:val="16"/>
          <w:lang w:val="en-US"/>
        </w:rPr>
      </w:pPr>
      <w:r w:rsidRPr="00F50F94">
        <w:rPr>
          <w:rFonts w:ascii="Cambria" w:hAnsi="Cambria" w:cs="Times New Roman"/>
          <w:sz w:val="20"/>
          <w:szCs w:val="18"/>
          <w:lang w:val="en-US"/>
        </w:rPr>
        <w:t xml:space="preserve">Miloro M., Ghali G.E., Larsen P.E., Waite P.D. Peterson’s principles of oral and maxillofacial surgery, BC Decker, 2004. </w:t>
      </w:r>
    </w:p>
    <w:p w14:paraId="2A733C33" w14:textId="5D62FFF7" w:rsidR="005E31B9" w:rsidRPr="00F50F94" w:rsidRDefault="00E7308F" w:rsidP="006521D4">
      <w:pPr>
        <w:pStyle w:val="Listparagraf"/>
        <w:numPr>
          <w:ilvl w:val="0"/>
          <w:numId w:val="41"/>
        </w:numPr>
        <w:tabs>
          <w:tab w:val="num" w:pos="0"/>
          <w:tab w:val="left" w:pos="142"/>
        </w:tabs>
        <w:spacing w:line="240" w:lineRule="auto"/>
        <w:ind w:left="0" w:right="475" w:hanging="284"/>
        <w:jc w:val="both"/>
        <w:rPr>
          <w:rFonts w:ascii="Cambria" w:hAnsi="Cambria" w:cs="Times New Roman"/>
          <w:sz w:val="20"/>
          <w:szCs w:val="18"/>
        </w:rPr>
      </w:pPr>
      <w:r w:rsidRPr="00F50F94">
        <w:rPr>
          <w:rFonts w:ascii="Cambria" w:hAnsi="Cambria" w:cs="Times New Roman"/>
          <w:sz w:val="20"/>
          <w:szCs w:val="18"/>
          <w:lang w:val="en-US"/>
        </w:rPr>
        <w:t xml:space="preserve">HuppJames R., Ellis III Edward, Tucker Myron R. Contemporary Oral and Maxillofacial Surgery. </w:t>
      </w:r>
      <w:r w:rsidRPr="00F50F94">
        <w:rPr>
          <w:rFonts w:ascii="Cambria" w:hAnsi="Cambria" w:cs="Times New Roman"/>
          <w:sz w:val="20"/>
          <w:szCs w:val="18"/>
        </w:rPr>
        <w:t>Fifth Edition. Mosby Elsevier, 2008.</w:t>
      </w:r>
    </w:p>
    <w:p w14:paraId="073E48B0" w14:textId="77777777" w:rsidR="0014062F" w:rsidRDefault="0014062F" w:rsidP="00C4738D">
      <w:pPr>
        <w:pStyle w:val="Listparagraf"/>
        <w:tabs>
          <w:tab w:val="left" w:pos="-142"/>
        </w:tabs>
        <w:spacing w:after="0" w:line="240" w:lineRule="auto"/>
        <w:ind w:left="0" w:right="282"/>
        <w:jc w:val="center"/>
        <w:rPr>
          <w:rFonts w:ascii="Cambria" w:hAnsi="Cambria" w:cs="Times New Roman"/>
          <w:b/>
          <w:iCs/>
          <w:sz w:val="28"/>
          <w:szCs w:val="24"/>
        </w:rPr>
      </w:pPr>
    </w:p>
    <w:p w14:paraId="48A52113" w14:textId="77777777" w:rsidR="00D3780C" w:rsidRDefault="00D3780C" w:rsidP="00C4738D">
      <w:pPr>
        <w:pStyle w:val="Listparagraf"/>
        <w:tabs>
          <w:tab w:val="left" w:pos="-142"/>
        </w:tabs>
        <w:spacing w:after="0" w:line="240" w:lineRule="auto"/>
        <w:ind w:left="0" w:right="282"/>
        <w:jc w:val="center"/>
        <w:rPr>
          <w:rFonts w:ascii="Cambria" w:hAnsi="Cambria" w:cs="Times New Roman"/>
          <w:b/>
          <w:iCs/>
          <w:sz w:val="28"/>
          <w:szCs w:val="24"/>
        </w:rPr>
      </w:pPr>
    </w:p>
    <w:p w14:paraId="7AA022C3" w14:textId="334923F2" w:rsidR="0006354F" w:rsidRPr="0006354F" w:rsidRDefault="0006354F" w:rsidP="0006354F">
      <w:pPr>
        <w:tabs>
          <w:tab w:val="left" w:pos="-142"/>
        </w:tabs>
        <w:spacing w:after="0" w:line="240" w:lineRule="auto"/>
        <w:ind w:right="282"/>
        <w:jc w:val="center"/>
        <w:rPr>
          <w:rFonts w:ascii="Cambria" w:hAnsi="Cambria" w:cs="Times New Roman"/>
          <w:b/>
          <w:iCs/>
          <w:sz w:val="28"/>
          <w:szCs w:val="28"/>
          <w:lang w:val="ro-RO"/>
        </w:rPr>
      </w:pPr>
      <w:r w:rsidRPr="00F50F94">
        <w:rPr>
          <w:rFonts w:ascii="Cambria" w:hAnsi="Cambria" w:cs="Times New Roman"/>
          <w:b/>
          <w:iCs/>
          <w:sz w:val="28"/>
          <w:szCs w:val="28"/>
        </w:rPr>
        <w:lastRenderedPageBreak/>
        <w:t xml:space="preserve">Тема № </w:t>
      </w:r>
      <w:r>
        <w:rPr>
          <w:rFonts w:ascii="Cambria" w:hAnsi="Cambria" w:cs="Times New Roman"/>
          <w:b/>
          <w:iCs/>
          <w:sz w:val="28"/>
          <w:szCs w:val="28"/>
          <w:lang w:val="ro-RO"/>
        </w:rPr>
        <w:t>3</w:t>
      </w:r>
    </w:p>
    <w:p w14:paraId="6C629882" w14:textId="77777777" w:rsidR="0006354F" w:rsidRPr="00F50F94" w:rsidRDefault="0006354F" w:rsidP="0006354F">
      <w:pPr>
        <w:pStyle w:val="PreformatatHTML"/>
        <w:jc w:val="center"/>
        <w:rPr>
          <w:rFonts w:ascii="Cambria" w:hAnsi="Cambria" w:cs="Times New Roman"/>
          <w:b/>
          <w:iCs/>
          <w:sz w:val="28"/>
          <w:szCs w:val="28"/>
          <w:lang w:val="ro-MD"/>
        </w:rPr>
      </w:pPr>
      <w:r w:rsidRPr="00F50F94">
        <w:rPr>
          <w:rFonts w:ascii="Cambria" w:hAnsi="Cambria" w:cs="Times New Roman"/>
          <w:b/>
          <w:iCs/>
          <w:sz w:val="28"/>
          <w:szCs w:val="28"/>
        </w:rPr>
        <w:t>Переломы нижней челюсти</w:t>
      </w:r>
    </w:p>
    <w:p w14:paraId="1D81B53B" w14:textId="77777777" w:rsidR="0006354F" w:rsidRPr="00F50F94" w:rsidRDefault="0006354F" w:rsidP="0006354F">
      <w:pPr>
        <w:pStyle w:val="PreformatatHTML"/>
        <w:jc w:val="both"/>
        <w:rPr>
          <w:rFonts w:ascii="Cambria" w:hAnsi="Cambria" w:cs="Times New Roman"/>
          <w:b/>
          <w:iCs/>
          <w:sz w:val="24"/>
          <w:szCs w:val="24"/>
          <w:lang w:val="ro-MD"/>
        </w:rPr>
      </w:pPr>
    </w:p>
    <w:p w14:paraId="1412519B" w14:textId="77777777" w:rsidR="0006354F" w:rsidRPr="00F50F94" w:rsidRDefault="0006354F" w:rsidP="0006354F">
      <w:pPr>
        <w:tabs>
          <w:tab w:val="left" w:pos="0"/>
        </w:tabs>
        <w:spacing w:after="0" w:line="240" w:lineRule="auto"/>
        <w:ind w:left="-180" w:right="535"/>
        <w:jc w:val="both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F50F94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Место </w:t>
      </w:r>
      <w:r w:rsidRPr="00F50F94">
        <w:rPr>
          <w:rFonts w:ascii="Cambria" w:hAnsi="Cambria" w:cs="Times New Roman"/>
          <w:b/>
          <w:iCs/>
          <w:sz w:val="24"/>
          <w:szCs w:val="24"/>
        </w:rPr>
        <w:t>занятия</w:t>
      </w:r>
      <w:r w:rsidRPr="00F50F94">
        <w:rPr>
          <w:rFonts w:ascii="Cambria" w:hAnsi="Cambria" w:cs="Times New Roman"/>
          <w:bCs/>
          <w:iCs/>
          <w:sz w:val="24"/>
          <w:szCs w:val="24"/>
        </w:rPr>
        <w:t>: Клинические базы кафедры.</w:t>
      </w:r>
    </w:p>
    <w:p w14:paraId="1DD1717D" w14:textId="77777777" w:rsidR="0006354F" w:rsidRPr="00F50F94" w:rsidRDefault="0006354F" w:rsidP="0006354F">
      <w:pPr>
        <w:tabs>
          <w:tab w:val="left" w:pos="0"/>
        </w:tabs>
        <w:spacing w:after="0" w:line="240" w:lineRule="auto"/>
        <w:ind w:left="-180" w:right="535"/>
        <w:jc w:val="both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F50F94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Цель </w:t>
      </w:r>
      <w:r w:rsidRPr="00F50F94">
        <w:rPr>
          <w:rFonts w:ascii="Cambria" w:hAnsi="Cambria" w:cs="Times New Roman"/>
          <w:b/>
          <w:iCs/>
          <w:sz w:val="24"/>
          <w:szCs w:val="24"/>
        </w:rPr>
        <w:t>занятия</w:t>
      </w:r>
      <w:r w:rsidRPr="00F50F94">
        <w:rPr>
          <w:rFonts w:ascii="Cambria" w:hAnsi="Cambria" w:cs="Times New Roman"/>
          <w:bCs/>
          <w:iCs/>
          <w:sz w:val="24"/>
          <w:szCs w:val="24"/>
        </w:rPr>
        <w:t xml:space="preserve">: На данном практическом занятии студенты изучают </w:t>
      </w:r>
      <w:r w:rsidRPr="00F50F94">
        <w:rPr>
          <w:rFonts w:ascii="Cambria" w:eastAsia="Times New Roman" w:hAnsi="Cambria" w:cs="Times New Roman"/>
          <w:bCs/>
          <w:iCs/>
          <w:sz w:val="24"/>
          <w:szCs w:val="24"/>
          <w:lang w:eastAsia="ru-RU"/>
        </w:rPr>
        <w:t>этиопатогенез, классификацию, механизм образования, анатомо-клинические формы,</w:t>
      </w:r>
      <w:r w:rsidRPr="00F50F94">
        <w:rPr>
          <w:rStyle w:val="TitluCaracter"/>
          <w:rFonts w:ascii="Cambria" w:eastAsiaTheme="minorHAnsi" w:hAnsi="Cambria"/>
          <w:bCs/>
          <w:iCs/>
          <w:sz w:val="24"/>
          <w:szCs w:val="24"/>
          <w:lang w:val="ru-RU"/>
        </w:rPr>
        <w:t xml:space="preserve"> </w:t>
      </w:r>
      <w:r w:rsidRPr="00F50F94">
        <w:rPr>
          <w:rFonts w:ascii="Cambria" w:eastAsia="Times New Roman" w:hAnsi="Cambria" w:cs="Times New Roman"/>
          <w:bCs/>
          <w:iCs/>
          <w:sz w:val="24"/>
          <w:szCs w:val="24"/>
          <w:lang w:eastAsia="ru-RU"/>
        </w:rPr>
        <w:t>эволюцию, консервативное и хирургическое лечение</w:t>
      </w:r>
      <w:r w:rsidRPr="00F50F94">
        <w:rPr>
          <w:rFonts w:ascii="Cambria" w:hAnsi="Cambria" w:cs="Times New Roman"/>
          <w:bCs/>
          <w:iCs/>
          <w:sz w:val="24"/>
          <w:szCs w:val="24"/>
        </w:rPr>
        <w:t xml:space="preserve"> переломов нижней челюсти. Осматривают больных с переломами нижней челюсти и заполняют стоматологическую справку. Принимают участие в обследовании пациентов и отмечают в регистрах выполненную работу.</w:t>
      </w:r>
    </w:p>
    <w:p w14:paraId="06FB9B82" w14:textId="77777777" w:rsidR="0006354F" w:rsidRPr="00F50F94" w:rsidRDefault="0006354F" w:rsidP="0006354F">
      <w:pPr>
        <w:tabs>
          <w:tab w:val="left" w:pos="0"/>
        </w:tabs>
        <w:spacing w:after="0" w:line="240" w:lineRule="auto"/>
        <w:ind w:left="-180" w:right="535"/>
        <w:jc w:val="both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F50F94">
        <w:rPr>
          <w:rFonts w:ascii="Cambria" w:hAnsi="Cambria" w:cs="Times New Roman"/>
          <w:b/>
          <w:iCs/>
          <w:sz w:val="24"/>
          <w:szCs w:val="24"/>
          <w:shd w:val="clear" w:color="auto" w:fill="F8F9FA"/>
        </w:rPr>
        <w:t xml:space="preserve">Форма и длительность </w:t>
      </w:r>
      <w:r w:rsidRPr="00F50F94">
        <w:rPr>
          <w:rFonts w:ascii="Cambria" w:hAnsi="Cambria" w:cs="Times New Roman"/>
          <w:b/>
          <w:iCs/>
          <w:sz w:val="24"/>
          <w:szCs w:val="24"/>
        </w:rPr>
        <w:t>занятия</w:t>
      </w:r>
      <w:r w:rsidRPr="00F50F94">
        <w:rPr>
          <w:rFonts w:ascii="Cambria" w:hAnsi="Cambria" w:cs="Times New Roman"/>
          <w:bCs/>
          <w:iCs/>
          <w:sz w:val="24"/>
          <w:szCs w:val="24"/>
          <w:shd w:val="clear" w:color="auto" w:fill="F8F9FA"/>
        </w:rPr>
        <w:t xml:space="preserve">: </w:t>
      </w:r>
      <w:r w:rsidRPr="00F50F94">
        <w:rPr>
          <w:rFonts w:ascii="Cambria" w:eastAsia="Times New Roman" w:hAnsi="Cambria" w:cs="Times New Roman"/>
          <w:bCs/>
          <w:sz w:val="24"/>
          <w:szCs w:val="24"/>
          <w:lang w:eastAsia="ru-RU"/>
        </w:rPr>
        <w:t>Cеминар и практическое занятие, 255 мин.</w:t>
      </w:r>
    </w:p>
    <w:p w14:paraId="7D898E8F" w14:textId="77777777" w:rsidR="0006354F" w:rsidRPr="00F50F94" w:rsidRDefault="0006354F" w:rsidP="0006354F">
      <w:pPr>
        <w:pStyle w:val="PreformatatHTML"/>
        <w:jc w:val="center"/>
        <w:rPr>
          <w:rFonts w:ascii="Cambria" w:eastAsia="Times New Roman" w:hAnsi="Cambria" w:cs="Times New Roman"/>
          <w:b/>
          <w:iCs/>
          <w:sz w:val="28"/>
          <w:szCs w:val="28"/>
        </w:rPr>
      </w:pPr>
    </w:p>
    <w:p w14:paraId="212EF6F7" w14:textId="77777777" w:rsidR="0006354F" w:rsidRPr="00F50F94" w:rsidRDefault="0006354F" w:rsidP="0006354F">
      <w:pPr>
        <w:spacing w:line="240" w:lineRule="auto"/>
        <w:ind w:left="-90" w:right="256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F50F94">
        <w:rPr>
          <w:rFonts w:ascii="Cambria" w:hAnsi="Cambria" w:cs="Times New Roman"/>
          <w:b/>
          <w:i/>
          <w:sz w:val="24"/>
          <w:szCs w:val="24"/>
          <w:u w:val="single"/>
        </w:rPr>
        <w:t>Контрольные вопросы:</w:t>
      </w:r>
    </w:p>
    <w:p w14:paraId="21C534AE" w14:textId="77777777" w:rsidR="0006354F" w:rsidRPr="00F50F94" w:rsidRDefault="0006354F" w:rsidP="0006354F">
      <w:pPr>
        <w:pStyle w:val="Listparagraf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617" w:hanging="425"/>
        <w:jc w:val="both"/>
        <w:rPr>
          <w:rFonts w:ascii="Cambria" w:eastAsia="Times New Roman" w:hAnsi="Cambria" w:cs="Times New Roman"/>
          <w:sz w:val="24"/>
          <w:szCs w:val="24"/>
        </w:rPr>
      </w:pPr>
      <w:r w:rsidRPr="00F50F94">
        <w:rPr>
          <w:rFonts w:ascii="Cambria" w:eastAsia="Times New Roman" w:hAnsi="Cambria" w:cs="Times New Roman"/>
          <w:sz w:val="24"/>
          <w:szCs w:val="24"/>
        </w:rPr>
        <w:t>Общие сведения об анатомии нижней челюсти: анатомические особенности, зоны наименьшего сопротивления.</w:t>
      </w:r>
    </w:p>
    <w:p w14:paraId="2582AD9C" w14:textId="77777777" w:rsidR="0006354F" w:rsidRPr="00F50F94" w:rsidRDefault="0006354F" w:rsidP="0006354F">
      <w:pPr>
        <w:pStyle w:val="Listparagraf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617" w:hanging="425"/>
        <w:jc w:val="both"/>
        <w:rPr>
          <w:rFonts w:ascii="Cambria" w:eastAsia="Times New Roman" w:hAnsi="Cambria" w:cs="Times New Roman"/>
          <w:sz w:val="24"/>
          <w:szCs w:val="24"/>
          <w:lang w:val="ro-MD"/>
        </w:rPr>
      </w:pPr>
      <w:r w:rsidRPr="00F50F94">
        <w:rPr>
          <w:rFonts w:ascii="Cambria" w:eastAsia="Times New Roman" w:hAnsi="Cambria" w:cs="Times New Roman"/>
          <w:sz w:val="24"/>
          <w:szCs w:val="24"/>
        </w:rPr>
        <w:t>Этиология переломов нижней челюсти.</w:t>
      </w:r>
    </w:p>
    <w:p w14:paraId="214B0E91" w14:textId="77777777" w:rsidR="0006354F" w:rsidRPr="00F50F94" w:rsidRDefault="0006354F" w:rsidP="0006354F">
      <w:pPr>
        <w:pStyle w:val="Listparagraf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617" w:hanging="425"/>
        <w:jc w:val="both"/>
        <w:rPr>
          <w:rFonts w:ascii="Cambria" w:eastAsia="Times New Roman" w:hAnsi="Cambria" w:cs="Times New Roman"/>
          <w:sz w:val="24"/>
          <w:szCs w:val="24"/>
          <w:lang w:val="ro-MD"/>
        </w:rPr>
      </w:pPr>
      <w:r w:rsidRPr="00F50F94">
        <w:rPr>
          <w:rFonts w:ascii="Cambria" w:eastAsia="Times New Roman" w:hAnsi="Cambria" w:cs="Times New Roman"/>
          <w:sz w:val="24"/>
          <w:szCs w:val="24"/>
        </w:rPr>
        <w:t>Классификация переломов нижней челюсти (по механизму возникновения, по степени вовлечения толщины кости, по количеству линий перелома, по степени вовлечения надкостницы, по отношению зоны перелома к внешней среде, по степени смещения костных отломков).</w:t>
      </w:r>
    </w:p>
    <w:p w14:paraId="577AA2CC" w14:textId="77777777" w:rsidR="0006354F" w:rsidRPr="00F50F94" w:rsidRDefault="0006354F" w:rsidP="0006354F">
      <w:pPr>
        <w:pStyle w:val="Listparagraf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617" w:hanging="425"/>
        <w:jc w:val="both"/>
        <w:rPr>
          <w:rFonts w:ascii="Cambria" w:eastAsia="Times New Roman" w:hAnsi="Cambria" w:cs="Times New Roman"/>
          <w:sz w:val="24"/>
          <w:szCs w:val="24"/>
        </w:rPr>
      </w:pPr>
      <w:r w:rsidRPr="00F50F94">
        <w:rPr>
          <w:rFonts w:ascii="Cambria" w:eastAsia="Times New Roman" w:hAnsi="Cambria" w:cs="Times New Roman"/>
          <w:sz w:val="24"/>
          <w:szCs w:val="24"/>
        </w:rPr>
        <w:t>Механизм переломов нижней челюсти и смещения отломков.</w:t>
      </w:r>
    </w:p>
    <w:p w14:paraId="16C448F3" w14:textId="77777777" w:rsidR="0006354F" w:rsidRPr="00F50F94" w:rsidRDefault="0006354F" w:rsidP="0006354F">
      <w:pPr>
        <w:pStyle w:val="Listparagraf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617" w:hanging="425"/>
        <w:jc w:val="both"/>
        <w:rPr>
          <w:rFonts w:ascii="Cambria" w:eastAsia="Times New Roman" w:hAnsi="Cambria" w:cs="Times New Roman"/>
          <w:sz w:val="24"/>
          <w:szCs w:val="24"/>
        </w:rPr>
      </w:pPr>
      <w:r w:rsidRPr="00F50F94">
        <w:rPr>
          <w:rFonts w:ascii="Cambria" w:eastAsia="Times New Roman" w:hAnsi="Cambria" w:cs="Times New Roman"/>
          <w:sz w:val="24"/>
          <w:szCs w:val="24"/>
        </w:rPr>
        <w:t>Клиническая картина переломов нижней челюсти.</w:t>
      </w:r>
    </w:p>
    <w:p w14:paraId="032F47C8" w14:textId="77777777" w:rsidR="0006354F" w:rsidRPr="00F50F94" w:rsidRDefault="0006354F" w:rsidP="0006354F">
      <w:pPr>
        <w:pStyle w:val="Listparagraf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617" w:hanging="425"/>
        <w:jc w:val="both"/>
        <w:rPr>
          <w:rFonts w:ascii="Cambria" w:eastAsia="Times New Roman" w:hAnsi="Cambria" w:cs="Times New Roman"/>
          <w:sz w:val="24"/>
          <w:szCs w:val="24"/>
        </w:rPr>
      </w:pPr>
      <w:r w:rsidRPr="00F50F94">
        <w:rPr>
          <w:rFonts w:ascii="Cambria" w:eastAsia="Times New Roman" w:hAnsi="Cambria" w:cs="Times New Roman"/>
          <w:sz w:val="24"/>
          <w:szCs w:val="24"/>
        </w:rPr>
        <w:t xml:space="preserve">Принципы лечения переломов нижней челюсти. </w:t>
      </w:r>
    </w:p>
    <w:p w14:paraId="47E16B4B" w14:textId="77777777" w:rsidR="0006354F" w:rsidRPr="00F50F94" w:rsidRDefault="0006354F" w:rsidP="0006354F">
      <w:pPr>
        <w:pStyle w:val="Listparagraf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617" w:hanging="425"/>
        <w:jc w:val="both"/>
        <w:rPr>
          <w:rFonts w:ascii="Cambria" w:eastAsia="Times New Roman" w:hAnsi="Cambria" w:cs="Times New Roman"/>
          <w:sz w:val="24"/>
          <w:szCs w:val="24"/>
        </w:rPr>
      </w:pPr>
      <w:r w:rsidRPr="00F50F94">
        <w:rPr>
          <w:rFonts w:ascii="Cambria" w:eastAsia="Times New Roman" w:hAnsi="Cambria" w:cs="Times New Roman"/>
          <w:sz w:val="24"/>
          <w:szCs w:val="24"/>
        </w:rPr>
        <w:t>Выбор терапевтической и хирургической тактики в отношении зубов, вовлечённых в зону перелома нижней челюсти.</w:t>
      </w:r>
    </w:p>
    <w:p w14:paraId="2DDDF976" w14:textId="77777777" w:rsidR="0006354F" w:rsidRPr="00F50F94" w:rsidRDefault="0006354F" w:rsidP="0006354F">
      <w:pPr>
        <w:pStyle w:val="Listparagraf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617" w:hanging="425"/>
        <w:jc w:val="both"/>
        <w:rPr>
          <w:rFonts w:ascii="Cambria" w:eastAsia="Times New Roman" w:hAnsi="Cambria" w:cs="Times New Roman"/>
          <w:sz w:val="24"/>
          <w:szCs w:val="24"/>
        </w:rPr>
      </w:pPr>
      <w:r w:rsidRPr="00F50F94">
        <w:rPr>
          <w:rFonts w:ascii="Cambria" w:eastAsia="Times New Roman" w:hAnsi="Cambria" w:cs="Times New Roman"/>
          <w:sz w:val="24"/>
          <w:szCs w:val="24"/>
        </w:rPr>
        <w:t>Неотложная помощь при переломах нижней челюсти.</w:t>
      </w:r>
    </w:p>
    <w:p w14:paraId="37B7ECD9" w14:textId="77777777" w:rsidR="0006354F" w:rsidRPr="00F50F94" w:rsidRDefault="0006354F" w:rsidP="0006354F">
      <w:pPr>
        <w:pStyle w:val="Listparagraf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617" w:hanging="425"/>
        <w:jc w:val="both"/>
        <w:rPr>
          <w:rFonts w:ascii="Cambria" w:eastAsia="Times New Roman" w:hAnsi="Cambria" w:cs="Times New Roman"/>
          <w:sz w:val="24"/>
          <w:szCs w:val="24"/>
        </w:rPr>
      </w:pPr>
      <w:r w:rsidRPr="00F50F94">
        <w:rPr>
          <w:rFonts w:ascii="Cambria" w:eastAsia="Times New Roman" w:hAnsi="Cambria" w:cs="Times New Roman"/>
          <w:sz w:val="24"/>
          <w:szCs w:val="24"/>
        </w:rPr>
        <w:t>Закрытое лечение переломов нижней челюсти: виды лигатур, шин, временных анкерных устройств (микроимплантов, минипластин) и критерии их применения.</w:t>
      </w:r>
    </w:p>
    <w:p w14:paraId="26061787" w14:textId="77777777" w:rsidR="0006354F" w:rsidRPr="00F50F94" w:rsidRDefault="0006354F" w:rsidP="0006354F">
      <w:pPr>
        <w:pStyle w:val="Listparagraf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617" w:hanging="425"/>
        <w:jc w:val="both"/>
        <w:rPr>
          <w:rFonts w:ascii="Cambria" w:eastAsia="Times New Roman" w:hAnsi="Cambria" w:cs="Times New Roman"/>
          <w:sz w:val="24"/>
          <w:szCs w:val="24"/>
        </w:rPr>
      </w:pPr>
      <w:r w:rsidRPr="00F50F94">
        <w:rPr>
          <w:rFonts w:ascii="Cambria" w:eastAsia="Times New Roman" w:hAnsi="Cambria" w:cs="Times New Roman"/>
          <w:sz w:val="24"/>
          <w:szCs w:val="24"/>
        </w:rPr>
        <w:t>Хирургическое лечение переломов нижней челюсти: методы остеосинтеза, типы фиксирующих устройств.</w:t>
      </w:r>
    </w:p>
    <w:p w14:paraId="52C14F96" w14:textId="77777777" w:rsidR="0006354F" w:rsidRPr="00F50F94" w:rsidRDefault="0006354F" w:rsidP="0006354F">
      <w:pPr>
        <w:pStyle w:val="Listparagraf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617" w:hanging="425"/>
        <w:jc w:val="both"/>
        <w:rPr>
          <w:rFonts w:ascii="Cambria" w:eastAsia="Times New Roman" w:hAnsi="Cambria" w:cs="Times New Roman"/>
          <w:sz w:val="24"/>
          <w:szCs w:val="24"/>
        </w:rPr>
      </w:pPr>
      <w:r w:rsidRPr="00F50F94">
        <w:rPr>
          <w:rFonts w:ascii="Cambria" w:eastAsia="Times New Roman" w:hAnsi="Cambria" w:cs="Times New Roman"/>
          <w:sz w:val="24"/>
          <w:szCs w:val="24"/>
        </w:rPr>
        <w:t>Протокол медикаментозного лечения при ведении пациентов с переломами нижней челюсти.</w:t>
      </w:r>
    </w:p>
    <w:p w14:paraId="5D171A83" w14:textId="77777777" w:rsidR="0006354F" w:rsidRPr="00F50F94" w:rsidRDefault="0006354F" w:rsidP="0006354F">
      <w:pPr>
        <w:pStyle w:val="Listparagraf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617" w:hanging="425"/>
        <w:jc w:val="both"/>
        <w:rPr>
          <w:rFonts w:ascii="Cambria" w:eastAsia="Times New Roman" w:hAnsi="Cambria" w:cs="Times New Roman"/>
          <w:sz w:val="24"/>
          <w:szCs w:val="24"/>
        </w:rPr>
      </w:pPr>
      <w:r w:rsidRPr="00F50F94">
        <w:rPr>
          <w:rFonts w:ascii="Cambria" w:eastAsia="Times New Roman" w:hAnsi="Cambria" w:cs="Times New Roman"/>
          <w:sz w:val="24"/>
          <w:szCs w:val="24"/>
          <w:lang w:eastAsia="ru-RU"/>
        </w:rPr>
        <w:t>Клиническое течение</w:t>
      </w:r>
      <w:r w:rsidRPr="00F50F94">
        <w:rPr>
          <w:rFonts w:ascii="Cambria" w:eastAsia="Times New Roman" w:hAnsi="Cambria" w:cs="Times New Roman"/>
          <w:sz w:val="24"/>
          <w:szCs w:val="24"/>
        </w:rPr>
        <w:t xml:space="preserve"> и осложнения переломов нижней челюсти.</w:t>
      </w:r>
    </w:p>
    <w:p w14:paraId="5A60F871" w14:textId="77777777" w:rsidR="0006354F" w:rsidRPr="00F50F94" w:rsidRDefault="0006354F" w:rsidP="0006354F">
      <w:pPr>
        <w:tabs>
          <w:tab w:val="left" w:pos="142"/>
        </w:tabs>
        <w:spacing w:after="0" w:line="240" w:lineRule="auto"/>
        <w:ind w:left="-284" w:right="283"/>
        <w:rPr>
          <w:rFonts w:ascii="Cambria" w:hAnsi="Cambria" w:cs="Times New Roman"/>
          <w:b/>
          <w:iCs/>
          <w:sz w:val="24"/>
          <w:lang w:val="ro-MD"/>
        </w:rPr>
      </w:pPr>
    </w:p>
    <w:p w14:paraId="5527F39F" w14:textId="77777777" w:rsidR="0006354F" w:rsidRPr="00F50F94" w:rsidRDefault="0006354F" w:rsidP="0006354F">
      <w:pPr>
        <w:tabs>
          <w:tab w:val="left" w:pos="142"/>
        </w:tabs>
        <w:spacing w:after="0" w:line="240" w:lineRule="auto"/>
        <w:ind w:left="-284" w:right="283"/>
        <w:rPr>
          <w:rFonts w:ascii="Cambria" w:eastAsia="Times New Roman" w:hAnsi="Cambria" w:cs="Times New Roman"/>
          <w:b/>
          <w:iCs/>
          <w:sz w:val="28"/>
          <w:szCs w:val="24"/>
          <w:lang w:eastAsia="ru-RU"/>
        </w:rPr>
      </w:pPr>
      <w:r w:rsidRPr="00F50F94">
        <w:rPr>
          <w:rFonts w:ascii="Cambria" w:hAnsi="Cambria" w:cs="Times New Roman"/>
          <w:b/>
          <w:iCs/>
          <w:sz w:val="28"/>
          <w:szCs w:val="24"/>
        </w:rPr>
        <w:t>ЛИТЕРАТУРА:</w:t>
      </w:r>
    </w:p>
    <w:p w14:paraId="78B9FC2A" w14:textId="77777777" w:rsidR="0006354F" w:rsidRPr="00F50F94" w:rsidRDefault="0006354F" w:rsidP="0006354F">
      <w:pPr>
        <w:pStyle w:val="Listparagraf"/>
        <w:numPr>
          <w:ilvl w:val="0"/>
          <w:numId w:val="17"/>
        </w:numPr>
        <w:tabs>
          <w:tab w:val="clear" w:pos="360"/>
        </w:tabs>
        <w:ind w:left="-426" w:right="333" w:hanging="283"/>
        <w:rPr>
          <w:rFonts w:ascii="Cambria" w:hAnsi="Cambria" w:cs="Times New Roman"/>
          <w:sz w:val="14"/>
          <w:szCs w:val="14"/>
        </w:rPr>
      </w:pPr>
      <w:r w:rsidRPr="00F50F94">
        <w:rPr>
          <w:rFonts w:ascii="Cambria" w:hAnsi="Cambria" w:cs="Times New Roman"/>
          <w:sz w:val="14"/>
          <w:szCs w:val="14"/>
        </w:rPr>
        <w:t>Материалы лекций.</w:t>
      </w:r>
    </w:p>
    <w:p w14:paraId="120BDC8F" w14:textId="77777777" w:rsidR="0006354F" w:rsidRPr="00F50F94" w:rsidRDefault="0006354F" w:rsidP="0006354F">
      <w:pPr>
        <w:pStyle w:val="Listparagraf"/>
        <w:numPr>
          <w:ilvl w:val="0"/>
          <w:numId w:val="17"/>
        </w:numPr>
        <w:tabs>
          <w:tab w:val="clear" w:pos="360"/>
        </w:tabs>
        <w:spacing w:line="240" w:lineRule="auto"/>
        <w:ind w:left="-426" w:right="333" w:hanging="283"/>
        <w:jc w:val="both"/>
        <w:rPr>
          <w:rFonts w:ascii="Cambria" w:hAnsi="Cambria" w:cs="Times New Roman"/>
          <w:sz w:val="14"/>
          <w:szCs w:val="16"/>
        </w:rPr>
      </w:pPr>
      <w:r w:rsidRPr="00F50F94">
        <w:rPr>
          <w:rFonts w:ascii="Cambria" w:hAnsi="Cambria" w:cs="Times New Roman"/>
          <w:sz w:val="14"/>
          <w:szCs w:val="16"/>
        </w:rPr>
        <w:t>Бернадский Ю.И. Основы челюстно–лицевой хирургии и хирургической стоматологии, 3-e изд. Перераб. и доп. Москва: Медицинская литература, 2007.</w:t>
      </w:r>
    </w:p>
    <w:p w14:paraId="6C1912D1" w14:textId="77777777" w:rsidR="0006354F" w:rsidRPr="00F50F94" w:rsidRDefault="0006354F" w:rsidP="0006354F">
      <w:pPr>
        <w:pStyle w:val="Listparagraf"/>
        <w:numPr>
          <w:ilvl w:val="0"/>
          <w:numId w:val="17"/>
        </w:numPr>
        <w:tabs>
          <w:tab w:val="clear" w:pos="360"/>
        </w:tabs>
        <w:spacing w:line="240" w:lineRule="auto"/>
        <w:ind w:left="-426" w:right="333" w:hanging="283"/>
        <w:jc w:val="both"/>
        <w:rPr>
          <w:rFonts w:ascii="Cambria" w:hAnsi="Cambria" w:cs="Times New Roman"/>
          <w:sz w:val="14"/>
          <w:szCs w:val="16"/>
        </w:rPr>
      </w:pPr>
      <w:r w:rsidRPr="00F50F94">
        <w:rPr>
          <w:rFonts w:ascii="Cambria" w:hAnsi="Cambria" w:cs="Times New Roman"/>
          <w:bCs/>
          <w:sz w:val="14"/>
          <w:szCs w:val="16"/>
          <w:lang w:val="en-US"/>
        </w:rPr>
        <w:t xml:space="preserve">Chele N. </w:t>
      </w:r>
      <w:r w:rsidRPr="00F50F94">
        <w:rPr>
          <w:rFonts w:ascii="Cambria" w:hAnsi="Cambria" w:cs="Times New Roman"/>
          <w:sz w:val="14"/>
          <w:szCs w:val="16"/>
          <w:lang w:val="en-US"/>
        </w:rPr>
        <w:t xml:space="preserve">Optimizarea tratamentului complex al fracturilor de mandibulă. </w:t>
      </w:r>
      <w:r w:rsidRPr="00F50F94">
        <w:rPr>
          <w:rFonts w:ascii="Cambria" w:hAnsi="Cambria" w:cs="Times New Roman"/>
          <w:sz w:val="14"/>
          <w:szCs w:val="16"/>
        </w:rPr>
        <w:t>Teza de doctor în medicină Chişinău 2006.</w:t>
      </w:r>
      <w:r w:rsidRPr="00F50F94">
        <w:rPr>
          <w:rFonts w:ascii="Cambria" w:hAnsi="Cambria" w:cs="Times New Roman"/>
          <w:bCs/>
          <w:sz w:val="14"/>
          <w:szCs w:val="16"/>
        </w:rPr>
        <w:t xml:space="preserve"> </w:t>
      </w:r>
    </w:p>
    <w:p w14:paraId="18F3D6F6" w14:textId="77777777" w:rsidR="0006354F" w:rsidRPr="00F50F94" w:rsidRDefault="0006354F" w:rsidP="0006354F">
      <w:pPr>
        <w:pStyle w:val="Listparagraf"/>
        <w:numPr>
          <w:ilvl w:val="0"/>
          <w:numId w:val="17"/>
        </w:numPr>
        <w:tabs>
          <w:tab w:val="clear" w:pos="360"/>
        </w:tabs>
        <w:spacing w:line="240" w:lineRule="auto"/>
        <w:ind w:left="-426" w:right="333" w:hanging="283"/>
        <w:jc w:val="both"/>
        <w:rPr>
          <w:rFonts w:ascii="Cambria" w:hAnsi="Cambria" w:cs="Times New Roman"/>
          <w:sz w:val="14"/>
          <w:szCs w:val="16"/>
        </w:rPr>
      </w:pPr>
      <w:r w:rsidRPr="00F50F94">
        <w:rPr>
          <w:rFonts w:ascii="Cambria" w:hAnsi="Cambria" w:cs="Times New Roman"/>
          <w:bCs/>
          <w:sz w:val="14"/>
          <w:szCs w:val="16"/>
          <w:lang w:val="en-US"/>
        </w:rPr>
        <w:t>Sîrbu D.</w:t>
      </w:r>
      <w:r w:rsidRPr="00F50F94">
        <w:rPr>
          <w:rFonts w:ascii="Cambria" w:hAnsi="Cambria" w:cs="Times New Roman"/>
          <w:sz w:val="14"/>
          <w:szCs w:val="16"/>
          <w:lang w:val="en-US"/>
        </w:rPr>
        <w:t xml:space="preserve"> Osteosinteza mandibulei prin acces endooral. Autoreferat al tezei de doctor în medicină. </w:t>
      </w:r>
      <w:r w:rsidRPr="00F50F94">
        <w:rPr>
          <w:rFonts w:ascii="Cambria" w:hAnsi="Cambria" w:cs="Times New Roman"/>
          <w:sz w:val="14"/>
          <w:szCs w:val="16"/>
        </w:rPr>
        <w:t>Chişinău, 2005.</w:t>
      </w:r>
    </w:p>
    <w:p w14:paraId="5D8A58BB" w14:textId="77777777" w:rsidR="0006354F" w:rsidRPr="00F50F94" w:rsidRDefault="0006354F" w:rsidP="0006354F">
      <w:pPr>
        <w:pStyle w:val="Listparagraf"/>
        <w:numPr>
          <w:ilvl w:val="0"/>
          <w:numId w:val="17"/>
        </w:numPr>
        <w:tabs>
          <w:tab w:val="clear" w:pos="360"/>
        </w:tabs>
        <w:spacing w:line="240" w:lineRule="auto"/>
        <w:ind w:left="-426" w:right="333" w:hanging="283"/>
        <w:jc w:val="both"/>
        <w:rPr>
          <w:rFonts w:ascii="Cambria" w:hAnsi="Cambria" w:cs="Times New Roman"/>
          <w:sz w:val="14"/>
          <w:szCs w:val="16"/>
        </w:rPr>
      </w:pPr>
      <w:r w:rsidRPr="00F50F94">
        <w:rPr>
          <w:rFonts w:ascii="Cambria" w:hAnsi="Cambria" w:cs="Times New Roman"/>
          <w:bCs/>
          <w:sz w:val="14"/>
          <w:szCs w:val="16"/>
          <w:lang w:val="en-US"/>
        </w:rPr>
        <w:t>D. Hîţu</w:t>
      </w:r>
      <w:r w:rsidRPr="00F50F94">
        <w:rPr>
          <w:rFonts w:ascii="Cambria" w:hAnsi="Cambria" w:cs="Times New Roman"/>
          <w:sz w:val="14"/>
          <w:szCs w:val="16"/>
          <w:lang w:val="en-US"/>
        </w:rPr>
        <w:t xml:space="preserve">. Diagnosticul fracturilor de mandibulă(curs teoretic). </w:t>
      </w:r>
      <w:r w:rsidRPr="00F50F94">
        <w:rPr>
          <w:rFonts w:ascii="Cambria" w:hAnsi="Cambria" w:cs="Times New Roman"/>
          <w:sz w:val="14"/>
          <w:szCs w:val="16"/>
        </w:rPr>
        <w:t xml:space="preserve">Medicina Stomatologică. Nr. 1(18), Chişinău, 2011. </w:t>
      </w:r>
    </w:p>
    <w:p w14:paraId="1F7AF512" w14:textId="77777777" w:rsidR="0006354F" w:rsidRPr="00F50F94" w:rsidRDefault="0006354F" w:rsidP="0006354F">
      <w:pPr>
        <w:pStyle w:val="Listparagraf"/>
        <w:numPr>
          <w:ilvl w:val="0"/>
          <w:numId w:val="17"/>
        </w:numPr>
        <w:tabs>
          <w:tab w:val="clear" w:pos="360"/>
          <w:tab w:val="num" w:pos="0"/>
        </w:tabs>
        <w:spacing w:line="240" w:lineRule="auto"/>
        <w:ind w:left="-426" w:right="333" w:hanging="283"/>
        <w:jc w:val="both"/>
        <w:rPr>
          <w:rFonts w:ascii="Cambria" w:hAnsi="Cambria" w:cs="Times New Roman"/>
          <w:sz w:val="14"/>
          <w:szCs w:val="16"/>
        </w:rPr>
      </w:pPr>
      <w:r w:rsidRPr="00F50F94">
        <w:rPr>
          <w:rFonts w:ascii="Cambria" w:hAnsi="Cambria" w:cs="Times New Roman"/>
          <w:bCs/>
          <w:sz w:val="14"/>
          <w:szCs w:val="16"/>
          <w:lang w:val="en-US"/>
        </w:rPr>
        <w:t>D. Hîţu</w:t>
      </w:r>
      <w:r w:rsidRPr="00F50F94">
        <w:rPr>
          <w:rFonts w:ascii="Cambria" w:hAnsi="Cambria" w:cs="Times New Roman"/>
          <w:sz w:val="14"/>
          <w:szCs w:val="16"/>
          <w:lang w:val="en-US"/>
        </w:rPr>
        <w:t>.</w:t>
      </w:r>
      <w:r w:rsidRPr="00F50F94">
        <w:rPr>
          <w:rFonts w:ascii="Cambria" w:hAnsi="Cambria" w:cs="Times New Roman"/>
          <w:iCs/>
          <w:sz w:val="14"/>
          <w:szCs w:val="16"/>
          <w:lang w:val="en-US"/>
        </w:rPr>
        <w:t xml:space="preserve"> </w:t>
      </w:r>
      <w:r w:rsidRPr="00F50F94">
        <w:rPr>
          <w:rFonts w:ascii="Cambria" w:hAnsi="Cambria" w:cs="Times New Roman"/>
          <w:sz w:val="14"/>
          <w:szCs w:val="16"/>
          <w:lang w:val="en-US"/>
        </w:rPr>
        <w:t xml:space="preserve">Tratamentul chirurgical al fracturilor de mandibulă (curs teoretic). </w:t>
      </w:r>
      <w:r w:rsidRPr="00F50F94">
        <w:rPr>
          <w:rFonts w:ascii="Cambria" w:hAnsi="Cambria" w:cs="Times New Roman"/>
          <w:sz w:val="14"/>
          <w:szCs w:val="16"/>
        </w:rPr>
        <w:t>Medicina Stomatologică. Nr. 2(27), Chişinău, 2013</w:t>
      </w:r>
      <w:r w:rsidRPr="00F50F94">
        <w:rPr>
          <w:rFonts w:ascii="Cambria" w:hAnsi="Cambria" w:cs="Times New Roman"/>
          <w:sz w:val="14"/>
          <w:szCs w:val="16"/>
          <w:lang w:val="ro-MD"/>
        </w:rPr>
        <w:t xml:space="preserve"> </w:t>
      </w:r>
    </w:p>
    <w:p w14:paraId="22FAEB2C" w14:textId="77777777" w:rsidR="0006354F" w:rsidRDefault="0006354F" w:rsidP="00C4738D">
      <w:pPr>
        <w:pStyle w:val="Listparagraf"/>
        <w:tabs>
          <w:tab w:val="left" w:pos="-142"/>
        </w:tabs>
        <w:spacing w:after="0" w:line="240" w:lineRule="auto"/>
        <w:ind w:left="0" w:right="282"/>
        <w:jc w:val="center"/>
        <w:rPr>
          <w:rFonts w:ascii="Cambria" w:hAnsi="Cambria" w:cs="Times New Roman"/>
          <w:b/>
          <w:iCs/>
          <w:sz w:val="28"/>
          <w:szCs w:val="24"/>
          <w:lang w:val="ro-RO"/>
        </w:rPr>
      </w:pPr>
    </w:p>
    <w:p w14:paraId="52E54E46" w14:textId="63486508" w:rsidR="0006354F" w:rsidRPr="0006354F" w:rsidRDefault="0006354F" w:rsidP="0006354F">
      <w:pPr>
        <w:pStyle w:val="Listparagraf"/>
        <w:tabs>
          <w:tab w:val="left" w:pos="-142"/>
        </w:tabs>
        <w:spacing w:after="0" w:line="240" w:lineRule="auto"/>
        <w:ind w:left="0" w:right="282"/>
        <w:jc w:val="center"/>
        <w:rPr>
          <w:rFonts w:ascii="Cambria" w:hAnsi="Cambria" w:cs="Times New Roman"/>
          <w:b/>
          <w:iCs/>
          <w:sz w:val="28"/>
          <w:szCs w:val="28"/>
          <w:lang w:val="ro-RO"/>
        </w:rPr>
      </w:pPr>
      <w:r w:rsidRPr="00F50F94">
        <w:rPr>
          <w:rFonts w:ascii="Cambria" w:hAnsi="Cambria" w:cs="Times New Roman"/>
          <w:b/>
          <w:iCs/>
          <w:sz w:val="28"/>
          <w:szCs w:val="24"/>
        </w:rPr>
        <w:lastRenderedPageBreak/>
        <w:t>Тема</w:t>
      </w:r>
      <w:r w:rsidRPr="00F50F94">
        <w:rPr>
          <w:rFonts w:ascii="Cambria" w:hAnsi="Cambria" w:cs="Times New Roman"/>
          <w:b/>
          <w:iCs/>
          <w:sz w:val="28"/>
          <w:szCs w:val="28"/>
        </w:rPr>
        <w:t xml:space="preserve"> № </w:t>
      </w:r>
      <w:r>
        <w:rPr>
          <w:rFonts w:ascii="Cambria" w:hAnsi="Cambria" w:cs="Times New Roman"/>
          <w:b/>
          <w:iCs/>
          <w:sz w:val="28"/>
          <w:szCs w:val="28"/>
          <w:lang w:val="ro-RO"/>
        </w:rPr>
        <w:t>4</w:t>
      </w:r>
    </w:p>
    <w:p w14:paraId="41F8B37D" w14:textId="77777777" w:rsidR="0006354F" w:rsidRPr="00F50F94" w:rsidRDefault="0006354F" w:rsidP="0006354F">
      <w:pPr>
        <w:pStyle w:val="PreformatatHTML"/>
        <w:jc w:val="center"/>
        <w:rPr>
          <w:rFonts w:ascii="Cambria" w:eastAsia="Times New Roman" w:hAnsi="Cambria" w:cs="Times New Roman"/>
          <w:b/>
          <w:iCs/>
          <w:sz w:val="28"/>
          <w:szCs w:val="24"/>
          <w:lang w:val="ro-MD" w:eastAsia="ru-RU"/>
        </w:rPr>
      </w:pPr>
      <w:r w:rsidRPr="00F50F94">
        <w:rPr>
          <w:rFonts w:ascii="Cambria" w:hAnsi="Cambria" w:cs="Times New Roman"/>
          <w:b/>
          <w:iCs/>
          <w:sz w:val="28"/>
          <w:szCs w:val="24"/>
        </w:rPr>
        <w:t>Переломы верхней челюсти</w:t>
      </w:r>
    </w:p>
    <w:p w14:paraId="7D0AA277" w14:textId="77777777" w:rsidR="0006354F" w:rsidRPr="00F50F94" w:rsidRDefault="0006354F" w:rsidP="0006354F">
      <w:pPr>
        <w:pStyle w:val="PreformatatHTML"/>
        <w:rPr>
          <w:rFonts w:ascii="Cambria" w:eastAsia="Times New Roman" w:hAnsi="Cambria" w:cs="Times New Roman"/>
          <w:b/>
          <w:color w:val="202124"/>
          <w:sz w:val="28"/>
          <w:szCs w:val="24"/>
          <w:lang w:eastAsia="ru-RU"/>
        </w:rPr>
      </w:pPr>
    </w:p>
    <w:p w14:paraId="1C07AA31" w14:textId="77777777" w:rsidR="0006354F" w:rsidRPr="00F50F94" w:rsidRDefault="0006354F" w:rsidP="0006354F">
      <w:pPr>
        <w:tabs>
          <w:tab w:val="left" w:pos="0"/>
        </w:tabs>
        <w:spacing w:after="0" w:line="240" w:lineRule="auto"/>
        <w:ind w:left="-180" w:right="535"/>
        <w:jc w:val="both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F50F94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Место </w:t>
      </w:r>
      <w:r w:rsidRPr="00F50F94">
        <w:rPr>
          <w:rFonts w:ascii="Cambria" w:hAnsi="Cambria" w:cs="Times New Roman"/>
          <w:b/>
          <w:iCs/>
          <w:sz w:val="24"/>
          <w:szCs w:val="24"/>
        </w:rPr>
        <w:t>занятия</w:t>
      </w:r>
      <w:r w:rsidRPr="00F50F94">
        <w:rPr>
          <w:rFonts w:ascii="Cambria" w:hAnsi="Cambria" w:cs="Times New Roman"/>
          <w:bCs/>
          <w:iCs/>
          <w:sz w:val="24"/>
          <w:szCs w:val="24"/>
        </w:rPr>
        <w:t>: Клинические базы кафедры.</w:t>
      </w:r>
    </w:p>
    <w:p w14:paraId="6D18D01F" w14:textId="77777777" w:rsidR="0006354F" w:rsidRPr="00F50F94" w:rsidRDefault="0006354F" w:rsidP="0006354F">
      <w:pPr>
        <w:tabs>
          <w:tab w:val="left" w:pos="0"/>
        </w:tabs>
        <w:spacing w:after="0" w:line="240" w:lineRule="auto"/>
        <w:ind w:left="-180" w:right="535"/>
        <w:jc w:val="both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F50F94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Цель </w:t>
      </w:r>
      <w:r w:rsidRPr="00F50F94">
        <w:rPr>
          <w:rFonts w:ascii="Cambria" w:hAnsi="Cambria" w:cs="Times New Roman"/>
          <w:b/>
          <w:iCs/>
          <w:sz w:val="24"/>
          <w:szCs w:val="24"/>
        </w:rPr>
        <w:t>занятия</w:t>
      </w:r>
      <w:r w:rsidRPr="00F50F94">
        <w:rPr>
          <w:rFonts w:ascii="Cambria" w:hAnsi="Cambria" w:cs="Times New Roman"/>
          <w:bCs/>
          <w:iCs/>
          <w:sz w:val="24"/>
          <w:szCs w:val="24"/>
        </w:rPr>
        <w:t xml:space="preserve">: На данном практическом занятии студенты изучают </w:t>
      </w:r>
      <w:r w:rsidRPr="00F50F94">
        <w:rPr>
          <w:rFonts w:ascii="Cambria" w:eastAsia="Times New Roman" w:hAnsi="Cambria" w:cs="Times New Roman"/>
          <w:bCs/>
          <w:iCs/>
          <w:sz w:val="24"/>
          <w:szCs w:val="24"/>
          <w:lang w:eastAsia="ru-RU"/>
        </w:rPr>
        <w:t>этиопатогенез, классификацию, механизм образования, анатомо-клинические формы,</w:t>
      </w:r>
      <w:r w:rsidRPr="00F50F94">
        <w:rPr>
          <w:rStyle w:val="TitluCaracter"/>
          <w:rFonts w:ascii="Cambria" w:eastAsiaTheme="minorHAnsi" w:hAnsi="Cambria"/>
          <w:bCs/>
          <w:iCs/>
          <w:sz w:val="24"/>
          <w:szCs w:val="24"/>
          <w:lang w:val="ru-RU"/>
        </w:rPr>
        <w:t xml:space="preserve"> </w:t>
      </w:r>
      <w:r w:rsidRPr="00F50F94">
        <w:rPr>
          <w:rFonts w:ascii="Cambria" w:eastAsia="Times New Roman" w:hAnsi="Cambria" w:cs="Times New Roman"/>
          <w:bCs/>
          <w:iCs/>
          <w:sz w:val="24"/>
          <w:szCs w:val="24"/>
          <w:lang w:eastAsia="ru-RU"/>
        </w:rPr>
        <w:t>эволюцию, консервативное и хирургическое лечение</w:t>
      </w:r>
      <w:r w:rsidRPr="00F50F94">
        <w:rPr>
          <w:rFonts w:ascii="Cambria" w:hAnsi="Cambria" w:cs="Times New Roman"/>
          <w:bCs/>
          <w:iCs/>
          <w:sz w:val="24"/>
          <w:szCs w:val="24"/>
        </w:rPr>
        <w:t xml:space="preserve"> переломов верхней челюсти. Осматривают больных с переломами верхней челюсти и заполняют стоматологическую справку. Принимают участие в обследовании пациентов и отмечают в регистрах выполненную работу.</w:t>
      </w:r>
    </w:p>
    <w:p w14:paraId="6BF5298C" w14:textId="77777777" w:rsidR="0006354F" w:rsidRPr="00F50F94" w:rsidRDefault="0006354F" w:rsidP="0006354F">
      <w:pPr>
        <w:tabs>
          <w:tab w:val="left" w:pos="0"/>
        </w:tabs>
        <w:spacing w:after="0" w:line="240" w:lineRule="auto"/>
        <w:ind w:left="-180" w:right="535"/>
        <w:jc w:val="both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F50F94">
        <w:rPr>
          <w:rFonts w:ascii="Cambria" w:hAnsi="Cambria" w:cs="Times New Roman"/>
          <w:b/>
          <w:iCs/>
          <w:sz w:val="24"/>
          <w:szCs w:val="24"/>
          <w:shd w:val="clear" w:color="auto" w:fill="F8F9FA"/>
        </w:rPr>
        <w:t xml:space="preserve">Форма и длительность </w:t>
      </w:r>
      <w:r w:rsidRPr="00F50F94">
        <w:rPr>
          <w:rFonts w:ascii="Cambria" w:hAnsi="Cambria" w:cs="Times New Roman"/>
          <w:b/>
          <w:iCs/>
          <w:sz w:val="24"/>
          <w:szCs w:val="24"/>
        </w:rPr>
        <w:t>занятия</w:t>
      </w:r>
      <w:r w:rsidRPr="00F50F94">
        <w:rPr>
          <w:rFonts w:ascii="Cambria" w:hAnsi="Cambria" w:cs="Times New Roman"/>
          <w:bCs/>
          <w:iCs/>
          <w:sz w:val="24"/>
          <w:szCs w:val="24"/>
          <w:shd w:val="clear" w:color="auto" w:fill="F8F9FA"/>
        </w:rPr>
        <w:t xml:space="preserve">: </w:t>
      </w:r>
      <w:r w:rsidRPr="00F50F94">
        <w:rPr>
          <w:rFonts w:ascii="Cambria" w:eastAsia="Times New Roman" w:hAnsi="Cambria" w:cs="Times New Roman"/>
          <w:bCs/>
          <w:sz w:val="24"/>
          <w:szCs w:val="24"/>
          <w:lang w:eastAsia="ru-RU"/>
        </w:rPr>
        <w:t>Cеминар и практическое занятие, 255 мин.</w:t>
      </w:r>
    </w:p>
    <w:p w14:paraId="3747DC77" w14:textId="77777777" w:rsidR="0006354F" w:rsidRPr="00F50F94" w:rsidRDefault="0006354F" w:rsidP="0006354F">
      <w:pPr>
        <w:spacing w:after="0" w:line="240" w:lineRule="auto"/>
        <w:ind w:left="-90" w:right="256"/>
        <w:rPr>
          <w:rFonts w:ascii="Cambria" w:hAnsi="Cambria" w:cs="Times New Roman"/>
          <w:b/>
          <w:i/>
          <w:sz w:val="24"/>
          <w:szCs w:val="24"/>
        </w:rPr>
      </w:pPr>
    </w:p>
    <w:p w14:paraId="5AE19DC4" w14:textId="77777777" w:rsidR="0006354F" w:rsidRPr="00F50F94" w:rsidRDefault="0006354F" w:rsidP="0006354F">
      <w:pPr>
        <w:tabs>
          <w:tab w:val="left" w:pos="142"/>
        </w:tabs>
        <w:spacing w:line="240" w:lineRule="auto"/>
        <w:ind w:left="-284" w:right="283"/>
        <w:jc w:val="center"/>
        <w:rPr>
          <w:rFonts w:ascii="Cambria" w:eastAsia="Times New Roman" w:hAnsi="Cambria" w:cs="Times New Roman"/>
          <w:b/>
          <w:i/>
          <w:sz w:val="24"/>
          <w:szCs w:val="24"/>
          <w:u w:val="single"/>
          <w:lang w:eastAsia="ru-RU"/>
        </w:rPr>
      </w:pPr>
      <w:r w:rsidRPr="00F50F94">
        <w:rPr>
          <w:rFonts w:ascii="Cambria" w:hAnsi="Cambria" w:cs="Times New Roman"/>
          <w:b/>
          <w:i/>
          <w:sz w:val="24"/>
          <w:szCs w:val="24"/>
          <w:u w:val="single"/>
        </w:rPr>
        <w:t>Контрольные вопросы:</w:t>
      </w:r>
    </w:p>
    <w:p w14:paraId="1C6E4E8F" w14:textId="77777777" w:rsidR="0006354F" w:rsidRPr="00F50F94" w:rsidRDefault="0006354F" w:rsidP="0006354F">
      <w:pPr>
        <w:pStyle w:val="Listparagraf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61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50F94">
        <w:rPr>
          <w:rFonts w:ascii="Cambria" w:eastAsia="Times New Roman" w:hAnsi="Cambria" w:cs="Times New Roman"/>
          <w:sz w:val="24"/>
          <w:szCs w:val="24"/>
          <w:lang w:eastAsia="ru-RU"/>
        </w:rPr>
        <w:t>Общие сведения об анатомии</w:t>
      </w:r>
      <w:r w:rsidRPr="00F50F94">
        <w:rPr>
          <w:rFonts w:ascii="Cambria" w:eastAsia="Times New Roman" w:hAnsi="Cambria" w:cs="Times New Roman"/>
          <w:sz w:val="24"/>
          <w:szCs w:val="24"/>
          <w:lang w:val="ro-MD" w:eastAsia="ru-RU"/>
        </w:rPr>
        <w:t xml:space="preserve"> </w:t>
      </w:r>
      <w:r w:rsidRPr="00F50F94">
        <w:rPr>
          <w:rFonts w:ascii="Cambria" w:eastAsia="Times New Roman" w:hAnsi="Cambria" w:cs="Times New Roman"/>
          <w:sz w:val="24"/>
          <w:szCs w:val="24"/>
          <w:lang w:eastAsia="ru-RU"/>
        </w:rPr>
        <w:t>верхней челюсти: анатомические особенности, зоны наименьшего сопротивления.</w:t>
      </w:r>
    </w:p>
    <w:p w14:paraId="4EC87C12" w14:textId="77777777" w:rsidR="0006354F" w:rsidRPr="00F50F94" w:rsidRDefault="0006354F" w:rsidP="0006354F">
      <w:pPr>
        <w:pStyle w:val="Listparagraf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61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50F94">
        <w:rPr>
          <w:rFonts w:ascii="Cambria" w:eastAsia="Times New Roman" w:hAnsi="Cambria" w:cs="Times New Roman"/>
          <w:sz w:val="24"/>
          <w:szCs w:val="24"/>
          <w:lang w:eastAsia="ru-RU"/>
        </w:rPr>
        <w:t>Этиология, патогенез, классификация и механизмы переломов верхней челюсти.</w:t>
      </w:r>
    </w:p>
    <w:p w14:paraId="7C4C9A3F" w14:textId="77777777" w:rsidR="0006354F" w:rsidRPr="00F50F94" w:rsidRDefault="0006354F" w:rsidP="0006354F">
      <w:pPr>
        <w:pStyle w:val="Listparagraf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61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50F94">
        <w:rPr>
          <w:rFonts w:ascii="Cambria" w:eastAsia="Times New Roman" w:hAnsi="Cambria" w:cs="Times New Roman"/>
          <w:sz w:val="24"/>
          <w:szCs w:val="24"/>
          <w:lang w:eastAsia="ru-RU"/>
        </w:rPr>
        <w:t>Частичные переломы верхней челюсти: клиническая картина, диагностика, лечение.</w:t>
      </w:r>
    </w:p>
    <w:p w14:paraId="21C66FAE" w14:textId="77777777" w:rsidR="0006354F" w:rsidRPr="00F50F94" w:rsidRDefault="0006354F" w:rsidP="0006354F">
      <w:pPr>
        <w:pStyle w:val="Listparagraf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61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50F94">
        <w:rPr>
          <w:rFonts w:ascii="Cambria" w:eastAsia="Times New Roman" w:hAnsi="Cambria" w:cs="Times New Roman"/>
          <w:sz w:val="24"/>
          <w:szCs w:val="24"/>
          <w:lang w:eastAsia="ru-RU"/>
        </w:rPr>
        <w:t>Переломы верхней челюсти (Le Fort I); клиническая картина, диагностика, дифференциальная диагностика, неотложное и окончательное лечение.</w:t>
      </w:r>
    </w:p>
    <w:p w14:paraId="54B72560" w14:textId="77777777" w:rsidR="0006354F" w:rsidRPr="00F50F94" w:rsidRDefault="0006354F" w:rsidP="0006354F">
      <w:pPr>
        <w:pStyle w:val="Listparagraf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61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50F94">
        <w:rPr>
          <w:rFonts w:ascii="Cambria" w:eastAsia="Times New Roman" w:hAnsi="Cambria" w:cs="Times New Roman"/>
          <w:sz w:val="24"/>
          <w:szCs w:val="24"/>
          <w:lang w:eastAsia="ru-RU"/>
        </w:rPr>
        <w:t>Переломы верхней челюсти (Le Fort II); клиническая картина, диагностика, дифференциальная диагностика, неотложное и окончательное лечение.</w:t>
      </w:r>
    </w:p>
    <w:p w14:paraId="1121B270" w14:textId="77777777" w:rsidR="0006354F" w:rsidRPr="00F50F94" w:rsidRDefault="0006354F" w:rsidP="0006354F">
      <w:pPr>
        <w:pStyle w:val="Listparagraf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617"/>
        <w:jc w:val="both"/>
        <w:rPr>
          <w:rFonts w:ascii="Cambria" w:eastAsia="Times New Roman" w:hAnsi="Cambria" w:cs="Times New Roman"/>
          <w:sz w:val="24"/>
          <w:szCs w:val="24"/>
          <w:lang w:val="ro-MD" w:eastAsia="ru-RU"/>
        </w:rPr>
      </w:pPr>
      <w:r w:rsidRPr="00F50F94">
        <w:rPr>
          <w:rFonts w:ascii="Cambria" w:eastAsia="Times New Roman" w:hAnsi="Cambria" w:cs="Times New Roman"/>
          <w:sz w:val="24"/>
          <w:szCs w:val="24"/>
          <w:lang w:eastAsia="ru-RU"/>
        </w:rPr>
        <w:t>Переломы верхней челюсти (Le Fort III); клиническая картина, диагноз, дифференциальный диагноз, неотложное и окончательное лечение.</w:t>
      </w:r>
    </w:p>
    <w:p w14:paraId="54C72F01" w14:textId="77777777" w:rsidR="0006354F" w:rsidRPr="00F50F94" w:rsidRDefault="0006354F" w:rsidP="0006354F">
      <w:pPr>
        <w:pStyle w:val="Listparagraf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617"/>
        <w:jc w:val="both"/>
        <w:rPr>
          <w:rFonts w:ascii="Cambria" w:eastAsia="Times New Roman" w:hAnsi="Cambria" w:cs="Times New Roman"/>
          <w:sz w:val="24"/>
          <w:szCs w:val="24"/>
          <w:lang w:val="ro-MD" w:eastAsia="ru-RU"/>
        </w:rPr>
      </w:pPr>
      <w:r w:rsidRPr="00F50F94">
        <w:rPr>
          <w:rFonts w:ascii="Cambria" w:eastAsia="Times New Roman" w:hAnsi="Cambria" w:cs="Times New Roman"/>
          <w:sz w:val="24"/>
          <w:szCs w:val="24"/>
          <w:lang w:val="ro-MD" w:eastAsia="ru-RU"/>
        </w:rPr>
        <w:t xml:space="preserve">Закрытое лечение переломов верхней челюсти, методы изготовления индивидуальных шин, требования к шинам и их наложение. </w:t>
      </w:r>
    </w:p>
    <w:p w14:paraId="78631BAB" w14:textId="77777777" w:rsidR="0006354F" w:rsidRPr="00F50F94" w:rsidRDefault="0006354F" w:rsidP="0006354F">
      <w:pPr>
        <w:pStyle w:val="Listparagraf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61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50F94">
        <w:rPr>
          <w:rFonts w:ascii="Cambria" w:eastAsia="Times New Roman" w:hAnsi="Cambria" w:cs="Times New Roman"/>
          <w:sz w:val="24"/>
          <w:szCs w:val="24"/>
          <w:lang w:eastAsia="ru-RU"/>
        </w:rPr>
        <w:t>Виды шин для иммобилизации переломов верхней челюсти, способы изготовления индивидуальных шин, требования к шинам и их применение.</w:t>
      </w:r>
    </w:p>
    <w:p w14:paraId="0D2954F4" w14:textId="77777777" w:rsidR="0006354F" w:rsidRPr="00F50F94" w:rsidRDefault="0006354F" w:rsidP="0006354F">
      <w:pPr>
        <w:pStyle w:val="Listparagraf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61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50F94">
        <w:rPr>
          <w:rFonts w:ascii="Cambria" w:eastAsia="Times New Roman" w:hAnsi="Cambria" w:cs="Times New Roman"/>
          <w:sz w:val="24"/>
          <w:szCs w:val="24"/>
          <w:lang w:eastAsia="ru-RU"/>
        </w:rPr>
        <w:t>Хирургическое лечение: остеосинтез, фиксирующие устройства при переломах челюстей.</w:t>
      </w:r>
    </w:p>
    <w:p w14:paraId="05ACC26D" w14:textId="77777777" w:rsidR="0006354F" w:rsidRPr="00F50F94" w:rsidRDefault="0006354F" w:rsidP="0006354F">
      <w:pPr>
        <w:pStyle w:val="Listparagraf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61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50F94">
        <w:rPr>
          <w:rFonts w:ascii="Cambria" w:eastAsia="Times New Roman" w:hAnsi="Cambria" w:cs="Times New Roman"/>
          <w:sz w:val="24"/>
          <w:szCs w:val="24"/>
          <w:lang w:eastAsia="ru-RU"/>
        </w:rPr>
        <w:t>Медикаментозное лечение больных с переломами челюстей.</w:t>
      </w:r>
    </w:p>
    <w:p w14:paraId="4FAB8266" w14:textId="77777777" w:rsidR="0006354F" w:rsidRPr="00F50F94" w:rsidRDefault="0006354F" w:rsidP="0006354F">
      <w:pPr>
        <w:pStyle w:val="Listparagraf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61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50F94">
        <w:rPr>
          <w:rFonts w:ascii="Cambria" w:eastAsia="Times New Roman" w:hAnsi="Cambria" w:cs="Times New Roman"/>
          <w:sz w:val="24"/>
          <w:szCs w:val="24"/>
          <w:lang w:eastAsia="ru-RU"/>
        </w:rPr>
        <w:t>Клиническое течение и осложнения переломов челюстей.</w:t>
      </w:r>
    </w:p>
    <w:p w14:paraId="01B662BE" w14:textId="77777777" w:rsidR="0006354F" w:rsidRPr="00F50F94" w:rsidRDefault="0006354F" w:rsidP="0006354F">
      <w:pPr>
        <w:pStyle w:val="Listparagr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191"/>
        <w:jc w:val="both"/>
        <w:rPr>
          <w:rFonts w:ascii="Cambria" w:eastAsia="Times New Roman" w:hAnsi="Cambria" w:cs="Times New Roman"/>
          <w:sz w:val="28"/>
          <w:szCs w:val="28"/>
          <w:lang w:val="ro-MD" w:eastAsia="ru-RU"/>
        </w:rPr>
      </w:pPr>
    </w:p>
    <w:p w14:paraId="4CF6C4C6" w14:textId="77777777" w:rsidR="0006354F" w:rsidRPr="00F50F94" w:rsidRDefault="0006354F" w:rsidP="0006354F">
      <w:pPr>
        <w:tabs>
          <w:tab w:val="left" w:pos="142"/>
        </w:tabs>
        <w:spacing w:after="0" w:line="240" w:lineRule="auto"/>
        <w:ind w:left="-284" w:right="283"/>
        <w:rPr>
          <w:rFonts w:ascii="Cambria" w:eastAsia="Times New Roman" w:hAnsi="Cambria" w:cs="Times New Roman"/>
          <w:b/>
          <w:iCs/>
          <w:sz w:val="28"/>
          <w:szCs w:val="24"/>
          <w:lang w:eastAsia="ru-RU"/>
        </w:rPr>
      </w:pPr>
      <w:r w:rsidRPr="00F50F94">
        <w:rPr>
          <w:rFonts w:ascii="Cambria" w:hAnsi="Cambria" w:cs="Times New Roman"/>
          <w:b/>
          <w:iCs/>
          <w:sz w:val="28"/>
          <w:szCs w:val="24"/>
        </w:rPr>
        <w:t>ЛИТЕРАТУРА:</w:t>
      </w:r>
    </w:p>
    <w:p w14:paraId="31E7D126" w14:textId="77777777" w:rsidR="0006354F" w:rsidRPr="00F50F94" w:rsidRDefault="0006354F" w:rsidP="0006354F">
      <w:pPr>
        <w:pStyle w:val="Listparagraf"/>
        <w:numPr>
          <w:ilvl w:val="0"/>
          <w:numId w:val="14"/>
        </w:numPr>
        <w:tabs>
          <w:tab w:val="clear" w:pos="360"/>
          <w:tab w:val="num" w:pos="0"/>
        </w:tabs>
        <w:ind w:left="0" w:right="333" w:hanging="284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sz w:val="20"/>
          <w:szCs w:val="20"/>
        </w:rPr>
        <w:t>Материалы лекций.</w:t>
      </w:r>
    </w:p>
    <w:p w14:paraId="254F7AE5" w14:textId="77777777" w:rsidR="0006354F" w:rsidRPr="00F50F94" w:rsidRDefault="0006354F" w:rsidP="0006354F">
      <w:pPr>
        <w:pStyle w:val="Listparagraf"/>
        <w:numPr>
          <w:ilvl w:val="0"/>
          <w:numId w:val="14"/>
        </w:numPr>
        <w:tabs>
          <w:tab w:val="clear" w:pos="360"/>
          <w:tab w:val="num" w:pos="0"/>
        </w:tabs>
        <w:spacing w:line="240" w:lineRule="auto"/>
        <w:ind w:left="0" w:right="333" w:hanging="284"/>
        <w:jc w:val="both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bCs/>
          <w:sz w:val="20"/>
          <w:szCs w:val="20"/>
          <w:lang w:val="en-US"/>
        </w:rPr>
        <w:t>Procopenco Olga</w:t>
      </w:r>
      <w:r w:rsidRPr="00F50F94">
        <w:rPr>
          <w:rFonts w:ascii="Cambria" w:hAnsi="Cambria" w:cs="Times New Roman"/>
          <w:sz w:val="20"/>
          <w:szCs w:val="20"/>
          <w:lang w:val="en-US"/>
        </w:rPr>
        <w:t xml:space="preserve">. „Fracturile complexului zigomatic și tratamentul lor” Autoreferatul tezei de doctor în medicină. </w:t>
      </w:r>
      <w:r w:rsidRPr="00F50F94">
        <w:rPr>
          <w:rFonts w:ascii="Cambria" w:hAnsi="Cambria" w:cs="Times New Roman"/>
          <w:sz w:val="20"/>
          <w:szCs w:val="20"/>
        </w:rPr>
        <w:t>Chişinău, 2015.</w:t>
      </w:r>
    </w:p>
    <w:p w14:paraId="752A5FBB" w14:textId="77777777" w:rsidR="0006354F" w:rsidRPr="00F50F94" w:rsidRDefault="0006354F" w:rsidP="0006354F">
      <w:pPr>
        <w:pStyle w:val="Listparagraf"/>
        <w:numPr>
          <w:ilvl w:val="0"/>
          <w:numId w:val="14"/>
        </w:numPr>
        <w:tabs>
          <w:tab w:val="clear" w:pos="360"/>
          <w:tab w:val="num" w:pos="0"/>
        </w:tabs>
        <w:spacing w:line="240" w:lineRule="auto"/>
        <w:ind w:left="0" w:right="333" w:hanging="284"/>
        <w:jc w:val="both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bCs/>
          <w:sz w:val="20"/>
          <w:szCs w:val="20"/>
          <w:lang w:val="en-US"/>
        </w:rPr>
        <w:t>Hîţu D.</w:t>
      </w:r>
      <w:r w:rsidRPr="00F50F94">
        <w:rPr>
          <w:rFonts w:ascii="Cambria" w:hAnsi="Cambria" w:cs="Times New Roman"/>
          <w:sz w:val="20"/>
          <w:szCs w:val="20"/>
          <w:lang w:val="en-US"/>
        </w:rPr>
        <w:t xml:space="preserve"> Traumatismul etajului mijlociu al feţei. </w:t>
      </w:r>
      <w:r w:rsidRPr="00F50F94">
        <w:rPr>
          <w:rFonts w:ascii="Cambria" w:hAnsi="Cambria" w:cs="Times New Roman"/>
          <w:sz w:val="20"/>
          <w:szCs w:val="20"/>
        </w:rPr>
        <w:t>Chişinău, 2008.</w:t>
      </w:r>
    </w:p>
    <w:p w14:paraId="75A78024" w14:textId="77777777" w:rsidR="0006354F" w:rsidRPr="00F50F94" w:rsidRDefault="0006354F" w:rsidP="0006354F">
      <w:pPr>
        <w:pStyle w:val="Listparagraf"/>
        <w:numPr>
          <w:ilvl w:val="0"/>
          <w:numId w:val="14"/>
        </w:numPr>
        <w:tabs>
          <w:tab w:val="clear" w:pos="360"/>
          <w:tab w:val="num" w:pos="0"/>
        </w:tabs>
        <w:spacing w:line="240" w:lineRule="auto"/>
        <w:ind w:left="0" w:right="333" w:hanging="284"/>
        <w:jc w:val="both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sz w:val="20"/>
          <w:szCs w:val="20"/>
        </w:rPr>
        <w:t>Бернадский Ю.И. Основы челюстно–лицевой хирургии и хирургической стоматологии, 3-e изд. Перераб. и доп. Москва: Медицинская литература, 2007.</w:t>
      </w:r>
    </w:p>
    <w:p w14:paraId="21D94593" w14:textId="48B5E010" w:rsidR="00BB732F" w:rsidRPr="0006354F" w:rsidRDefault="00C4738D" w:rsidP="00C4738D">
      <w:pPr>
        <w:pStyle w:val="Listparagraf"/>
        <w:tabs>
          <w:tab w:val="left" w:pos="-142"/>
        </w:tabs>
        <w:spacing w:after="0" w:line="240" w:lineRule="auto"/>
        <w:ind w:left="0" w:right="282"/>
        <w:jc w:val="center"/>
        <w:rPr>
          <w:rFonts w:ascii="Cambria" w:hAnsi="Cambria" w:cs="Times New Roman"/>
          <w:b/>
          <w:iCs/>
          <w:sz w:val="28"/>
          <w:szCs w:val="28"/>
          <w:lang w:val="ro-RO"/>
        </w:rPr>
      </w:pPr>
      <w:r w:rsidRPr="00F50F94">
        <w:rPr>
          <w:rFonts w:ascii="Cambria" w:hAnsi="Cambria" w:cs="Times New Roman"/>
          <w:b/>
          <w:iCs/>
          <w:sz w:val="28"/>
          <w:szCs w:val="24"/>
        </w:rPr>
        <w:lastRenderedPageBreak/>
        <w:t>Тема</w:t>
      </w:r>
      <w:r w:rsidRPr="00F50F94">
        <w:rPr>
          <w:rFonts w:ascii="Cambria" w:hAnsi="Cambria" w:cs="Times New Roman"/>
          <w:b/>
          <w:iCs/>
          <w:sz w:val="28"/>
          <w:szCs w:val="28"/>
        </w:rPr>
        <w:t xml:space="preserve"> </w:t>
      </w:r>
      <w:r w:rsidR="00BB732F" w:rsidRPr="00F50F94">
        <w:rPr>
          <w:rFonts w:ascii="Cambria" w:hAnsi="Cambria" w:cs="Times New Roman"/>
          <w:b/>
          <w:iCs/>
          <w:sz w:val="28"/>
          <w:szCs w:val="28"/>
        </w:rPr>
        <w:t xml:space="preserve">№ </w:t>
      </w:r>
      <w:r w:rsidR="0006354F">
        <w:rPr>
          <w:rFonts w:ascii="Cambria" w:hAnsi="Cambria" w:cs="Times New Roman"/>
          <w:b/>
          <w:iCs/>
          <w:sz w:val="28"/>
          <w:szCs w:val="28"/>
          <w:lang w:val="ro-RO"/>
        </w:rPr>
        <w:t>5</w:t>
      </w:r>
    </w:p>
    <w:p w14:paraId="6CE2A363" w14:textId="709170F3" w:rsidR="001A0AFC" w:rsidRPr="00F50F94" w:rsidRDefault="00EF4C46" w:rsidP="006521D4">
      <w:pPr>
        <w:pStyle w:val="PreformatatHTML"/>
        <w:ind w:right="475"/>
        <w:jc w:val="center"/>
        <w:rPr>
          <w:rFonts w:ascii="Cambria" w:hAnsi="Cambria" w:cs="Times New Roman"/>
          <w:b/>
          <w:bCs/>
          <w:iCs/>
          <w:sz w:val="28"/>
          <w:szCs w:val="32"/>
          <w:lang w:val="ro-MD"/>
        </w:rPr>
      </w:pPr>
      <w:r w:rsidRPr="00F50F94">
        <w:rPr>
          <w:rFonts w:ascii="Cambria" w:hAnsi="Cambria" w:cs="Times New Roman"/>
          <w:b/>
          <w:iCs/>
          <w:sz w:val="28"/>
          <w:szCs w:val="28"/>
        </w:rPr>
        <w:t xml:space="preserve"> </w:t>
      </w:r>
      <w:r w:rsidR="00D74E3E" w:rsidRPr="00F50F94">
        <w:rPr>
          <w:rFonts w:ascii="Cambria" w:hAnsi="Cambria" w:cs="Times New Roman"/>
          <w:b/>
          <w:bCs/>
          <w:iCs/>
          <w:sz w:val="28"/>
          <w:szCs w:val="32"/>
        </w:rPr>
        <w:t xml:space="preserve">Переломы </w:t>
      </w:r>
      <w:bookmarkStart w:id="1" w:name="_Hlk205229573"/>
      <w:r w:rsidR="00D74E3E" w:rsidRPr="00F50F94">
        <w:rPr>
          <w:rFonts w:ascii="Cambria" w:hAnsi="Cambria" w:cs="Times New Roman"/>
          <w:b/>
          <w:bCs/>
          <w:iCs/>
          <w:sz w:val="28"/>
          <w:szCs w:val="32"/>
        </w:rPr>
        <w:t>костей нос</w:t>
      </w:r>
      <w:r w:rsidR="00D74E3E" w:rsidRPr="00F50F94">
        <w:rPr>
          <w:rFonts w:ascii="Cambria" w:hAnsi="Cambria" w:cs="Times New Roman"/>
          <w:b/>
          <w:bCs/>
          <w:iCs/>
          <w:sz w:val="28"/>
          <w:szCs w:val="32"/>
          <w:lang w:val="ro-MD"/>
        </w:rPr>
        <w:t>a</w:t>
      </w:r>
      <w:r w:rsidR="00D74E3E" w:rsidRPr="00F50F94">
        <w:rPr>
          <w:rFonts w:ascii="Cambria" w:hAnsi="Cambria" w:cs="Times New Roman"/>
          <w:b/>
          <w:bCs/>
          <w:iCs/>
          <w:sz w:val="28"/>
          <w:szCs w:val="32"/>
        </w:rPr>
        <w:t xml:space="preserve"> </w:t>
      </w:r>
      <w:bookmarkEnd w:id="1"/>
      <w:r w:rsidR="00D74E3E" w:rsidRPr="00F50F94">
        <w:rPr>
          <w:rFonts w:ascii="Cambria" w:hAnsi="Cambria" w:cs="Times New Roman"/>
          <w:b/>
          <w:bCs/>
          <w:iCs/>
          <w:sz w:val="28"/>
          <w:szCs w:val="32"/>
        </w:rPr>
        <w:t xml:space="preserve">и </w:t>
      </w:r>
      <w:bookmarkStart w:id="2" w:name="_Hlk205229553"/>
      <w:r w:rsidR="00D74E3E" w:rsidRPr="00F50F94">
        <w:rPr>
          <w:rFonts w:ascii="Cambria" w:hAnsi="Cambria" w:cs="Times New Roman"/>
          <w:b/>
          <w:bCs/>
          <w:iCs/>
          <w:sz w:val="28"/>
          <w:szCs w:val="32"/>
        </w:rPr>
        <w:t xml:space="preserve">носо-орбито-этмоидального </w:t>
      </w:r>
      <w:bookmarkEnd w:id="2"/>
      <w:r w:rsidR="00D74E3E" w:rsidRPr="00F50F94">
        <w:rPr>
          <w:rFonts w:ascii="Cambria" w:hAnsi="Cambria" w:cs="Times New Roman"/>
          <w:b/>
          <w:bCs/>
          <w:iCs/>
          <w:sz w:val="28"/>
          <w:szCs w:val="32"/>
        </w:rPr>
        <w:t>комплекса</w:t>
      </w:r>
      <w:r w:rsidR="00DA607E" w:rsidRPr="00F50F94">
        <w:rPr>
          <w:rFonts w:ascii="Cambria" w:hAnsi="Cambria" w:cs="Times New Roman"/>
          <w:b/>
          <w:bCs/>
          <w:iCs/>
          <w:sz w:val="28"/>
          <w:szCs w:val="32"/>
          <w:lang w:val="ro-MD"/>
        </w:rPr>
        <w:t xml:space="preserve"> (</w:t>
      </w:r>
      <w:r w:rsidR="00DA607E" w:rsidRPr="00F50F94">
        <w:rPr>
          <w:rFonts w:ascii="Cambria" w:hAnsi="Cambria" w:cs="Times New Roman"/>
          <w:b/>
          <w:bCs/>
          <w:iCs/>
          <w:sz w:val="28"/>
          <w:szCs w:val="28"/>
        </w:rPr>
        <w:t>НОЭ</w:t>
      </w:r>
      <w:r w:rsidR="00DA607E" w:rsidRPr="00F50F94">
        <w:rPr>
          <w:rFonts w:ascii="Cambria" w:hAnsi="Cambria" w:cs="Times New Roman"/>
          <w:b/>
          <w:bCs/>
          <w:iCs/>
          <w:sz w:val="28"/>
          <w:szCs w:val="32"/>
          <w:lang w:val="ro-MD"/>
        </w:rPr>
        <w:t>)</w:t>
      </w:r>
    </w:p>
    <w:p w14:paraId="7D8606AC" w14:textId="77777777" w:rsidR="00297C34" w:rsidRPr="00F50F94" w:rsidRDefault="00297C34" w:rsidP="002F56FB">
      <w:pPr>
        <w:pStyle w:val="PreformatatHTML"/>
        <w:jc w:val="center"/>
        <w:rPr>
          <w:rFonts w:ascii="Cambria" w:hAnsi="Cambria" w:cs="Times New Roman"/>
          <w:b/>
          <w:bCs/>
          <w:iCs/>
          <w:sz w:val="28"/>
          <w:szCs w:val="32"/>
          <w:lang w:val="ro-MD"/>
        </w:rPr>
      </w:pPr>
    </w:p>
    <w:p w14:paraId="4B306DB8" w14:textId="77777777" w:rsidR="00EB7AA0" w:rsidRPr="00F50F94" w:rsidRDefault="00EB7AA0" w:rsidP="003C2225">
      <w:pPr>
        <w:tabs>
          <w:tab w:val="left" w:pos="0"/>
        </w:tabs>
        <w:spacing w:after="0" w:line="240" w:lineRule="auto"/>
        <w:ind w:left="-180" w:right="535"/>
        <w:jc w:val="both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F50F94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Место </w:t>
      </w:r>
      <w:r w:rsidRPr="00F50F94">
        <w:rPr>
          <w:rFonts w:ascii="Cambria" w:hAnsi="Cambria" w:cs="Times New Roman"/>
          <w:b/>
          <w:iCs/>
          <w:sz w:val="24"/>
          <w:szCs w:val="24"/>
        </w:rPr>
        <w:t>занятия</w:t>
      </w:r>
      <w:r w:rsidRPr="00F50F94">
        <w:rPr>
          <w:rFonts w:ascii="Cambria" w:hAnsi="Cambria" w:cs="Times New Roman"/>
          <w:bCs/>
          <w:iCs/>
          <w:sz w:val="24"/>
          <w:szCs w:val="24"/>
        </w:rPr>
        <w:t>: Клинические базы кафедры.</w:t>
      </w:r>
    </w:p>
    <w:p w14:paraId="1BEE05C3" w14:textId="04CF9930" w:rsidR="00EB7AA0" w:rsidRPr="00F50F94" w:rsidRDefault="00EB7AA0" w:rsidP="003C2225">
      <w:pPr>
        <w:tabs>
          <w:tab w:val="left" w:pos="0"/>
        </w:tabs>
        <w:spacing w:after="0" w:line="240" w:lineRule="auto"/>
        <w:ind w:left="-180" w:right="535"/>
        <w:jc w:val="both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F50F94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Цель </w:t>
      </w:r>
      <w:r w:rsidRPr="00F50F94">
        <w:rPr>
          <w:rFonts w:ascii="Cambria" w:hAnsi="Cambria" w:cs="Times New Roman"/>
          <w:b/>
          <w:iCs/>
          <w:sz w:val="24"/>
          <w:szCs w:val="24"/>
        </w:rPr>
        <w:t>занятия</w:t>
      </w:r>
      <w:r w:rsidRPr="00F50F94">
        <w:rPr>
          <w:rFonts w:ascii="Cambria" w:hAnsi="Cambria" w:cs="Times New Roman"/>
          <w:bCs/>
          <w:iCs/>
          <w:sz w:val="24"/>
          <w:szCs w:val="24"/>
        </w:rPr>
        <w:t xml:space="preserve">: </w:t>
      </w:r>
      <w:r w:rsidR="001A0AFC" w:rsidRPr="00F50F94">
        <w:rPr>
          <w:rFonts w:ascii="Cambria" w:hAnsi="Cambria" w:cs="Times New Roman"/>
          <w:bCs/>
          <w:iCs/>
          <w:sz w:val="24"/>
          <w:szCs w:val="24"/>
        </w:rPr>
        <w:t xml:space="preserve">На данном практическом занятии студенты изучают </w:t>
      </w:r>
      <w:r w:rsidR="001A0AFC" w:rsidRPr="00F50F94">
        <w:rPr>
          <w:rFonts w:ascii="Cambria" w:eastAsia="Times New Roman" w:hAnsi="Cambria" w:cs="Times New Roman"/>
          <w:bCs/>
          <w:iCs/>
          <w:sz w:val="24"/>
          <w:szCs w:val="24"/>
          <w:lang w:eastAsia="ru-RU"/>
        </w:rPr>
        <w:t xml:space="preserve">этиопатогенез, анатомо-клинические формы, диагностику и лечение </w:t>
      </w:r>
      <w:r w:rsidR="001A0AFC" w:rsidRPr="00F50F94">
        <w:rPr>
          <w:rFonts w:ascii="Cambria" w:hAnsi="Cambria" w:cs="Times New Roman"/>
          <w:bCs/>
          <w:iCs/>
          <w:sz w:val="24"/>
          <w:szCs w:val="24"/>
        </w:rPr>
        <w:t xml:space="preserve">травм </w:t>
      </w:r>
      <w:r w:rsidR="00DA607E" w:rsidRPr="00F50F94">
        <w:rPr>
          <w:rFonts w:ascii="Cambria" w:hAnsi="Cambria" w:cs="Times New Roman"/>
          <w:bCs/>
          <w:iCs/>
          <w:sz w:val="24"/>
          <w:szCs w:val="24"/>
        </w:rPr>
        <w:t xml:space="preserve">НОЭ </w:t>
      </w:r>
      <w:r w:rsidR="001A0AFC" w:rsidRPr="00F50F94">
        <w:rPr>
          <w:rFonts w:ascii="Cambria" w:hAnsi="Cambria" w:cs="Times New Roman"/>
          <w:bCs/>
          <w:iCs/>
          <w:sz w:val="24"/>
          <w:szCs w:val="24"/>
        </w:rPr>
        <w:t xml:space="preserve">комплекса, осматривают больных с травмами </w:t>
      </w:r>
      <w:r w:rsidR="00DA607E" w:rsidRPr="00F50F94">
        <w:rPr>
          <w:rFonts w:ascii="Cambria" w:hAnsi="Cambria" w:cs="Times New Roman"/>
          <w:bCs/>
          <w:iCs/>
          <w:sz w:val="24"/>
          <w:szCs w:val="24"/>
        </w:rPr>
        <w:t>НОЭ</w:t>
      </w:r>
      <w:r w:rsidR="001A0AFC" w:rsidRPr="00F50F94">
        <w:rPr>
          <w:rFonts w:ascii="Cambria" w:hAnsi="Cambria" w:cs="Times New Roman"/>
          <w:bCs/>
          <w:iCs/>
          <w:sz w:val="24"/>
          <w:szCs w:val="24"/>
        </w:rPr>
        <w:t xml:space="preserve"> комплекса и заполняют стоматологическую справку. Принимают участие в обследовании пациентов и отмечают в регистрах выполненную работу.</w:t>
      </w:r>
    </w:p>
    <w:p w14:paraId="155FBC1F" w14:textId="77777777" w:rsidR="00EB7AA0" w:rsidRPr="00F50F94" w:rsidRDefault="00EB7AA0" w:rsidP="003C2225">
      <w:pPr>
        <w:tabs>
          <w:tab w:val="left" w:pos="0"/>
        </w:tabs>
        <w:spacing w:after="0" w:line="240" w:lineRule="auto"/>
        <w:ind w:left="-180" w:right="535"/>
        <w:jc w:val="both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F50F94">
        <w:rPr>
          <w:rFonts w:ascii="Cambria" w:hAnsi="Cambria" w:cs="Times New Roman"/>
          <w:b/>
          <w:iCs/>
          <w:sz w:val="24"/>
          <w:szCs w:val="24"/>
          <w:shd w:val="clear" w:color="auto" w:fill="F8F9FA"/>
        </w:rPr>
        <w:t xml:space="preserve">Форма и длительность </w:t>
      </w:r>
      <w:r w:rsidRPr="00F50F94">
        <w:rPr>
          <w:rFonts w:ascii="Cambria" w:hAnsi="Cambria" w:cs="Times New Roman"/>
          <w:b/>
          <w:iCs/>
          <w:sz w:val="24"/>
          <w:szCs w:val="24"/>
        </w:rPr>
        <w:t>занятия</w:t>
      </w:r>
      <w:r w:rsidRPr="00F50F94">
        <w:rPr>
          <w:rFonts w:ascii="Cambria" w:hAnsi="Cambria" w:cs="Times New Roman"/>
          <w:bCs/>
          <w:iCs/>
          <w:sz w:val="24"/>
          <w:szCs w:val="24"/>
          <w:shd w:val="clear" w:color="auto" w:fill="F8F9FA"/>
        </w:rPr>
        <w:t xml:space="preserve">: </w:t>
      </w:r>
      <w:r w:rsidRPr="00F50F94">
        <w:rPr>
          <w:rFonts w:ascii="Cambria" w:eastAsia="Times New Roman" w:hAnsi="Cambria" w:cs="Times New Roman"/>
          <w:bCs/>
          <w:sz w:val="24"/>
          <w:szCs w:val="24"/>
          <w:lang w:eastAsia="ru-RU"/>
        </w:rPr>
        <w:t>Cеминар и практическое занятие, 255 мин.</w:t>
      </w:r>
    </w:p>
    <w:p w14:paraId="507C4A04" w14:textId="77777777" w:rsidR="00EB7AA0" w:rsidRPr="00F50F94" w:rsidRDefault="00EB7AA0" w:rsidP="005E31B9">
      <w:pPr>
        <w:pStyle w:val="PreformatatHTML"/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</w:pPr>
    </w:p>
    <w:p w14:paraId="27CB0E0A" w14:textId="618B6FA6" w:rsidR="00BB732F" w:rsidRPr="00F50F94" w:rsidRDefault="00F10279" w:rsidP="007261FD">
      <w:pPr>
        <w:tabs>
          <w:tab w:val="left" w:pos="142"/>
        </w:tabs>
        <w:spacing w:line="240" w:lineRule="auto"/>
        <w:ind w:left="-284" w:right="283"/>
        <w:jc w:val="center"/>
        <w:rPr>
          <w:rFonts w:ascii="Cambria" w:hAnsi="Cambria" w:cs="Times New Roman"/>
          <w:b/>
          <w:i/>
          <w:sz w:val="24"/>
          <w:szCs w:val="24"/>
          <w:u w:val="single"/>
        </w:rPr>
      </w:pPr>
      <w:r w:rsidRPr="00F50F94">
        <w:rPr>
          <w:rFonts w:ascii="Cambria" w:hAnsi="Cambria" w:cs="Times New Roman"/>
          <w:b/>
          <w:i/>
          <w:sz w:val="24"/>
          <w:szCs w:val="24"/>
          <w:u w:val="single"/>
        </w:rPr>
        <w:t>Контрольные вопросы:</w:t>
      </w:r>
    </w:p>
    <w:p w14:paraId="73AA02DA" w14:textId="24B4C092" w:rsidR="00E64C50" w:rsidRPr="00F50F94" w:rsidRDefault="00D96144" w:rsidP="006521D4">
      <w:pPr>
        <w:pStyle w:val="Listparagraf"/>
        <w:numPr>
          <w:ilvl w:val="0"/>
          <w:numId w:val="36"/>
        </w:numPr>
        <w:spacing w:after="0"/>
        <w:ind w:left="142" w:right="475"/>
        <w:jc w:val="both"/>
        <w:rPr>
          <w:rFonts w:ascii="Cambria" w:eastAsia="Times New Roman" w:hAnsi="Cambria" w:cs="Times New Roman"/>
          <w:sz w:val="26"/>
          <w:szCs w:val="26"/>
          <w:lang w:val="ro-MD" w:eastAsia="ru-RU"/>
        </w:rPr>
      </w:pPr>
      <w:r w:rsidRPr="00F50F94">
        <w:rPr>
          <w:rFonts w:ascii="Cambria" w:eastAsia="Times New Roman" w:hAnsi="Cambria" w:cs="Times New Roman"/>
          <w:sz w:val="26"/>
          <w:szCs w:val="26"/>
          <w:lang w:eastAsia="ru-RU"/>
        </w:rPr>
        <w:t>Общие сведения об анатомии</w:t>
      </w:r>
      <w:r w:rsidR="00E64C50" w:rsidRPr="00F50F94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носо-орбито-этмоидального комплекса.</w:t>
      </w:r>
    </w:p>
    <w:p w14:paraId="03E4B8B2" w14:textId="2963C5DA" w:rsidR="001A0AFC" w:rsidRPr="00F50F94" w:rsidRDefault="00212017" w:rsidP="006521D4">
      <w:pPr>
        <w:pStyle w:val="Listparagraf"/>
        <w:numPr>
          <w:ilvl w:val="0"/>
          <w:numId w:val="36"/>
        </w:numPr>
        <w:spacing w:after="0"/>
        <w:ind w:left="142" w:right="475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F50F94">
        <w:rPr>
          <w:rFonts w:ascii="Cambria" w:eastAsia="Times New Roman" w:hAnsi="Cambria" w:cs="Times New Roman"/>
          <w:sz w:val="26"/>
          <w:szCs w:val="26"/>
          <w:lang w:eastAsia="ru-RU"/>
        </w:rPr>
        <w:t>Этиология и патогенез переломов носо-орбито-этмоидального комплекса.</w:t>
      </w:r>
    </w:p>
    <w:p w14:paraId="788E45EC" w14:textId="3C2946DD" w:rsidR="001A0AFC" w:rsidRPr="00F50F94" w:rsidRDefault="00212017" w:rsidP="006521D4">
      <w:pPr>
        <w:pStyle w:val="Listparagraf"/>
        <w:numPr>
          <w:ilvl w:val="0"/>
          <w:numId w:val="36"/>
        </w:numPr>
        <w:spacing w:after="0"/>
        <w:ind w:left="142" w:right="475"/>
        <w:jc w:val="both"/>
        <w:rPr>
          <w:rFonts w:ascii="Cambria" w:eastAsia="Times New Roman" w:hAnsi="Cambria" w:cs="Times New Roman"/>
          <w:sz w:val="26"/>
          <w:szCs w:val="26"/>
          <w:lang w:val="ro-MD" w:eastAsia="ru-RU"/>
        </w:rPr>
      </w:pPr>
      <w:r w:rsidRPr="00F50F94">
        <w:rPr>
          <w:rFonts w:ascii="Cambria" w:eastAsia="Times New Roman" w:hAnsi="Cambria" w:cs="Times New Roman"/>
          <w:sz w:val="26"/>
          <w:szCs w:val="26"/>
          <w:lang w:eastAsia="ru-RU"/>
        </w:rPr>
        <w:t>Классификация переломов</w:t>
      </w:r>
      <w:r w:rsidRPr="00F50F94">
        <w:rPr>
          <w:rFonts w:ascii="Cambria" w:eastAsia="Times New Roman" w:hAnsi="Cambria" w:cs="Times New Roman"/>
          <w:sz w:val="26"/>
          <w:szCs w:val="26"/>
          <w:lang w:val="ro-MD" w:eastAsia="ru-RU"/>
        </w:rPr>
        <w:t xml:space="preserve"> костей носa </w:t>
      </w:r>
      <w:r w:rsidR="001C7102" w:rsidRPr="00F50F94">
        <w:rPr>
          <w:rFonts w:ascii="Cambria" w:eastAsia="Times New Roman" w:hAnsi="Cambria" w:cs="Times New Roman"/>
          <w:sz w:val="26"/>
          <w:szCs w:val="26"/>
          <w:lang w:eastAsia="ru-RU"/>
        </w:rPr>
        <w:t>по</w:t>
      </w:r>
      <w:r w:rsidR="001C7102" w:rsidRPr="00F50F94">
        <w:rPr>
          <w:rFonts w:ascii="Cambria" w:eastAsia="Times New Roman" w:hAnsi="Cambria" w:cs="Times New Roman"/>
          <w:sz w:val="26"/>
          <w:szCs w:val="26"/>
          <w:lang w:val="ro-MD" w:eastAsia="ru-RU"/>
        </w:rPr>
        <w:t xml:space="preserve"> </w:t>
      </w:r>
      <w:r w:rsidR="008C0E29" w:rsidRPr="00F50F94">
        <w:rPr>
          <w:rFonts w:ascii="Cambria" w:eastAsia="Times New Roman" w:hAnsi="Cambria" w:cs="Times New Roman"/>
          <w:sz w:val="26"/>
          <w:szCs w:val="26"/>
          <w:lang w:eastAsia="ru-RU"/>
        </w:rPr>
        <w:t>Рори Аттвуд</w:t>
      </w:r>
      <w:r w:rsidR="00AD054D" w:rsidRPr="00F50F94">
        <w:rPr>
          <w:rFonts w:ascii="Cambria" w:eastAsia="Times New Roman" w:hAnsi="Cambria" w:cs="Times New Roman"/>
          <w:sz w:val="26"/>
          <w:szCs w:val="26"/>
          <w:lang w:eastAsia="ru-RU"/>
        </w:rPr>
        <w:t>у</w:t>
      </w:r>
      <w:r w:rsidR="008C0E29" w:rsidRPr="00F50F94">
        <w:rPr>
          <w:rFonts w:ascii="Cambria" w:eastAsia="Times New Roman" w:hAnsi="Cambria" w:cs="Times New Roman"/>
          <w:sz w:val="26"/>
          <w:szCs w:val="26"/>
          <w:lang w:val="ro-MD" w:eastAsia="ru-RU"/>
        </w:rPr>
        <w:t>.</w:t>
      </w:r>
    </w:p>
    <w:p w14:paraId="051D76F5" w14:textId="2BF8734F" w:rsidR="001A0AFC" w:rsidRPr="00F50F94" w:rsidRDefault="001A0AFC" w:rsidP="006521D4">
      <w:pPr>
        <w:pStyle w:val="Listparagraf"/>
        <w:numPr>
          <w:ilvl w:val="0"/>
          <w:numId w:val="36"/>
        </w:numPr>
        <w:spacing w:after="0"/>
        <w:ind w:left="142" w:right="475"/>
        <w:jc w:val="both"/>
        <w:rPr>
          <w:rFonts w:ascii="Cambria" w:eastAsia="Times New Roman" w:hAnsi="Cambria" w:cs="Times New Roman"/>
          <w:sz w:val="26"/>
          <w:szCs w:val="26"/>
          <w:lang w:val="ro-MD" w:eastAsia="ru-RU"/>
        </w:rPr>
      </w:pPr>
      <w:r w:rsidRPr="00F50F94">
        <w:rPr>
          <w:rFonts w:ascii="Cambria" w:eastAsia="Times New Roman" w:hAnsi="Cambria" w:cs="Times New Roman"/>
          <w:sz w:val="26"/>
          <w:szCs w:val="26"/>
          <w:lang w:eastAsia="ru-RU"/>
        </w:rPr>
        <w:t xml:space="preserve">Классификация переломов </w:t>
      </w:r>
      <w:r w:rsidR="008C0E29" w:rsidRPr="00F50F94">
        <w:rPr>
          <w:rFonts w:ascii="Cambria" w:eastAsia="Times New Roman" w:hAnsi="Cambria" w:cs="Times New Roman"/>
          <w:sz w:val="26"/>
          <w:szCs w:val="26"/>
          <w:lang w:eastAsia="ru-RU"/>
        </w:rPr>
        <w:t>носо-орбито-этмоидального</w:t>
      </w:r>
      <w:r w:rsidRPr="00F50F94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комплекса</w:t>
      </w:r>
      <w:r w:rsidR="008C0E29" w:rsidRPr="00F50F94">
        <w:rPr>
          <w:rFonts w:ascii="Cambria" w:eastAsia="Times New Roman" w:hAnsi="Cambria" w:cs="Times New Roman"/>
          <w:sz w:val="26"/>
          <w:szCs w:val="26"/>
          <w:lang w:val="ro-MD" w:eastAsia="ru-RU"/>
        </w:rPr>
        <w:t xml:space="preserve"> </w:t>
      </w:r>
      <w:r w:rsidR="008C0E29" w:rsidRPr="00F50F94">
        <w:rPr>
          <w:rFonts w:ascii="Cambria" w:eastAsia="Times New Roman" w:hAnsi="Cambria" w:cs="Times New Roman"/>
          <w:sz w:val="26"/>
          <w:szCs w:val="26"/>
          <w:lang w:eastAsia="ru-RU"/>
        </w:rPr>
        <w:t>по</w:t>
      </w:r>
      <w:r w:rsidR="00AD054D" w:rsidRPr="00F50F94">
        <w:rPr>
          <w:rFonts w:ascii="Cambria" w:eastAsia="Times New Roman" w:hAnsi="Cambria" w:cs="Times New Roman"/>
          <w:sz w:val="26"/>
          <w:szCs w:val="26"/>
          <w:lang w:val="ro-MD" w:eastAsia="ru-RU"/>
        </w:rPr>
        <w:t xml:space="preserve"> </w:t>
      </w:r>
      <w:r w:rsidR="00AD054D" w:rsidRPr="00F50F94">
        <w:rPr>
          <w:rFonts w:ascii="Cambria" w:eastAsia="Times New Roman" w:hAnsi="Cambria" w:cs="Times New Roman"/>
          <w:sz w:val="26"/>
          <w:szCs w:val="26"/>
          <w:lang w:eastAsia="ru-RU"/>
        </w:rPr>
        <w:t>Марковицу</w:t>
      </w:r>
      <w:r w:rsidR="00AD054D" w:rsidRPr="00F50F94">
        <w:rPr>
          <w:rFonts w:ascii="Cambria" w:eastAsia="Times New Roman" w:hAnsi="Cambria" w:cs="Times New Roman"/>
          <w:sz w:val="26"/>
          <w:szCs w:val="26"/>
          <w:lang w:val="ro-MD" w:eastAsia="ru-RU"/>
        </w:rPr>
        <w:t>.</w:t>
      </w:r>
    </w:p>
    <w:p w14:paraId="5669512C" w14:textId="3DDD69CE" w:rsidR="001A0AFC" w:rsidRPr="00F50F94" w:rsidRDefault="001A0AFC" w:rsidP="006521D4">
      <w:pPr>
        <w:pStyle w:val="Listparagraf"/>
        <w:numPr>
          <w:ilvl w:val="0"/>
          <w:numId w:val="36"/>
        </w:numPr>
        <w:spacing w:after="0"/>
        <w:ind w:left="142" w:right="475"/>
        <w:jc w:val="both"/>
        <w:rPr>
          <w:rFonts w:ascii="Cambria" w:eastAsia="Times New Roman" w:hAnsi="Cambria" w:cs="Times New Roman"/>
          <w:sz w:val="26"/>
          <w:szCs w:val="26"/>
          <w:lang w:val="ro-MD" w:eastAsia="ru-RU"/>
        </w:rPr>
      </w:pPr>
      <w:r w:rsidRPr="00F50F94">
        <w:rPr>
          <w:rFonts w:ascii="Cambria" w:eastAsia="Times New Roman" w:hAnsi="Cambria" w:cs="Times New Roman"/>
          <w:sz w:val="26"/>
          <w:szCs w:val="26"/>
          <w:lang w:eastAsia="ru-RU"/>
        </w:rPr>
        <w:t xml:space="preserve">Клиническая картина переломов </w:t>
      </w:r>
      <w:r w:rsidR="00AD46D7" w:rsidRPr="00F50F94">
        <w:rPr>
          <w:rFonts w:ascii="Cambria" w:eastAsia="Times New Roman" w:hAnsi="Cambria" w:cs="Times New Roman"/>
          <w:sz w:val="26"/>
          <w:szCs w:val="26"/>
          <w:lang w:eastAsia="ru-RU"/>
        </w:rPr>
        <w:t>костей носa и носо-орбито-этмоидального комплекса</w:t>
      </w:r>
      <w:r w:rsidR="00AD46D7" w:rsidRPr="00F50F94">
        <w:rPr>
          <w:rFonts w:ascii="Cambria" w:eastAsia="Times New Roman" w:hAnsi="Cambria" w:cs="Times New Roman"/>
          <w:sz w:val="26"/>
          <w:szCs w:val="26"/>
          <w:lang w:val="ro-MD" w:eastAsia="ru-RU"/>
        </w:rPr>
        <w:t>.</w:t>
      </w:r>
    </w:p>
    <w:p w14:paraId="215BD95B" w14:textId="06A4A323" w:rsidR="001A0AFC" w:rsidRPr="00F50F94" w:rsidRDefault="001A0AFC" w:rsidP="006521D4">
      <w:pPr>
        <w:pStyle w:val="Listparagraf"/>
        <w:numPr>
          <w:ilvl w:val="0"/>
          <w:numId w:val="36"/>
        </w:numPr>
        <w:spacing w:after="0"/>
        <w:ind w:left="142" w:right="475"/>
        <w:jc w:val="both"/>
        <w:rPr>
          <w:rFonts w:ascii="Cambria" w:eastAsia="Times New Roman" w:hAnsi="Cambria" w:cs="Times New Roman"/>
          <w:sz w:val="26"/>
          <w:szCs w:val="26"/>
          <w:lang w:val="ro-MD" w:eastAsia="ru-RU"/>
        </w:rPr>
      </w:pPr>
      <w:r w:rsidRPr="00F50F94">
        <w:rPr>
          <w:rFonts w:ascii="Cambria" w:eastAsia="Times New Roman" w:hAnsi="Cambria" w:cs="Times New Roman"/>
          <w:sz w:val="26"/>
          <w:szCs w:val="26"/>
          <w:lang w:eastAsia="ru-RU"/>
        </w:rPr>
        <w:t xml:space="preserve">Диагностика </w:t>
      </w:r>
      <w:r w:rsidR="009F6A4A" w:rsidRPr="00F50F94">
        <w:rPr>
          <w:rFonts w:ascii="Cambria" w:eastAsia="Times New Roman" w:hAnsi="Cambria" w:cs="Times New Roman"/>
          <w:sz w:val="26"/>
          <w:szCs w:val="26"/>
          <w:lang w:eastAsia="ru-RU"/>
        </w:rPr>
        <w:t>переломов костей носa и носо-орбито-этмоидального комплекса</w:t>
      </w:r>
      <w:r w:rsidR="009F6A4A" w:rsidRPr="00F50F94">
        <w:rPr>
          <w:rFonts w:ascii="Cambria" w:eastAsia="Times New Roman" w:hAnsi="Cambria" w:cs="Times New Roman"/>
          <w:sz w:val="26"/>
          <w:szCs w:val="26"/>
          <w:lang w:val="ro-MD" w:eastAsia="ru-RU"/>
        </w:rPr>
        <w:t>.</w:t>
      </w:r>
    </w:p>
    <w:p w14:paraId="5BAE3FC3" w14:textId="6B018DFD" w:rsidR="001A0AFC" w:rsidRPr="00F50F94" w:rsidRDefault="001A0AFC" w:rsidP="006521D4">
      <w:pPr>
        <w:pStyle w:val="Listparagraf"/>
        <w:numPr>
          <w:ilvl w:val="0"/>
          <w:numId w:val="36"/>
        </w:numPr>
        <w:spacing w:after="0"/>
        <w:ind w:left="142" w:right="475"/>
        <w:jc w:val="both"/>
        <w:rPr>
          <w:rFonts w:ascii="Cambria" w:eastAsia="Times New Roman" w:hAnsi="Cambria" w:cs="Times New Roman"/>
          <w:sz w:val="26"/>
          <w:szCs w:val="26"/>
          <w:lang w:val="ro-MD" w:eastAsia="ru-RU"/>
        </w:rPr>
      </w:pPr>
      <w:r w:rsidRPr="00F50F94">
        <w:rPr>
          <w:rFonts w:ascii="Cambria" w:eastAsia="Times New Roman" w:hAnsi="Cambria" w:cs="Times New Roman"/>
          <w:sz w:val="26"/>
          <w:szCs w:val="26"/>
          <w:lang w:eastAsia="ru-RU"/>
        </w:rPr>
        <w:t xml:space="preserve">Лечение. Методы вправления и иммобилизации </w:t>
      </w:r>
      <w:r w:rsidR="003B766B" w:rsidRPr="00F50F94">
        <w:rPr>
          <w:rFonts w:ascii="Cambria" w:eastAsia="Times New Roman" w:hAnsi="Cambria" w:cs="Times New Roman"/>
          <w:sz w:val="26"/>
          <w:szCs w:val="26"/>
          <w:lang w:eastAsia="ru-RU"/>
        </w:rPr>
        <w:t>при переломах носовых костей и носо-орбито-этмоидального комплекса</w:t>
      </w:r>
      <w:r w:rsidR="004536EE" w:rsidRPr="00F50F94">
        <w:rPr>
          <w:rFonts w:ascii="Cambria" w:eastAsia="Times New Roman" w:hAnsi="Cambria" w:cs="Times New Roman"/>
          <w:sz w:val="26"/>
          <w:szCs w:val="26"/>
          <w:lang w:val="ro-MD" w:eastAsia="ru-RU"/>
        </w:rPr>
        <w:t>.</w:t>
      </w:r>
    </w:p>
    <w:p w14:paraId="46D11586" w14:textId="7B2B2B10" w:rsidR="001A0AFC" w:rsidRPr="00F50F94" w:rsidRDefault="001A0AFC" w:rsidP="006521D4">
      <w:pPr>
        <w:pStyle w:val="Listparagraf"/>
        <w:numPr>
          <w:ilvl w:val="0"/>
          <w:numId w:val="36"/>
        </w:numPr>
        <w:spacing w:after="0"/>
        <w:ind w:left="142" w:right="475"/>
        <w:jc w:val="both"/>
        <w:rPr>
          <w:rFonts w:ascii="Cambria" w:eastAsia="Times New Roman" w:hAnsi="Cambria" w:cs="Times New Roman"/>
          <w:sz w:val="26"/>
          <w:szCs w:val="26"/>
          <w:lang w:val="ro-MD" w:eastAsia="ru-RU"/>
        </w:rPr>
      </w:pPr>
      <w:r w:rsidRPr="00F50F94">
        <w:rPr>
          <w:rFonts w:ascii="Cambria" w:eastAsia="Times New Roman" w:hAnsi="Cambria" w:cs="Times New Roman"/>
          <w:sz w:val="26"/>
          <w:szCs w:val="26"/>
          <w:lang w:eastAsia="ru-RU"/>
        </w:rPr>
        <w:t xml:space="preserve">Медикаментозное лечение пациентов с переломами </w:t>
      </w:r>
      <w:r w:rsidR="00B03046" w:rsidRPr="00F50F94">
        <w:rPr>
          <w:rFonts w:ascii="Cambria" w:eastAsia="Times New Roman" w:hAnsi="Cambria" w:cs="Times New Roman"/>
          <w:sz w:val="26"/>
          <w:szCs w:val="26"/>
          <w:lang w:eastAsia="ru-RU"/>
        </w:rPr>
        <w:t>носовых костей и носо-орбито-этмоидального комплекса</w:t>
      </w:r>
      <w:r w:rsidR="00B03046" w:rsidRPr="00F50F94">
        <w:rPr>
          <w:rFonts w:ascii="Cambria" w:eastAsia="Times New Roman" w:hAnsi="Cambria" w:cs="Times New Roman"/>
          <w:sz w:val="26"/>
          <w:szCs w:val="26"/>
          <w:lang w:val="ro-MD" w:eastAsia="ru-RU"/>
        </w:rPr>
        <w:t>.</w:t>
      </w:r>
    </w:p>
    <w:p w14:paraId="25F68812" w14:textId="24D29DAC" w:rsidR="00EF4C46" w:rsidRPr="00F50F94" w:rsidRDefault="001A0AFC" w:rsidP="006521D4">
      <w:pPr>
        <w:pStyle w:val="Listparagraf"/>
        <w:numPr>
          <w:ilvl w:val="0"/>
          <w:numId w:val="36"/>
        </w:numPr>
        <w:spacing w:after="0"/>
        <w:ind w:left="142" w:right="475"/>
        <w:jc w:val="both"/>
        <w:rPr>
          <w:rFonts w:ascii="Cambria" w:eastAsia="Times New Roman" w:hAnsi="Cambria" w:cs="Times New Roman"/>
          <w:sz w:val="26"/>
          <w:szCs w:val="26"/>
          <w:lang w:val="ro-MD" w:eastAsia="ru-RU"/>
        </w:rPr>
      </w:pPr>
      <w:r w:rsidRPr="00F50F94">
        <w:rPr>
          <w:rFonts w:ascii="Cambria" w:eastAsia="Times New Roman" w:hAnsi="Cambria" w:cs="Times New Roman"/>
          <w:sz w:val="26"/>
          <w:szCs w:val="26"/>
          <w:lang w:eastAsia="ru-RU"/>
        </w:rPr>
        <w:t xml:space="preserve">Клиническое течение и осложнения переломов </w:t>
      </w:r>
      <w:r w:rsidR="00B85388" w:rsidRPr="00F50F94">
        <w:rPr>
          <w:rFonts w:ascii="Cambria" w:eastAsia="Times New Roman" w:hAnsi="Cambria" w:cs="Times New Roman"/>
          <w:sz w:val="26"/>
          <w:szCs w:val="26"/>
          <w:lang w:eastAsia="ru-RU"/>
        </w:rPr>
        <w:t>костей носa и носо-орбито-этмоидального комплекса</w:t>
      </w:r>
      <w:r w:rsidR="00B85388" w:rsidRPr="00F50F94">
        <w:rPr>
          <w:rFonts w:ascii="Cambria" w:eastAsia="Times New Roman" w:hAnsi="Cambria" w:cs="Times New Roman"/>
          <w:sz w:val="26"/>
          <w:szCs w:val="26"/>
          <w:lang w:val="ro-MD" w:eastAsia="ru-RU"/>
        </w:rPr>
        <w:t>.</w:t>
      </w:r>
    </w:p>
    <w:p w14:paraId="3797B61B" w14:textId="77777777" w:rsidR="00297C34" w:rsidRPr="00F50F94" w:rsidRDefault="00297C34" w:rsidP="00297C34">
      <w:pPr>
        <w:pStyle w:val="Listparagraf"/>
        <w:spacing w:after="0"/>
        <w:ind w:left="142" w:right="256"/>
        <w:jc w:val="both"/>
        <w:rPr>
          <w:rFonts w:ascii="Cambria" w:eastAsia="Times New Roman" w:hAnsi="Cambria" w:cs="Times New Roman"/>
          <w:sz w:val="28"/>
          <w:szCs w:val="28"/>
          <w:lang w:val="ro-MD" w:eastAsia="ru-RU"/>
        </w:rPr>
      </w:pPr>
    </w:p>
    <w:p w14:paraId="7DCED0A2" w14:textId="09E886AB" w:rsidR="00F10279" w:rsidRPr="00F50F94" w:rsidRDefault="002F56FB" w:rsidP="00C4738D">
      <w:pPr>
        <w:tabs>
          <w:tab w:val="left" w:pos="142"/>
        </w:tabs>
        <w:spacing w:after="0" w:line="240" w:lineRule="auto"/>
        <w:ind w:left="-284" w:right="283"/>
        <w:rPr>
          <w:rFonts w:ascii="Cambria" w:eastAsia="Times New Roman" w:hAnsi="Cambria" w:cs="Times New Roman"/>
          <w:b/>
          <w:iCs/>
          <w:sz w:val="28"/>
          <w:szCs w:val="24"/>
          <w:lang w:eastAsia="ru-RU"/>
        </w:rPr>
      </w:pPr>
      <w:r w:rsidRPr="00F50F94">
        <w:rPr>
          <w:rFonts w:ascii="Cambria" w:hAnsi="Cambria" w:cs="Times New Roman"/>
          <w:b/>
          <w:iCs/>
          <w:sz w:val="24"/>
        </w:rPr>
        <w:t>ЛИТЕРАТУРА</w:t>
      </w:r>
      <w:r w:rsidRPr="00F50F94">
        <w:rPr>
          <w:rFonts w:ascii="Cambria" w:hAnsi="Cambria" w:cs="Times New Roman"/>
          <w:b/>
          <w:iCs/>
          <w:sz w:val="28"/>
          <w:szCs w:val="24"/>
        </w:rPr>
        <w:t>:</w:t>
      </w:r>
    </w:p>
    <w:p w14:paraId="0226DC9A" w14:textId="77777777" w:rsidR="00F10279" w:rsidRPr="00F50F94" w:rsidRDefault="00F10279" w:rsidP="006521D4">
      <w:pPr>
        <w:pStyle w:val="Listparagraf"/>
        <w:numPr>
          <w:ilvl w:val="0"/>
          <w:numId w:val="12"/>
        </w:numPr>
        <w:tabs>
          <w:tab w:val="clear" w:pos="360"/>
          <w:tab w:val="num" w:pos="0"/>
        </w:tabs>
        <w:ind w:left="0" w:right="475" w:hanging="284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sz w:val="20"/>
          <w:szCs w:val="20"/>
        </w:rPr>
        <w:t>Материалы лекций.</w:t>
      </w:r>
    </w:p>
    <w:p w14:paraId="609905A8" w14:textId="77777777" w:rsidR="002F56FB" w:rsidRPr="00F50F94" w:rsidRDefault="002F56FB" w:rsidP="006521D4">
      <w:pPr>
        <w:pStyle w:val="Listparagraf"/>
        <w:numPr>
          <w:ilvl w:val="0"/>
          <w:numId w:val="12"/>
        </w:numPr>
        <w:tabs>
          <w:tab w:val="clear" w:pos="360"/>
          <w:tab w:val="num" w:pos="0"/>
        </w:tabs>
        <w:spacing w:line="240" w:lineRule="auto"/>
        <w:ind w:left="0" w:right="475" w:hanging="284"/>
        <w:jc w:val="both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sz w:val="20"/>
          <w:szCs w:val="20"/>
        </w:rPr>
        <w:t>Бернадский Ю.И. Основы челюстно–лицевой хирургии и хирургической стоматологии, 3-e изд. Перераб. и доп. Москва: Медицинская литература, 2007.</w:t>
      </w:r>
    </w:p>
    <w:p w14:paraId="697AF41E" w14:textId="77777777" w:rsidR="002F56FB" w:rsidRPr="00F50F94" w:rsidRDefault="002F56FB" w:rsidP="006521D4">
      <w:pPr>
        <w:pStyle w:val="Listparagraf"/>
        <w:numPr>
          <w:ilvl w:val="0"/>
          <w:numId w:val="12"/>
        </w:numPr>
        <w:tabs>
          <w:tab w:val="clear" w:pos="360"/>
          <w:tab w:val="num" w:pos="0"/>
        </w:tabs>
        <w:spacing w:line="240" w:lineRule="auto"/>
        <w:ind w:left="0" w:right="475" w:hanging="284"/>
        <w:jc w:val="both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sz w:val="20"/>
          <w:szCs w:val="20"/>
        </w:rPr>
        <w:t>Тимофеев А. А. Руководство по челюстно-лицевой хирургии и хирургической стоматологии. Том. II. Киев. «Червоно Рута.Турс» 2002. стр. 21-163.</w:t>
      </w:r>
    </w:p>
    <w:p w14:paraId="2CF406EE" w14:textId="77777777" w:rsidR="002F56FB" w:rsidRPr="00F50F94" w:rsidRDefault="002F56FB" w:rsidP="006521D4">
      <w:pPr>
        <w:pStyle w:val="Listparagraf"/>
        <w:numPr>
          <w:ilvl w:val="0"/>
          <w:numId w:val="12"/>
        </w:numPr>
        <w:tabs>
          <w:tab w:val="clear" w:pos="360"/>
          <w:tab w:val="num" w:pos="0"/>
        </w:tabs>
        <w:spacing w:line="240" w:lineRule="auto"/>
        <w:ind w:left="0" w:right="475" w:hanging="284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F50F94">
        <w:rPr>
          <w:rFonts w:ascii="Cambria" w:hAnsi="Cambria" w:cs="Times New Roman"/>
          <w:sz w:val="20"/>
          <w:szCs w:val="20"/>
          <w:lang w:val="en-US"/>
        </w:rPr>
        <w:t xml:space="preserve">Larry J. Peterson „Contemporary Oral and Maxillofacial Surgery”, fourth edition, 2003, USA. </w:t>
      </w:r>
    </w:p>
    <w:p w14:paraId="28BA9EBF" w14:textId="77777777" w:rsidR="002F56FB" w:rsidRPr="00F50F94" w:rsidRDefault="002F56FB" w:rsidP="006521D4">
      <w:pPr>
        <w:pStyle w:val="Listparagraf"/>
        <w:numPr>
          <w:ilvl w:val="0"/>
          <w:numId w:val="12"/>
        </w:numPr>
        <w:tabs>
          <w:tab w:val="clear" w:pos="360"/>
          <w:tab w:val="num" w:pos="0"/>
        </w:tabs>
        <w:spacing w:line="240" w:lineRule="auto"/>
        <w:ind w:left="0" w:right="475" w:hanging="284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F50F94">
        <w:rPr>
          <w:rFonts w:ascii="Cambria" w:hAnsi="Cambria" w:cs="Times New Roman"/>
          <w:sz w:val="20"/>
          <w:szCs w:val="20"/>
          <w:lang w:val="en-US"/>
        </w:rPr>
        <w:t xml:space="preserve">Miloro M., Ghali G.E., Larsen P.E., Waite P.D. Peterson’s principles of oral and maxillofacial surgery, BC Decker, 2004. </w:t>
      </w:r>
    </w:p>
    <w:p w14:paraId="52EFAE05" w14:textId="77777777" w:rsidR="0014062F" w:rsidRPr="0073519C" w:rsidRDefault="0014062F" w:rsidP="00297C34">
      <w:pPr>
        <w:pStyle w:val="Listparagraf"/>
        <w:tabs>
          <w:tab w:val="left" w:pos="-142"/>
        </w:tabs>
        <w:spacing w:after="0" w:line="240" w:lineRule="auto"/>
        <w:ind w:left="0" w:right="282"/>
        <w:jc w:val="center"/>
        <w:rPr>
          <w:rFonts w:ascii="Cambria" w:hAnsi="Cambria" w:cs="Times New Roman"/>
          <w:b/>
          <w:iCs/>
          <w:sz w:val="28"/>
          <w:szCs w:val="24"/>
          <w:lang w:val="en-US"/>
        </w:rPr>
      </w:pPr>
    </w:p>
    <w:p w14:paraId="23896533" w14:textId="328100F5" w:rsidR="00F10279" w:rsidRPr="0006354F" w:rsidRDefault="00297C34" w:rsidP="00297C34">
      <w:pPr>
        <w:pStyle w:val="Listparagraf"/>
        <w:tabs>
          <w:tab w:val="left" w:pos="-142"/>
        </w:tabs>
        <w:spacing w:after="0" w:line="240" w:lineRule="auto"/>
        <w:ind w:left="0" w:right="282"/>
        <w:jc w:val="center"/>
        <w:rPr>
          <w:rFonts w:ascii="Cambria" w:hAnsi="Cambria" w:cs="Times New Roman"/>
          <w:b/>
          <w:iCs/>
          <w:sz w:val="28"/>
          <w:szCs w:val="28"/>
          <w:lang w:val="ro-RO"/>
        </w:rPr>
      </w:pPr>
      <w:r w:rsidRPr="00F50F94">
        <w:rPr>
          <w:rFonts w:ascii="Cambria" w:hAnsi="Cambria" w:cs="Times New Roman"/>
          <w:b/>
          <w:iCs/>
          <w:sz w:val="28"/>
          <w:szCs w:val="24"/>
        </w:rPr>
        <w:lastRenderedPageBreak/>
        <w:t>Тема</w:t>
      </w:r>
      <w:r w:rsidRPr="00F50F94">
        <w:rPr>
          <w:rFonts w:ascii="Cambria" w:hAnsi="Cambria" w:cs="Times New Roman"/>
          <w:b/>
          <w:iCs/>
          <w:sz w:val="28"/>
          <w:szCs w:val="28"/>
        </w:rPr>
        <w:t xml:space="preserve"> </w:t>
      </w:r>
      <w:r w:rsidR="00F10279" w:rsidRPr="00F50F94">
        <w:rPr>
          <w:rFonts w:ascii="Cambria" w:hAnsi="Cambria" w:cs="Times New Roman"/>
          <w:b/>
          <w:iCs/>
          <w:sz w:val="28"/>
          <w:szCs w:val="28"/>
        </w:rPr>
        <w:t xml:space="preserve">№ </w:t>
      </w:r>
      <w:r w:rsidR="0006354F">
        <w:rPr>
          <w:rFonts w:ascii="Cambria" w:hAnsi="Cambria" w:cs="Times New Roman"/>
          <w:b/>
          <w:iCs/>
          <w:sz w:val="28"/>
          <w:szCs w:val="28"/>
          <w:lang w:val="ro-RO"/>
        </w:rPr>
        <w:t>6</w:t>
      </w:r>
    </w:p>
    <w:p w14:paraId="2C562A78" w14:textId="6AFC6A93" w:rsidR="007602DF" w:rsidRPr="00F50F94" w:rsidRDefault="001A0AFC" w:rsidP="001A0AFC">
      <w:pPr>
        <w:spacing w:after="0" w:line="240" w:lineRule="auto"/>
        <w:ind w:left="-90" w:right="256"/>
        <w:jc w:val="center"/>
        <w:rPr>
          <w:rFonts w:ascii="Cambria" w:hAnsi="Cambria" w:cs="Times New Roman"/>
          <w:b/>
          <w:bCs/>
          <w:iCs/>
          <w:sz w:val="28"/>
          <w:szCs w:val="32"/>
          <w:lang w:val="ro-MD"/>
        </w:rPr>
      </w:pPr>
      <w:r w:rsidRPr="00F50F94">
        <w:rPr>
          <w:rFonts w:ascii="Cambria" w:hAnsi="Cambria" w:cs="Times New Roman"/>
          <w:b/>
          <w:bCs/>
          <w:iCs/>
          <w:sz w:val="28"/>
          <w:szCs w:val="32"/>
        </w:rPr>
        <w:t>Переломы скулового комплекса</w:t>
      </w:r>
    </w:p>
    <w:p w14:paraId="75CDF4FD" w14:textId="77777777" w:rsidR="001A0AFC" w:rsidRPr="00F50F94" w:rsidRDefault="001A0AFC" w:rsidP="001A0AFC">
      <w:pPr>
        <w:spacing w:after="0" w:line="240" w:lineRule="auto"/>
        <w:ind w:left="-90" w:right="256"/>
        <w:jc w:val="center"/>
        <w:rPr>
          <w:rFonts w:ascii="Cambria" w:eastAsia="Times New Roman" w:hAnsi="Cambria" w:cs="Times New Roman"/>
          <w:b/>
          <w:iCs/>
          <w:sz w:val="28"/>
          <w:szCs w:val="24"/>
          <w:lang w:eastAsia="ru-RU"/>
        </w:rPr>
      </w:pPr>
    </w:p>
    <w:p w14:paraId="2C7AE3AE" w14:textId="77777777" w:rsidR="001A0AFC" w:rsidRPr="00F50F94" w:rsidRDefault="001A0AFC" w:rsidP="003C2225">
      <w:pPr>
        <w:tabs>
          <w:tab w:val="left" w:pos="0"/>
        </w:tabs>
        <w:spacing w:after="0" w:line="240" w:lineRule="auto"/>
        <w:ind w:left="-180" w:right="535"/>
        <w:jc w:val="both"/>
        <w:rPr>
          <w:rFonts w:ascii="Cambria" w:eastAsia="Times New Roman" w:hAnsi="Cambria" w:cs="Times New Roman"/>
          <w:b/>
          <w:sz w:val="26"/>
          <w:szCs w:val="26"/>
          <w:lang w:eastAsia="ru-RU"/>
        </w:rPr>
      </w:pPr>
      <w:r w:rsidRPr="00F50F94">
        <w:rPr>
          <w:rFonts w:ascii="Cambria" w:eastAsia="Times New Roman" w:hAnsi="Cambria" w:cs="Times New Roman"/>
          <w:b/>
          <w:sz w:val="26"/>
          <w:szCs w:val="26"/>
          <w:lang w:eastAsia="ru-RU"/>
        </w:rPr>
        <w:t xml:space="preserve">Место </w:t>
      </w:r>
      <w:r w:rsidRPr="00F50F94">
        <w:rPr>
          <w:rFonts w:ascii="Cambria" w:hAnsi="Cambria" w:cs="Times New Roman"/>
          <w:b/>
          <w:iCs/>
          <w:sz w:val="26"/>
          <w:szCs w:val="26"/>
        </w:rPr>
        <w:t>занятия</w:t>
      </w:r>
      <w:r w:rsidRPr="00F50F94">
        <w:rPr>
          <w:rFonts w:ascii="Cambria" w:hAnsi="Cambria" w:cs="Times New Roman"/>
          <w:bCs/>
          <w:iCs/>
          <w:sz w:val="26"/>
          <w:szCs w:val="26"/>
        </w:rPr>
        <w:t>: Клинические базы кафедры.</w:t>
      </w:r>
    </w:p>
    <w:p w14:paraId="017D585E" w14:textId="02C8C6F7" w:rsidR="001A0AFC" w:rsidRPr="00F50F94" w:rsidRDefault="001A0AFC" w:rsidP="003C2225">
      <w:pPr>
        <w:tabs>
          <w:tab w:val="left" w:pos="0"/>
        </w:tabs>
        <w:spacing w:after="0" w:line="240" w:lineRule="auto"/>
        <w:ind w:left="-180" w:right="535"/>
        <w:jc w:val="both"/>
        <w:rPr>
          <w:rFonts w:ascii="Cambria" w:eastAsia="Times New Roman" w:hAnsi="Cambria" w:cs="Times New Roman"/>
          <w:b/>
          <w:sz w:val="26"/>
          <w:szCs w:val="26"/>
          <w:lang w:eastAsia="ru-RU"/>
        </w:rPr>
      </w:pPr>
      <w:r w:rsidRPr="00F50F94">
        <w:rPr>
          <w:rFonts w:ascii="Cambria" w:eastAsia="Times New Roman" w:hAnsi="Cambria" w:cs="Times New Roman"/>
          <w:b/>
          <w:sz w:val="26"/>
          <w:szCs w:val="26"/>
          <w:lang w:eastAsia="ru-RU"/>
        </w:rPr>
        <w:t xml:space="preserve">Цель </w:t>
      </w:r>
      <w:r w:rsidRPr="00F50F94">
        <w:rPr>
          <w:rFonts w:ascii="Cambria" w:hAnsi="Cambria" w:cs="Times New Roman"/>
          <w:b/>
          <w:iCs/>
          <w:sz w:val="26"/>
          <w:szCs w:val="26"/>
        </w:rPr>
        <w:t>занятия</w:t>
      </w:r>
      <w:r w:rsidRPr="00F50F94">
        <w:rPr>
          <w:rFonts w:ascii="Cambria" w:hAnsi="Cambria" w:cs="Times New Roman"/>
          <w:bCs/>
          <w:iCs/>
          <w:sz w:val="26"/>
          <w:szCs w:val="26"/>
        </w:rPr>
        <w:t xml:space="preserve">: На данном практическом занятии студенты изучают переломы скулового комплекса, принципы </w:t>
      </w:r>
      <w:r w:rsidRPr="00F50F94">
        <w:rPr>
          <w:rFonts w:ascii="Cambria" w:eastAsia="Times New Roman" w:hAnsi="Cambria" w:cs="Times New Roman"/>
          <w:bCs/>
          <w:iCs/>
          <w:sz w:val="26"/>
          <w:szCs w:val="26"/>
          <w:lang w:eastAsia="ru-RU"/>
        </w:rPr>
        <w:t xml:space="preserve">диагностики и лечения. </w:t>
      </w:r>
      <w:r w:rsidRPr="00F50F94">
        <w:rPr>
          <w:rFonts w:ascii="Cambria" w:hAnsi="Cambria" w:cs="Times New Roman"/>
          <w:bCs/>
          <w:iCs/>
          <w:sz w:val="26"/>
          <w:szCs w:val="26"/>
        </w:rPr>
        <w:t>Осматривают больных с переломами скулового комплекса и заполняют стоматологическую справку. Принимают участие в обследовании пациентов и отмечают в регистрах выполненную работу.</w:t>
      </w:r>
    </w:p>
    <w:p w14:paraId="40B3AC92" w14:textId="77777777" w:rsidR="001A0AFC" w:rsidRPr="00F50F94" w:rsidRDefault="001A0AFC" w:rsidP="003C2225">
      <w:pPr>
        <w:tabs>
          <w:tab w:val="left" w:pos="0"/>
        </w:tabs>
        <w:spacing w:after="0" w:line="240" w:lineRule="auto"/>
        <w:ind w:left="-180" w:right="535"/>
        <w:jc w:val="both"/>
        <w:rPr>
          <w:rFonts w:ascii="Cambria" w:eastAsia="Times New Roman" w:hAnsi="Cambria" w:cs="Times New Roman"/>
          <w:b/>
          <w:sz w:val="26"/>
          <w:szCs w:val="26"/>
          <w:lang w:eastAsia="ru-RU"/>
        </w:rPr>
      </w:pPr>
      <w:r w:rsidRPr="00F50F94">
        <w:rPr>
          <w:rFonts w:ascii="Cambria" w:hAnsi="Cambria" w:cs="Times New Roman"/>
          <w:b/>
          <w:iCs/>
          <w:sz w:val="26"/>
          <w:szCs w:val="26"/>
          <w:shd w:val="clear" w:color="auto" w:fill="F8F9FA"/>
        </w:rPr>
        <w:t xml:space="preserve">Форма и длительность </w:t>
      </w:r>
      <w:r w:rsidRPr="00F50F94">
        <w:rPr>
          <w:rFonts w:ascii="Cambria" w:hAnsi="Cambria" w:cs="Times New Roman"/>
          <w:b/>
          <w:iCs/>
          <w:sz w:val="26"/>
          <w:szCs w:val="26"/>
        </w:rPr>
        <w:t>занятия</w:t>
      </w:r>
      <w:r w:rsidRPr="00F50F94">
        <w:rPr>
          <w:rFonts w:ascii="Cambria" w:hAnsi="Cambria" w:cs="Times New Roman"/>
          <w:bCs/>
          <w:iCs/>
          <w:sz w:val="26"/>
          <w:szCs w:val="26"/>
          <w:shd w:val="clear" w:color="auto" w:fill="F8F9FA"/>
        </w:rPr>
        <w:t xml:space="preserve">: </w:t>
      </w:r>
      <w:r w:rsidRPr="00F50F94">
        <w:rPr>
          <w:rFonts w:ascii="Cambria" w:eastAsia="Times New Roman" w:hAnsi="Cambria" w:cs="Times New Roman"/>
          <w:bCs/>
          <w:sz w:val="26"/>
          <w:szCs w:val="26"/>
          <w:lang w:eastAsia="ru-RU"/>
        </w:rPr>
        <w:t>Cеминар и практическое занятие, 255 мин.</w:t>
      </w:r>
    </w:p>
    <w:p w14:paraId="00A816EA" w14:textId="77777777" w:rsidR="00B50E3C" w:rsidRPr="00F50F94" w:rsidRDefault="00B50E3C" w:rsidP="007602DF">
      <w:pPr>
        <w:spacing w:after="0" w:line="240" w:lineRule="auto"/>
        <w:ind w:left="-90" w:right="256"/>
        <w:jc w:val="both"/>
        <w:rPr>
          <w:rFonts w:ascii="Cambria" w:hAnsi="Cambria" w:cs="Times New Roman"/>
          <w:b/>
          <w:i/>
          <w:sz w:val="24"/>
          <w:szCs w:val="24"/>
        </w:rPr>
      </w:pPr>
    </w:p>
    <w:p w14:paraId="73EA9FB1" w14:textId="77777777" w:rsidR="007602DF" w:rsidRPr="00F50F94" w:rsidRDefault="007602DF" w:rsidP="007261FD">
      <w:pPr>
        <w:tabs>
          <w:tab w:val="left" w:pos="142"/>
        </w:tabs>
        <w:spacing w:line="240" w:lineRule="auto"/>
        <w:ind w:left="-284" w:right="283"/>
        <w:jc w:val="center"/>
        <w:rPr>
          <w:rFonts w:ascii="Cambria" w:eastAsia="Times New Roman" w:hAnsi="Cambria" w:cs="Times New Roman"/>
          <w:b/>
          <w:i/>
          <w:sz w:val="26"/>
          <w:szCs w:val="26"/>
          <w:u w:val="single"/>
          <w:lang w:eastAsia="ru-RU"/>
        </w:rPr>
      </w:pPr>
      <w:r w:rsidRPr="00F50F94">
        <w:rPr>
          <w:rFonts w:ascii="Cambria" w:hAnsi="Cambria" w:cs="Times New Roman"/>
          <w:b/>
          <w:i/>
          <w:sz w:val="26"/>
          <w:szCs w:val="26"/>
          <w:u w:val="single"/>
        </w:rPr>
        <w:t>Контрольные вопросы:</w:t>
      </w:r>
    </w:p>
    <w:p w14:paraId="1EBA8580" w14:textId="74A03CB7" w:rsidR="001A0AFC" w:rsidRPr="0014062F" w:rsidRDefault="001A0AFC" w:rsidP="002F48EA">
      <w:pPr>
        <w:pStyle w:val="Listparagraf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475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14062F">
        <w:rPr>
          <w:rFonts w:ascii="Cambria" w:eastAsia="Times New Roman" w:hAnsi="Cambria" w:cs="Times New Roman"/>
          <w:sz w:val="26"/>
          <w:szCs w:val="26"/>
          <w:lang w:eastAsia="ru-RU"/>
        </w:rPr>
        <w:t>Общие сведения об анатомии скулового комплекса</w:t>
      </w:r>
    </w:p>
    <w:p w14:paraId="1D31E9B9" w14:textId="77777777" w:rsidR="001A0AFC" w:rsidRPr="0014062F" w:rsidRDefault="001A0AFC" w:rsidP="002F48EA">
      <w:pPr>
        <w:pStyle w:val="Listparagraf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475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14062F">
        <w:rPr>
          <w:rFonts w:ascii="Cambria" w:eastAsia="Times New Roman" w:hAnsi="Cambria" w:cs="Times New Roman"/>
          <w:sz w:val="26"/>
          <w:szCs w:val="26"/>
          <w:lang w:eastAsia="ru-RU"/>
        </w:rPr>
        <w:t>Этиология и патогенез переломов скулового комплекса</w:t>
      </w:r>
    </w:p>
    <w:p w14:paraId="63A662EC" w14:textId="53B3232E" w:rsidR="001A0AFC" w:rsidRPr="0014062F" w:rsidRDefault="001A0AFC" w:rsidP="002F48EA">
      <w:pPr>
        <w:pStyle w:val="Listparagraf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475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14062F">
        <w:rPr>
          <w:rFonts w:ascii="Cambria" w:eastAsia="Times New Roman" w:hAnsi="Cambria" w:cs="Times New Roman"/>
          <w:sz w:val="26"/>
          <w:szCs w:val="26"/>
          <w:lang w:eastAsia="ru-RU"/>
        </w:rPr>
        <w:t>Классификация переломов скулового комплекса</w:t>
      </w:r>
      <w:r w:rsidR="00233A33" w:rsidRPr="0014062F">
        <w:rPr>
          <w:rFonts w:ascii="Cambria" w:eastAsia="Times New Roman" w:hAnsi="Cambria" w:cs="Times New Roman"/>
          <w:sz w:val="26"/>
          <w:szCs w:val="26"/>
          <w:lang w:val="ro-MD" w:eastAsia="ru-RU"/>
        </w:rPr>
        <w:t xml:space="preserve"> по Цинггу.</w:t>
      </w:r>
    </w:p>
    <w:p w14:paraId="331B5F33" w14:textId="77777777" w:rsidR="001A0AFC" w:rsidRPr="0014062F" w:rsidRDefault="001A0AFC" w:rsidP="002F48EA">
      <w:pPr>
        <w:pStyle w:val="Listparagraf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475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14062F">
        <w:rPr>
          <w:rFonts w:ascii="Cambria" w:eastAsia="Times New Roman" w:hAnsi="Cambria" w:cs="Times New Roman"/>
          <w:sz w:val="26"/>
          <w:szCs w:val="26"/>
          <w:lang w:eastAsia="ru-RU"/>
        </w:rPr>
        <w:t>Клиническая картина переломов скулового комплекса</w:t>
      </w:r>
    </w:p>
    <w:p w14:paraId="6097B6C1" w14:textId="77777777" w:rsidR="001A0AFC" w:rsidRPr="0014062F" w:rsidRDefault="001A0AFC" w:rsidP="002F48EA">
      <w:pPr>
        <w:pStyle w:val="Listparagraf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475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14062F">
        <w:rPr>
          <w:rFonts w:ascii="Cambria" w:eastAsia="Times New Roman" w:hAnsi="Cambria" w:cs="Times New Roman"/>
          <w:sz w:val="26"/>
          <w:szCs w:val="26"/>
          <w:lang w:eastAsia="ru-RU"/>
        </w:rPr>
        <w:t>Диагностика и дифференциальная диагностика переломов скулового комплекса</w:t>
      </w:r>
    </w:p>
    <w:p w14:paraId="4FCDEA6B" w14:textId="0B05ECA1" w:rsidR="006F3D3E" w:rsidRPr="0014062F" w:rsidRDefault="006F3D3E" w:rsidP="002F48EA">
      <w:pPr>
        <w:pStyle w:val="Listparagraf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475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14062F">
        <w:rPr>
          <w:rFonts w:ascii="Cambria" w:eastAsia="Times New Roman" w:hAnsi="Cambria" w:cs="Times New Roman"/>
          <w:sz w:val="26"/>
          <w:szCs w:val="26"/>
          <w:lang w:eastAsia="ru-RU"/>
        </w:rPr>
        <w:t>Методы лечения переломов скулового комплекса</w:t>
      </w:r>
      <w:r w:rsidRPr="0014062F">
        <w:rPr>
          <w:rFonts w:ascii="Cambria" w:eastAsia="Times New Roman" w:hAnsi="Cambria" w:cs="Times New Roman"/>
          <w:sz w:val="26"/>
          <w:szCs w:val="26"/>
          <w:lang w:val="ro-MD" w:eastAsia="ru-RU"/>
        </w:rPr>
        <w:t>.</w:t>
      </w:r>
    </w:p>
    <w:p w14:paraId="3750D71E" w14:textId="77777777" w:rsidR="001A0AFC" w:rsidRPr="0014062F" w:rsidRDefault="001A0AFC" w:rsidP="002F48EA">
      <w:pPr>
        <w:pStyle w:val="Listparagraf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475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14062F">
        <w:rPr>
          <w:rFonts w:ascii="Cambria" w:eastAsia="Times New Roman" w:hAnsi="Cambria" w:cs="Times New Roman"/>
          <w:sz w:val="26"/>
          <w:szCs w:val="26"/>
          <w:lang w:eastAsia="ru-RU"/>
        </w:rPr>
        <w:t>Лечение: методы вправления и иммобилизации при переломе скулового комплекса</w:t>
      </w:r>
    </w:p>
    <w:p w14:paraId="6921D3C7" w14:textId="77777777" w:rsidR="001A0AFC" w:rsidRPr="0014062F" w:rsidRDefault="001A0AFC" w:rsidP="002F48EA">
      <w:pPr>
        <w:pStyle w:val="Listparagraf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475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14062F">
        <w:rPr>
          <w:rFonts w:ascii="Cambria" w:eastAsia="Times New Roman" w:hAnsi="Cambria" w:cs="Times New Roman"/>
          <w:sz w:val="26"/>
          <w:szCs w:val="26"/>
          <w:lang w:eastAsia="ru-RU"/>
        </w:rPr>
        <w:t>Хирургическое лечение: остеосинтез, фиксирующие устройства.</w:t>
      </w:r>
    </w:p>
    <w:p w14:paraId="6D868C23" w14:textId="77777777" w:rsidR="001A0AFC" w:rsidRPr="0014062F" w:rsidRDefault="001A0AFC" w:rsidP="002F48EA">
      <w:pPr>
        <w:pStyle w:val="Listparagraf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475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14062F">
        <w:rPr>
          <w:rFonts w:ascii="Cambria" w:eastAsia="Times New Roman" w:hAnsi="Cambria" w:cs="Times New Roman"/>
          <w:sz w:val="26"/>
          <w:szCs w:val="26"/>
          <w:lang w:eastAsia="ru-RU"/>
        </w:rPr>
        <w:t>Медикаментозное лечение пациентов с переломами скулового комплекса</w:t>
      </w:r>
    </w:p>
    <w:p w14:paraId="1E291A4A" w14:textId="5DBB13CC" w:rsidR="00B50E3C" w:rsidRPr="0014062F" w:rsidRDefault="001A0AFC" w:rsidP="002F48EA">
      <w:pPr>
        <w:pStyle w:val="Listparagraf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475"/>
        <w:jc w:val="both"/>
        <w:rPr>
          <w:rFonts w:ascii="Cambria" w:eastAsia="Times New Roman" w:hAnsi="Cambria" w:cs="Times New Roman"/>
          <w:sz w:val="26"/>
          <w:szCs w:val="26"/>
          <w:lang w:eastAsia="ru-RU"/>
        </w:rPr>
      </w:pPr>
      <w:r w:rsidRPr="0014062F">
        <w:rPr>
          <w:rFonts w:ascii="Cambria" w:eastAsia="Times New Roman" w:hAnsi="Cambria" w:cs="Times New Roman"/>
          <w:sz w:val="26"/>
          <w:szCs w:val="26"/>
          <w:lang w:eastAsia="ru-RU"/>
        </w:rPr>
        <w:t>Клиническое течение и осложнения переломов скулового комплекса</w:t>
      </w:r>
    </w:p>
    <w:p w14:paraId="04E24668" w14:textId="5598B83C" w:rsidR="00E7308F" w:rsidRDefault="00E7308F" w:rsidP="00297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sz w:val="28"/>
          <w:szCs w:val="24"/>
          <w:lang w:val="ro-MD" w:eastAsia="ru-RU"/>
        </w:rPr>
      </w:pPr>
    </w:p>
    <w:p w14:paraId="5EE0B9AD" w14:textId="6E40008E" w:rsidR="0014062F" w:rsidRDefault="0014062F" w:rsidP="00297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sz w:val="28"/>
          <w:szCs w:val="24"/>
          <w:lang w:val="ro-MD" w:eastAsia="ru-RU"/>
        </w:rPr>
      </w:pPr>
    </w:p>
    <w:p w14:paraId="28623834" w14:textId="77777777" w:rsidR="0014062F" w:rsidRPr="00F50F94" w:rsidRDefault="0014062F" w:rsidP="00297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sz w:val="28"/>
          <w:szCs w:val="24"/>
          <w:lang w:val="ro-MD" w:eastAsia="ru-RU"/>
        </w:rPr>
      </w:pPr>
    </w:p>
    <w:p w14:paraId="29E25037" w14:textId="5047FF86" w:rsidR="00B50E3C" w:rsidRPr="00F50F94" w:rsidRDefault="00E7308F" w:rsidP="00297C34">
      <w:pPr>
        <w:tabs>
          <w:tab w:val="left" w:pos="142"/>
        </w:tabs>
        <w:spacing w:after="0" w:line="240" w:lineRule="auto"/>
        <w:ind w:left="-284" w:right="283"/>
        <w:rPr>
          <w:rFonts w:ascii="Cambria" w:eastAsia="Times New Roman" w:hAnsi="Cambria" w:cs="Times New Roman"/>
          <w:b/>
          <w:iCs/>
          <w:sz w:val="28"/>
          <w:lang w:eastAsia="ru-RU"/>
        </w:rPr>
      </w:pPr>
      <w:r w:rsidRPr="00F50F94">
        <w:rPr>
          <w:rFonts w:ascii="Cambria" w:hAnsi="Cambria" w:cs="Times New Roman"/>
          <w:b/>
          <w:iCs/>
          <w:sz w:val="28"/>
        </w:rPr>
        <w:t>ЛИТЕРАТУРА:</w:t>
      </w:r>
    </w:p>
    <w:p w14:paraId="6A2C24D2" w14:textId="77777777" w:rsidR="00B50E3C" w:rsidRPr="00F50F94" w:rsidRDefault="00B50E3C" w:rsidP="00297C34">
      <w:pPr>
        <w:pStyle w:val="Listparagraf"/>
        <w:numPr>
          <w:ilvl w:val="0"/>
          <w:numId w:val="13"/>
        </w:numPr>
        <w:tabs>
          <w:tab w:val="clear" w:pos="360"/>
          <w:tab w:val="left" w:pos="142"/>
        </w:tabs>
        <w:ind w:left="142" w:right="333" w:hanging="362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sz w:val="20"/>
          <w:szCs w:val="20"/>
        </w:rPr>
        <w:t>Материалы лекций.</w:t>
      </w:r>
    </w:p>
    <w:p w14:paraId="37F09068" w14:textId="77777777" w:rsidR="001A0AFC" w:rsidRPr="00F50F94" w:rsidRDefault="001A0AFC" w:rsidP="00297C34">
      <w:pPr>
        <w:pStyle w:val="Listparagraf"/>
        <w:numPr>
          <w:ilvl w:val="0"/>
          <w:numId w:val="13"/>
        </w:numPr>
        <w:tabs>
          <w:tab w:val="clear" w:pos="360"/>
          <w:tab w:val="left" w:pos="142"/>
        </w:tabs>
        <w:spacing w:line="240" w:lineRule="auto"/>
        <w:ind w:left="142" w:right="333" w:hanging="362"/>
        <w:jc w:val="both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bCs/>
          <w:sz w:val="20"/>
          <w:szCs w:val="20"/>
          <w:lang w:val="en-US"/>
        </w:rPr>
        <w:t>Hîţu D.</w:t>
      </w:r>
      <w:r w:rsidRPr="00F50F94">
        <w:rPr>
          <w:rFonts w:ascii="Cambria" w:hAnsi="Cambria" w:cs="Times New Roman"/>
          <w:sz w:val="20"/>
          <w:szCs w:val="20"/>
          <w:lang w:val="en-US"/>
        </w:rPr>
        <w:t xml:space="preserve"> Traumatismul etajului mijlociu al feţei. </w:t>
      </w:r>
      <w:r w:rsidRPr="00F50F94">
        <w:rPr>
          <w:rFonts w:ascii="Cambria" w:hAnsi="Cambria" w:cs="Times New Roman"/>
          <w:sz w:val="20"/>
          <w:szCs w:val="20"/>
        </w:rPr>
        <w:t>Chişinău, 2008.</w:t>
      </w:r>
    </w:p>
    <w:p w14:paraId="22E0B3DC" w14:textId="77777777" w:rsidR="001A0AFC" w:rsidRPr="00F50F94" w:rsidRDefault="001A0AFC" w:rsidP="00297C34">
      <w:pPr>
        <w:pStyle w:val="Listparagraf"/>
        <w:numPr>
          <w:ilvl w:val="0"/>
          <w:numId w:val="13"/>
        </w:numPr>
        <w:tabs>
          <w:tab w:val="clear" w:pos="360"/>
          <w:tab w:val="left" w:pos="142"/>
        </w:tabs>
        <w:spacing w:line="240" w:lineRule="auto"/>
        <w:ind w:left="142" w:right="333" w:hanging="362"/>
        <w:jc w:val="both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bCs/>
          <w:sz w:val="20"/>
          <w:szCs w:val="20"/>
          <w:lang w:val="en-US"/>
        </w:rPr>
        <w:t>Procopenco Olga</w:t>
      </w:r>
      <w:r w:rsidRPr="00F50F94">
        <w:rPr>
          <w:rFonts w:ascii="Cambria" w:hAnsi="Cambria" w:cs="Times New Roman"/>
          <w:sz w:val="20"/>
          <w:szCs w:val="20"/>
          <w:lang w:val="en-US"/>
        </w:rPr>
        <w:t xml:space="preserve">. „Fracturile complexului zigomatic și tratamentul lor” Autoreferatul tezei de doctor în medicină. </w:t>
      </w:r>
      <w:r w:rsidRPr="00F50F94">
        <w:rPr>
          <w:rFonts w:ascii="Cambria" w:hAnsi="Cambria" w:cs="Times New Roman"/>
          <w:sz w:val="20"/>
          <w:szCs w:val="20"/>
        </w:rPr>
        <w:t>Chişinău, 2015.</w:t>
      </w:r>
    </w:p>
    <w:p w14:paraId="2160BCBD" w14:textId="77777777" w:rsidR="001A0AFC" w:rsidRPr="00F50F94" w:rsidRDefault="001A0AFC" w:rsidP="00297C34">
      <w:pPr>
        <w:pStyle w:val="Listparagraf"/>
        <w:numPr>
          <w:ilvl w:val="0"/>
          <w:numId w:val="13"/>
        </w:numPr>
        <w:tabs>
          <w:tab w:val="clear" w:pos="360"/>
          <w:tab w:val="left" w:pos="142"/>
        </w:tabs>
        <w:spacing w:line="240" w:lineRule="auto"/>
        <w:ind w:left="142" w:right="333" w:hanging="362"/>
        <w:jc w:val="both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sz w:val="20"/>
          <w:szCs w:val="20"/>
        </w:rPr>
        <w:t>Бернадский Ю.И. Основы челюстно–лицевой хирургии и хирургической стоматологии, 3-e изд. Перераб. и доп. Москва: Медицинская литература, 2007.</w:t>
      </w:r>
    </w:p>
    <w:p w14:paraId="173572E2" w14:textId="77777777" w:rsidR="001A0AFC" w:rsidRPr="00F50F94" w:rsidRDefault="001A0AFC" w:rsidP="00297C34">
      <w:pPr>
        <w:pStyle w:val="Listparagraf"/>
        <w:numPr>
          <w:ilvl w:val="0"/>
          <w:numId w:val="13"/>
        </w:numPr>
        <w:tabs>
          <w:tab w:val="clear" w:pos="360"/>
          <w:tab w:val="left" w:pos="142"/>
        </w:tabs>
        <w:spacing w:line="240" w:lineRule="auto"/>
        <w:ind w:left="142" w:right="333" w:hanging="362"/>
        <w:jc w:val="both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sz w:val="20"/>
          <w:szCs w:val="20"/>
        </w:rPr>
        <w:t>Тимофеев А. А. Руководство по челюстно-лицевой хирургии и хирургической стоматологии. Том. II. Киев. «Червоно Рута.Турс» 2002. стр. 21-163.</w:t>
      </w:r>
    </w:p>
    <w:p w14:paraId="788501DE" w14:textId="77777777" w:rsidR="001A0AFC" w:rsidRPr="00F50F94" w:rsidRDefault="001A0AFC" w:rsidP="00297C34">
      <w:pPr>
        <w:pStyle w:val="Listparagraf"/>
        <w:numPr>
          <w:ilvl w:val="0"/>
          <w:numId w:val="13"/>
        </w:numPr>
        <w:tabs>
          <w:tab w:val="clear" w:pos="360"/>
          <w:tab w:val="left" w:pos="142"/>
        </w:tabs>
        <w:spacing w:line="240" w:lineRule="auto"/>
        <w:ind w:left="142" w:right="333" w:hanging="362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F50F94">
        <w:rPr>
          <w:rFonts w:ascii="Cambria" w:hAnsi="Cambria" w:cs="Times New Roman"/>
          <w:sz w:val="20"/>
          <w:szCs w:val="20"/>
          <w:lang w:val="en-US"/>
        </w:rPr>
        <w:t>Miloro M., Ghali G.E., Larsen P.E., Waite P.D. Peterson’s principles of oral and maxillofacial surgery, BC Decker, 2004.</w:t>
      </w:r>
    </w:p>
    <w:p w14:paraId="78808332" w14:textId="296675AD" w:rsidR="00B50E3C" w:rsidRPr="00F50F94" w:rsidRDefault="001A0AFC" w:rsidP="00297C34">
      <w:pPr>
        <w:pStyle w:val="Listparagraf"/>
        <w:numPr>
          <w:ilvl w:val="0"/>
          <w:numId w:val="13"/>
        </w:numPr>
        <w:tabs>
          <w:tab w:val="clear" w:pos="360"/>
          <w:tab w:val="left" w:pos="142"/>
        </w:tabs>
        <w:spacing w:line="240" w:lineRule="auto"/>
        <w:ind w:left="142" w:right="333" w:hanging="362"/>
        <w:jc w:val="both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sz w:val="20"/>
          <w:szCs w:val="20"/>
          <w:lang w:val="en-US"/>
        </w:rPr>
        <w:t xml:space="preserve">HuppJames R., Ellis III Edward, Tucker Myron R. Contemporary Oral and Maxillofacial Surgery. </w:t>
      </w:r>
      <w:r w:rsidRPr="00F50F94">
        <w:rPr>
          <w:rFonts w:ascii="Cambria" w:hAnsi="Cambria" w:cs="Times New Roman"/>
          <w:sz w:val="20"/>
          <w:szCs w:val="20"/>
        </w:rPr>
        <w:t>Fifth Edition. Mosby Elsevier, 2008.</w:t>
      </w:r>
    </w:p>
    <w:p w14:paraId="571171C0" w14:textId="5AEC0191" w:rsidR="0072362D" w:rsidRPr="00F50F94" w:rsidRDefault="003C2225" w:rsidP="003C2225">
      <w:pPr>
        <w:tabs>
          <w:tab w:val="left" w:pos="-142"/>
        </w:tabs>
        <w:spacing w:after="0" w:line="240" w:lineRule="auto"/>
        <w:ind w:right="282"/>
        <w:jc w:val="center"/>
        <w:rPr>
          <w:rFonts w:ascii="Cambria" w:hAnsi="Cambria" w:cs="Times New Roman"/>
          <w:b/>
          <w:iCs/>
          <w:sz w:val="28"/>
          <w:szCs w:val="28"/>
          <w:lang w:val="ro-MD"/>
        </w:rPr>
      </w:pPr>
      <w:r w:rsidRPr="00F50F94">
        <w:rPr>
          <w:rFonts w:ascii="Cambria" w:hAnsi="Cambria" w:cs="Times New Roman"/>
          <w:b/>
          <w:iCs/>
          <w:sz w:val="28"/>
          <w:szCs w:val="28"/>
        </w:rPr>
        <w:lastRenderedPageBreak/>
        <w:t xml:space="preserve">Тема </w:t>
      </w:r>
      <w:r w:rsidR="0072362D" w:rsidRPr="00F50F94">
        <w:rPr>
          <w:rFonts w:ascii="Cambria" w:hAnsi="Cambria" w:cs="Times New Roman"/>
          <w:b/>
          <w:iCs/>
          <w:sz w:val="28"/>
          <w:szCs w:val="28"/>
        </w:rPr>
        <w:t xml:space="preserve">№ </w:t>
      </w:r>
      <w:r w:rsidR="0072362D" w:rsidRPr="00F50F94">
        <w:rPr>
          <w:rFonts w:ascii="Cambria" w:hAnsi="Cambria" w:cs="Times New Roman"/>
          <w:b/>
          <w:iCs/>
          <w:sz w:val="28"/>
          <w:szCs w:val="28"/>
          <w:lang w:val="ro-MD"/>
        </w:rPr>
        <w:t>7</w:t>
      </w:r>
    </w:p>
    <w:p w14:paraId="0275251F" w14:textId="48EB4555" w:rsidR="0072362D" w:rsidRPr="00F50F94" w:rsidRDefault="006A4A6A" w:rsidP="0072362D">
      <w:pPr>
        <w:spacing w:after="0" w:line="240" w:lineRule="auto"/>
        <w:ind w:left="-567" w:right="256"/>
        <w:jc w:val="center"/>
        <w:rPr>
          <w:rFonts w:ascii="Cambria" w:hAnsi="Cambria" w:cs="Times New Roman"/>
          <w:b/>
          <w:iCs/>
          <w:sz w:val="28"/>
          <w:szCs w:val="28"/>
          <w:lang w:val="ro-MD"/>
        </w:rPr>
      </w:pPr>
      <w:r w:rsidRPr="00F50F94">
        <w:rPr>
          <w:rFonts w:ascii="Cambria" w:hAnsi="Cambria" w:cs="Times New Roman"/>
          <w:b/>
          <w:iCs/>
          <w:sz w:val="28"/>
          <w:szCs w:val="28"/>
        </w:rPr>
        <w:t>Заболевания и дисфункции височно-нижнечелюстного сустава</w:t>
      </w:r>
    </w:p>
    <w:p w14:paraId="631DC40B" w14:textId="77777777" w:rsidR="0072362D" w:rsidRPr="00F50F94" w:rsidRDefault="0072362D" w:rsidP="00FF06A6">
      <w:pPr>
        <w:spacing w:after="0" w:line="240" w:lineRule="auto"/>
        <w:ind w:left="-142" w:right="256"/>
        <w:jc w:val="both"/>
        <w:rPr>
          <w:rFonts w:ascii="Cambria" w:hAnsi="Cambria" w:cs="Times New Roman"/>
          <w:b/>
          <w:iCs/>
          <w:sz w:val="28"/>
          <w:szCs w:val="28"/>
        </w:rPr>
      </w:pPr>
    </w:p>
    <w:p w14:paraId="07F6B32B" w14:textId="77777777" w:rsidR="0072362D" w:rsidRPr="00F50F94" w:rsidRDefault="0072362D" w:rsidP="007F1495">
      <w:pPr>
        <w:tabs>
          <w:tab w:val="left" w:pos="0"/>
        </w:tabs>
        <w:spacing w:after="0" w:line="240" w:lineRule="auto"/>
        <w:ind w:left="-180" w:right="475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F50F94">
        <w:rPr>
          <w:rFonts w:ascii="Cambria" w:eastAsia="Times New Roman" w:hAnsi="Cambria" w:cs="Times New Roman"/>
          <w:b/>
          <w:iCs/>
          <w:sz w:val="24"/>
          <w:szCs w:val="24"/>
          <w:lang w:eastAsia="ru-RU"/>
        </w:rPr>
        <w:t xml:space="preserve">Место </w:t>
      </w:r>
      <w:r w:rsidRPr="00F50F94">
        <w:rPr>
          <w:rFonts w:ascii="Cambria" w:hAnsi="Cambria" w:cs="Times New Roman"/>
          <w:b/>
          <w:iCs/>
          <w:sz w:val="24"/>
          <w:szCs w:val="24"/>
        </w:rPr>
        <w:t>занятия</w:t>
      </w:r>
      <w:r w:rsidRPr="00F50F94">
        <w:rPr>
          <w:rFonts w:ascii="Cambria" w:hAnsi="Cambria" w:cs="Times New Roman"/>
          <w:bCs/>
          <w:iCs/>
          <w:sz w:val="24"/>
          <w:szCs w:val="24"/>
        </w:rPr>
        <w:t>: Клинические базы кафедры.</w:t>
      </w:r>
    </w:p>
    <w:p w14:paraId="1E442295" w14:textId="77777777" w:rsidR="0072362D" w:rsidRPr="00F50F94" w:rsidRDefault="0072362D" w:rsidP="007F1495">
      <w:pPr>
        <w:tabs>
          <w:tab w:val="left" w:pos="0"/>
        </w:tabs>
        <w:spacing w:after="0" w:line="240" w:lineRule="auto"/>
        <w:ind w:left="-180" w:right="475"/>
        <w:jc w:val="both"/>
        <w:rPr>
          <w:rFonts w:ascii="Cambria" w:eastAsia="Times New Roman" w:hAnsi="Cambria" w:cs="Times New Roman"/>
          <w:bCs/>
          <w:iCs/>
          <w:sz w:val="24"/>
          <w:szCs w:val="24"/>
          <w:lang w:eastAsia="ru-RU"/>
        </w:rPr>
      </w:pPr>
      <w:r w:rsidRPr="00F50F94">
        <w:rPr>
          <w:rFonts w:ascii="Cambria" w:eastAsia="Times New Roman" w:hAnsi="Cambria" w:cs="Times New Roman"/>
          <w:b/>
          <w:iCs/>
          <w:sz w:val="24"/>
          <w:szCs w:val="24"/>
          <w:lang w:eastAsia="ru-RU"/>
        </w:rPr>
        <w:t xml:space="preserve">Цель </w:t>
      </w:r>
      <w:r w:rsidRPr="00F50F94">
        <w:rPr>
          <w:rFonts w:ascii="Cambria" w:hAnsi="Cambria" w:cs="Times New Roman"/>
          <w:b/>
          <w:iCs/>
          <w:sz w:val="24"/>
          <w:szCs w:val="24"/>
        </w:rPr>
        <w:t>занятия</w:t>
      </w:r>
      <w:r w:rsidRPr="00F50F94">
        <w:rPr>
          <w:rFonts w:ascii="Cambria" w:hAnsi="Cambria" w:cs="Times New Roman"/>
          <w:bCs/>
          <w:iCs/>
          <w:sz w:val="24"/>
          <w:szCs w:val="24"/>
        </w:rPr>
        <w:t xml:space="preserve">: На данном практическом занятии студенты изучают </w:t>
      </w:r>
      <w:r w:rsidRPr="00F50F94">
        <w:rPr>
          <w:rFonts w:ascii="Cambria" w:eastAsia="Times New Roman" w:hAnsi="Cambria" w:cs="Times New Roman"/>
          <w:bCs/>
          <w:iCs/>
          <w:sz w:val="24"/>
          <w:szCs w:val="24"/>
        </w:rPr>
        <w:t>этиологию, классификацию, клинику, методы лечения вывихов височно-нижнечелюстного сустава и лечение на мулажах,</w:t>
      </w:r>
      <w:r w:rsidRPr="00F50F94">
        <w:rPr>
          <w:rStyle w:val="TitluCaracter"/>
          <w:rFonts w:ascii="Cambria" w:eastAsiaTheme="minorHAnsi" w:hAnsi="Cambria"/>
          <w:bCs/>
          <w:iCs/>
          <w:sz w:val="24"/>
          <w:szCs w:val="24"/>
          <w:lang w:val="ru-RU"/>
        </w:rPr>
        <w:t xml:space="preserve"> </w:t>
      </w:r>
      <w:r w:rsidRPr="00F50F94">
        <w:rPr>
          <w:rFonts w:ascii="Cambria" w:eastAsia="Times New Roman" w:hAnsi="Cambria" w:cs="Times New Roman"/>
          <w:bCs/>
          <w:iCs/>
          <w:sz w:val="24"/>
          <w:szCs w:val="24"/>
        </w:rPr>
        <w:t xml:space="preserve">осматривает пациентов с острыми или рецидивирующими вывихами. </w:t>
      </w:r>
      <w:r w:rsidRPr="00F50F94">
        <w:rPr>
          <w:rFonts w:ascii="Cambria" w:hAnsi="Cambria" w:cs="Times New Roman"/>
          <w:bCs/>
          <w:iCs/>
          <w:sz w:val="24"/>
          <w:szCs w:val="24"/>
        </w:rPr>
        <w:t xml:space="preserve">Студенты принимают в обследовании пациентов и отмечают в регистрах выполненную работу. </w:t>
      </w:r>
    </w:p>
    <w:p w14:paraId="36EF7D2E" w14:textId="77777777" w:rsidR="0072362D" w:rsidRPr="00F50F94" w:rsidRDefault="0072362D" w:rsidP="007F1495">
      <w:pPr>
        <w:tabs>
          <w:tab w:val="left" w:pos="0"/>
        </w:tabs>
        <w:spacing w:after="0" w:line="240" w:lineRule="auto"/>
        <w:ind w:left="-180" w:right="475"/>
        <w:jc w:val="both"/>
        <w:rPr>
          <w:rFonts w:ascii="Cambria" w:eastAsia="Times New Roman" w:hAnsi="Cambria" w:cs="Times New Roman"/>
          <w:b/>
          <w:iCs/>
          <w:sz w:val="24"/>
          <w:szCs w:val="24"/>
          <w:lang w:eastAsia="ru-RU"/>
        </w:rPr>
      </w:pPr>
      <w:r w:rsidRPr="00F50F94">
        <w:rPr>
          <w:rFonts w:ascii="Cambria" w:hAnsi="Cambria" w:cs="Times New Roman"/>
          <w:b/>
          <w:iCs/>
          <w:sz w:val="24"/>
          <w:szCs w:val="24"/>
          <w:shd w:val="clear" w:color="auto" w:fill="F8F9FA"/>
        </w:rPr>
        <w:t xml:space="preserve">Форма и длительность </w:t>
      </w:r>
      <w:r w:rsidRPr="00F50F94">
        <w:rPr>
          <w:rFonts w:ascii="Cambria" w:hAnsi="Cambria" w:cs="Times New Roman"/>
          <w:b/>
          <w:iCs/>
          <w:sz w:val="24"/>
          <w:szCs w:val="24"/>
        </w:rPr>
        <w:t>занятия</w:t>
      </w:r>
      <w:r w:rsidRPr="00F50F94">
        <w:rPr>
          <w:rFonts w:ascii="Cambria" w:hAnsi="Cambria" w:cs="Times New Roman"/>
          <w:bCs/>
          <w:iCs/>
          <w:sz w:val="24"/>
          <w:szCs w:val="24"/>
          <w:shd w:val="clear" w:color="auto" w:fill="F8F9FA"/>
        </w:rPr>
        <w:t xml:space="preserve">: </w:t>
      </w:r>
      <w:r w:rsidRPr="00F50F94">
        <w:rPr>
          <w:rFonts w:ascii="Cambria" w:eastAsia="Times New Roman" w:hAnsi="Cambria" w:cs="Times New Roman"/>
          <w:bCs/>
          <w:iCs/>
          <w:sz w:val="24"/>
          <w:szCs w:val="24"/>
          <w:lang w:eastAsia="ru-RU"/>
        </w:rPr>
        <w:t>Cеминар и практическое занятие, 255 мин.</w:t>
      </w:r>
    </w:p>
    <w:p w14:paraId="1CA21964" w14:textId="77777777" w:rsidR="0072362D" w:rsidRPr="00F50F94" w:rsidRDefault="0072362D" w:rsidP="0072362D">
      <w:pPr>
        <w:spacing w:after="0" w:line="240" w:lineRule="auto"/>
        <w:ind w:left="-142" w:right="256"/>
        <w:rPr>
          <w:rFonts w:ascii="Cambria" w:hAnsi="Cambria" w:cs="Times New Roman"/>
          <w:b/>
          <w:i/>
          <w:szCs w:val="24"/>
        </w:rPr>
      </w:pPr>
    </w:p>
    <w:p w14:paraId="11B4D657" w14:textId="77777777" w:rsidR="0072362D" w:rsidRPr="00F50F94" w:rsidRDefault="0072362D" w:rsidP="007261FD">
      <w:pPr>
        <w:spacing w:line="240" w:lineRule="auto"/>
        <w:ind w:left="-90" w:right="256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F50F94">
        <w:rPr>
          <w:rFonts w:ascii="Cambria" w:hAnsi="Cambria" w:cs="Times New Roman"/>
          <w:b/>
          <w:i/>
          <w:sz w:val="24"/>
          <w:szCs w:val="24"/>
          <w:u w:val="single"/>
        </w:rPr>
        <w:t>Контрольные вопросы:</w:t>
      </w:r>
    </w:p>
    <w:p w14:paraId="618F863E" w14:textId="0CCBBC83" w:rsidR="0072362D" w:rsidRPr="0014062F" w:rsidRDefault="0072362D" w:rsidP="0014062F">
      <w:pPr>
        <w:pStyle w:val="Listparagraf"/>
        <w:numPr>
          <w:ilvl w:val="0"/>
          <w:numId w:val="43"/>
        </w:numPr>
        <w:spacing w:after="0" w:line="240" w:lineRule="auto"/>
        <w:ind w:left="0" w:right="475"/>
        <w:jc w:val="both"/>
        <w:rPr>
          <w:rFonts w:ascii="Cambria" w:eastAsia="Times New Roman" w:hAnsi="Cambria" w:cs="Times New Roman"/>
          <w:sz w:val="26"/>
          <w:szCs w:val="26"/>
        </w:rPr>
      </w:pPr>
      <w:r w:rsidRPr="0014062F">
        <w:rPr>
          <w:rFonts w:ascii="Cambria" w:eastAsia="Times New Roman" w:hAnsi="Cambria" w:cs="Times New Roman"/>
          <w:sz w:val="26"/>
          <w:szCs w:val="26"/>
        </w:rPr>
        <w:t>Анатомия и функции височно-нижнечелюстного сустава. Классификация заболеваний и травм височно-нижнечелюстного сустава.</w:t>
      </w:r>
    </w:p>
    <w:p w14:paraId="5A1DF308" w14:textId="7B65A3E6" w:rsidR="0072362D" w:rsidRPr="0014062F" w:rsidRDefault="0072362D" w:rsidP="0014062F">
      <w:pPr>
        <w:pStyle w:val="Listparagraf"/>
        <w:numPr>
          <w:ilvl w:val="0"/>
          <w:numId w:val="43"/>
        </w:numPr>
        <w:spacing w:after="0" w:line="240" w:lineRule="auto"/>
        <w:ind w:left="0" w:right="475"/>
        <w:jc w:val="both"/>
        <w:rPr>
          <w:rFonts w:ascii="Cambria" w:eastAsia="Times New Roman" w:hAnsi="Cambria" w:cs="Times New Roman"/>
          <w:sz w:val="26"/>
          <w:szCs w:val="26"/>
        </w:rPr>
      </w:pPr>
      <w:r w:rsidRPr="0014062F">
        <w:rPr>
          <w:rFonts w:ascii="Cambria" w:eastAsia="Times New Roman" w:hAnsi="Cambria" w:cs="Times New Roman"/>
          <w:sz w:val="26"/>
          <w:szCs w:val="26"/>
        </w:rPr>
        <w:t>Ушибы височно-нижнечелюстного сустава: классификация, этиология, патогенез, клиническая картина, диагностика и дифференциальная диагностика, лечение.</w:t>
      </w:r>
    </w:p>
    <w:p w14:paraId="4A015312" w14:textId="0D61BAD1" w:rsidR="0072362D" w:rsidRPr="0014062F" w:rsidRDefault="0072362D" w:rsidP="0014062F">
      <w:pPr>
        <w:pStyle w:val="Listparagraf"/>
        <w:numPr>
          <w:ilvl w:val="0"/>
          <w:numId w:val="43"/>
        </w:numPr>
        <w:spacing w:after="0" w:line="240" w:lineRule="auto"/>
        <w:ind w:left="0" w:right="475"/>
        <w:jc w:val="both"/>
        <w:rPr>
          <w:rFonts w:ascii="Cambria" w:eastAsia="Times New Roman" w:hAnsi="Cambria" w:cs="Times New Roman"/>
          <w:sz w:val="26"/>
          <w:szCs w:val="26"/>
        </w:rPr>
      </w:pPr>
      <w:r w:rsidRPr="0014062F">
        <w:rPr>
          <w:rFonts w:ascii="Cambria" w:eastAsia="Times New Roman" w:hAnsi="Cambria" w:cs="Times New Roman"/>
          <w:sz w:val="26"/>
          <w:szCs w:val="26"/>
        </w:rPr>
        <w:t>Вывихи височно-нижнечелюстного сустава: классификация, этиология, патогенез, клиническая картина, диагностика и дифференциальная диагностика, лечение.</w:t>
      </w:r>
    </w:p>
    <w:p w14:paraId="2FDCB939" w14:textId="7246AC2E" w:rsidR="0072362D" w:rsidRPr="0014062F" w:rsidRDefault="0072362D" w:rsidP="0014062F">
      <w:pPr>
        <w:pStyle w:val="Listparagraf"/>
        <w:numPr>
          <w:ilvl w:val="0"/>
          <w:numId w:val="43"/>
        </w:numPr>
        <w:spacing w:after="0" w:line="240" w:lineRule="auto"/>
        <w:ind w:left="0" w:right="475"/>
        <w:jc w:val="both"/>
        <w:rPr>
          <w:rFonts w:ascii="Cambria" w:eastAsia="Times New Roman" w:hAnsi="Cambria" w:cs="Times New Roman"/>
          <w:sz w:val="26"/>
          <w:szCs w:val="26"/>
        </w:rPr>
      </w:pPr>
      <w:r w:rsidRPr="0014062F">
        <w:rPr>
          <w:rFonts w:ascii="Cambria" w:eastAsia="Times New Roman" w:hAnsi="Cambria" w:cs="Times New Roman"/>
          <w:sz w:val="26"/>
          <w:szCs w:val="26"/>
        </w:rPr>
        <w:t>Острые артриты: классификация, этиология, патогенез, клиническая картина, диагностика и дифференциальная диагностика, лечение.</w:t>
      </w:r>
    </w:p>
    <w:p w14:paraId="41BA97D3" w14:textId="1E731180" w:rsidR="0072362D" w:rsidRPr="0014062F" w:rsidRDefault="0072362D" w:rsidP="0014062F">
      <w:pPr>
        <w:pStyle w:val="Listparagraf"/>
        <w:numPr>
          <w:ilvl w:val="0"/>
          <w:numId w:val="43"/>
        </w:numPr>
        <w:spacing w:after="0" w:line="240" w:lineRule="auto"/>
        <w:ind w:left="0" w:right="475"/>
        <w:jc w:val="both"/>
        <w:rPr>
          <w:rFonts w:ascii="Cambria" w:eastAsia="Times New Roman" w:hAnsi="Cambria" w:cs="Times New Roman"/>
          <w:sz w:val="26"/>
          <w:szCs w:val="26"/>
        </w:rPr>
      </w:pPr>
      <w:r w:rsidRPr="0014062F">
        <w:rPr>
          <w:rFonts w:ascii="Cambria" w:eastAsia="Times New Roman" w:hAnsi="Cambria" w:cs="Times New Roman"/>
          <w:sz w:val="26"/>
          <w:szCs w:val="26"/>
        </w:rPr>
        <w:t>Хронический артрит: классификация, этиология, патогенез, клиническая картина, диагностика и дифференциальная диагностика, лечение.</w:t>
      </w:r>
    </w:p>
    <w:p w14:paraId="2E5F4482" w14:textId="3E76A2F2" w:rsidR="0072362D" w:rsidRPr="0014062F" w:rsidRDefault="0072362D" w:rsidP="0014062F">
      <w:pPr>
        <w:pStyle w:val="Listparagraf"/>
        <w:numPr>
          <w:ilvl w:val="0"/>
          <w:numId w:val="43"/>
        </w:numPr>
        <w:spacing w:after="0" w:line="240" w:lineRule="auto"/>
        <w:ind w:left="0" w:right="475"/>
        <w:jc w:val="both"/>
        <w:rPr>
          <w:rFonts w:ascii="Cambria" w:eastAsia="Times New Roman" w:hAnsi="Cambria" w:cs="Times New Roman"/>
          <w:sz w:val="26"/>
          <w:szCs w:val="26"/>
        </w:rPr>
      </w:pPr>
      <w:r w:rsidRPr="0014062F">
        <w:rPr>
          <w:rFonts w:ascii="Cambria" w:eastAsia="Times New Roman" w:hAnsi="Cambria" w:cs="Times New Roman"/>
          <w:sz w:val="26"/>
          <w:szCs w:val="26"/>
        </w:rPr>
        <w:t>Височно-нижнечелюстной остеоартроз: классификация, этиология, патогенез, клиническая картина, диагностика и дифференциальная диагностика, лечение.</w:t>
      </w:r>
    </w:p>
    <w:p w14:paraId="17D3F450" w14:textId="45AC91AC" w:rsidR="0072362D" w:rsidRPr="0014062F" w:rsidRDefault="0072362D" w:rsidP="0014062F">
      <w:pPr>
        <w:pStyle w:val="Listparagraf"/>
        <w:numPr>
          <w:ilvl w:val="0"/>
          <w:numId w:val="43"/>
        </w:numPr>
        <w:spacing w:after="0" w:line="240" w:lineRule="auto"/>
        <w:ind w:left="0" w:right="475"/>
        <w:jc w:val="both"/>
        <w:rPr>
          <w:rFonts w:ascii="Cambria" w:eastAsia="Times New Roman" w:hAnsi="Cambria" w:cs="Times New Roman"/>
          <w:sz w:val="26"/>
          <w:szCs w:val="26"/>
        </w:rPr>
      </w:pPr>
      <w:r w:rsidRPr="0014062F">
        <w:rPr>
          <w:rFonts w:ascii="Cambria" w:eastAsia="Times New Roman" w:hAnsi="Cambria" w:cs="Times New Roman"/>
          <w:sz w:val="26"/>
          <w:szCs w:val="26"/>
        </w:rPr>
        <w:t>Анкилоз височно-нижнечелюстного сустава: классификация, этиология, патогенез, клиническая картина, диагностика и дифференциальная диагностика, лечение.</w:t>
      </w:r>
    </w:p>
    <w:p w14:paraId="5E0BF5CB" w14:textId="61C41784" w:rsidR="00FF06A6" w:rsidRDefault="00FF06A6" w:rsidP="00FF06A6">
      <w:pPr>
        <w:pStyle w:val="Listparagraf"/>
        <w:tabs>
          <w:tab w:val="left" w:pos="142"/>
        </w:tabs>
        <w:spacing w:after="0" w:line="240" w:lineRule="auto"/>
        <w:ind w:left="142" w:right="475"/>
        <w:jc w:val="both"/>
        <w:rPr>
          <w:rFonts w:ascii="Cambria" w:eastAsia="Times New Roman" w:hAnsi="Cambria" w:cs="Times New Roman"/>
          <w:sz w:val="28"/>
          <w:szCs w:val="28"/>
          <w:lang w:val="ro-MD"/>
        </w:rPr>
      </w:pPr>
    </w:p>
    <w:p w14:paraId="3AC70170" w14:textId="77777777" w:rsidR="0014062F" w:rsidRPr="00F50F94" w:rsidRDefault="0014062F" w:rsidP="00FF06A6">
      <w:pPr>
        <w:pStyle w:val="Listparagraf"/>
        <w:tabs>
          <w:tab w:val="left" w:pos="142"/>
        </w:tabs>
        <w:spacing w:after="0" w:line="240" w:lineRule="auto"/>
        <w:ind w:left="142" w:right="475"/>
        <w:jc w:val="both"/>
        <w:rPr>
          <w:rFonts w:ascii="Cambria" w:eastAsia="Times New Roman" w:hAnsi="Cambria" w:cs="Times New Roman"/>
          <w:sz w:val="28"/>
          <w:szCs w:val="28"/>
          <w:lang w:val="ro-MD"/>
        </w:rPr>
      </w:pPr>
    </w:p>
    <w:p w14:paraId="395066AC" w14:textId="77777777" w:rsidR="0072362D" w:rsidRPr="00F50F94" w:rsidRDefault="0072362D" w:rsidP="00FF06A6">
      <w:pPr>
        <w:tabs>
          <w:tab w:val="left" w:pos="142"/>
        </w:tabs>
        <w:spacing w:after="0" w:line="240" w:lineRule="auto"/>
        <w:ind w:left="-284" w:right="283"/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</w:pPr>
      <w:r w:rsidRPr="00F50F94">
        <w:rPr>
          <w:rFonts w:ascii="Cambria" w:hAnsi="Cambria" w:cs="Times New Roman"/>
          <w:b/>
          <w:iCs/>
          <w:sz w:val="28"/>
          <w:szCs w:val="28"/>
        </w:rPr>
        <w:t>ЛИТЕРАТУРА:</w:t>
      </w:r>
    </w:p>
    <w:p w14:paraId="5C7FA482" w14:textId="77777777" w:rsidR="0072362D" w:rsidRPr="00F50F94" w:rsidRDefault="0072362D" w:rsidP="007F1495">
      <w:pPr>
        <w:pStyle w:val="Listparagraf"/>
        <w:numPr>
          <w:ilvl w:val="0"/>
          <w:numId w:val="9"/>
        </w:numPr>
        <w:tabs>
          <w:tab w:val="clear" w:pos="360"/>
          <w:tab w:val="num" w:pos="284"/>
        </w:tabs>
        <w:spacing w:line="240" w:lineRule="auto"/>
        <w:ind w:left="0" w:right="617" w:hanging="283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sz w:val="20"/>
          <w:szCs w:val="20"/>
        </w:rPr>
        <w:t>Материалы лекций.</w:t>
      </w:r>
    </w:p>
    <w:p w14:paraId="5B46D032" w14:textId="77777777" w:rsidR="0072362D" w:rsidRPr="00F50F94" w:rsidRDefault="0072362D" w:rsidP="007F1495">
      <w:pPr>
        <w:pStyle w:val="Listparagraf"/>
        <w:numPr>
          <w:ilvl w:val="0"/>
          <w:numId w:val="9"/>
        </w:numPr>
        <w:tabs>
          <w:tab w:val="clear" w:pos="360"/>
          <w:tab w:val="num" w:pos="284"/>
        </w:tabs>
        <w:spacing w:line="240" w:lineRule="auto"/>
        <w:ind w:left="0" w:right="617" w:hanging="283"/>
        <w:jc w:val="both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sz w:val="20"/>
          <w:szCs w:val="20"/>
        </w:rPr>
        <w:t>Бернадский Ю.И. Основы челюстно–лицевой хирургии и хирургической стоматологии, 3-e изд. Перераб. и доп. Москва: Медицинская литература, 2007.</w:t>
      </w:r>
    </w:p>
    <w:p w14:paraId="46ADEEF9" w14:textId="77777777" w:rsidR="0072362D" w:rsidRPr="00F50F94" w:rsidRDefault="0072362D" w:rsidP="007F1495">
      <w:pPr>
        <w:pStyle w:val="Listparagraf"/>
        <w:numPr>
          <w:ilvl w:val="0"/>
          <w:numId w:val="9"/>
        </w:numPr>
        <w:tabs>
          <w:tab w:val="clear" w:pos="360"/>
          <w:tab w:val="num" w:pos="284"/>
        </w:tabs>
        <w:spacing w:line="240" w:lineRule="auto"/>
        <w:ind w:left="0" w:right="617" w:hanging="283"/>
        <w:jc w:val="both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sz w:val="20"/>
          <w:szCs w:val="20"/>
        </w:rPr>
        <w:t>Тимофеев А. А. Руководство по челюстно-лицевой хирургии и хирургической стоматологии. Том. II. Киев. «Червоно Рута.Турс» 2002. стр. 21-163.</w:t>
      </w:r>
    </w:p>
    <w:p w14:paraId="19B59403" w14:textId="77777777" w:rsidR="0072362D" w:rsidRPr="00F50F94" w:rsidRDefault="0072362D" w:rsidP="007F1495">
      <w:pPr>
        <w:pStyle w:val="Listparagraf"/>
        <w:numPr>
          <w:ilvl w:val="0"/>
          <w:numId w:val="9"/>
        </w:numPr>
        <w:tabs>
          <w:tab w:val="clear" w:pos="360"/>
          <w:tab w:val="num" w:pos="284"/>
        </w:tabs>
        <w:spacing w:line="240" w:lineRule="auto"/>
        <w:ind w:left="0" w:right="617" w:hanging="283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F50F94">
        <w:rPr>
          <w:rFonts w:ascii="Cambria" w:hAnsi="Cambria" w:cs="Times New Roman"/>
          <w:sz w:val="20"/>
          <w:szCs w:val="20"/>
          <w:lang w:val="en-US"/>
        </w:rPr>
        <w:t>Miloro M., Ghali G.E., Larsen P.E., Waite P.D. Peterson’s principles of oral and maxillofacial surgery, BC Decker, 2004.</w:t>
      </w:r>
    </w:p>
    <w:p w14:paraId="541D576D" w14:textId="36111CB0" w:rsidR="00412954" w:rsidRPr="00F50F94" w:rsidRDefault="0072362D" w:rsidP="007F1495">
      <w:pPr>
        <w:pStyle w:val="Listparagraf"/>
        <w:numPr>
          <w:ilvl w:val="0"/>
          <w:numId w:val="9"/>
        </w:numPr>
        <w:tabs>
          <w:tab w:val="clear" w:pos="360"/>
          <w:tab w:val="num" w:pos="284"/>
        </w:tabs>
        <w:spacing w:line="240" w:lineRule="auto"/>
        <w:ind w:left="0" w:right="617" w:hanging="283"/>
        <w:jc w:val="both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sz w:val="20"/>
          <w:szCs w:val="20"/>
          <w:lang w:val="en-US"/>
        </w:rPr>
        <w:t xml:space="preserve">HuppJames R., Ellis III Edward, Tucker Myron R. Contemporary Oral and Maxillofacial Surgery. </w:t>
      </w:r>
      <w:r w:rsidRPr="00F50F94">
        <w:rPr>
          <w:rFonts w:ascii="Cambria" w:hAnsi="Cambria" w:cs="Times New Roman"/>
          <w:sz w:val="20"/>
          <w:szCs w:val="20"/>
        </w:rPr>
        <w:t>Fifth Edition. Mosby Elsevier, 2008.</w:t>
      </w:r>
    </w:p>
    <w:p w14:paraId="037BD653" w14:textId="222CBA6C" w:rsidR="00412954" w:rsidRPr="00F50F94" w:rsidRDefault="00FF06A6" w:rsidP="00FF06A6">
      <w:pPr>
        <w:tabs>
          <w:tab w:val="left" w:pos="-142"/>
        </w:tabs>
        <w:spacing w:after="0" w:line="240" w:lineRule="auto"/>
        <w:ind w:right="282"/>
        <w:jc w:val="center"/>
        <w:rPr>
          <w:rFonts w:ascii="Cambria" w:hAnsi="Cambria" w:cs="Times New Roman"/>
          <w:b/>
          <w:iCs/>
          <w:sz w:val="28"/>
          <w:szCs w:val="28"/>
          <w:lang w:val="ro-MD"/>
        </w:rPr>
      </w:pPr>
      <w:r w:rsidRPr="00F50F94">
        <w:rPr>
          <w:rFonts w:ascii="Cambria" w:hAnsi="Cambria" w:cs="Times New Roman"/>
          <w:b/>
          <w:iCs/>
          <w:sz w:val="28"/>
          <w:szCs w:val="28"/>
        </w:rPr>
        <w:lastRenderedPageBreak/>
        <w:t xml:space="preserve">Тема </w:t>
      </w:r>
      <w:r w:rsidR="00412954" w:rsidRPr="00F50F94">
        <w:rPr>
          <w:rFonts w:ascii="Cambria" w:hAnsi="Cambria" w:cs="Times New Roman"/>
          <w:b/>
          <w:iCs/>
          <w:sz w:val="28"/>
          <w:szCs w:val="28"/>
        </w:rPr>
        <w:t xml:space="preserve">№ </w:t>
      </w:r>
      <w:r w:rsidR="00412954" w:rsidRPr="00F50F94">
        <w:rPr>
          <w:rFonts w:ascii="Cambria" w:hAnsi="Cambria" w:cs="Times New Roman"/>
          <w:b/>
          <w:iCs/>
          <w:sz w:val="28"/>
          <w:szCs w:val="28"/>
          <w:lang w:val="ro-MD"/>
        </w:rPr>
        <w:t>8</w:t>
      </w:r>
    </w:p>
    <w:p w14:paraId="40D9DD35" w14:textId="091FBF96" w:rsidR="00412954" w:rsidRPr="00F50F94" w:rsidRDefault="004747BE" w:rsidP="00FF06A6">
      <w:pPr>
        <w:tabs>
          <w:tab w:val="left" w:pos="-142"/>
        </w:tabs>
        <w:spacing w:after="0" w:line="240" w:lineRule="auto"/>
        <w:ind w:right="282"/>
        <w:jc w:val="center"/>
        <w:rPr>
          <w:rFonts w:ascii="Cambria" w:hAnsi="Cambria" w:cs="Times New Roman"/>
          <w:b/>
          <w:iCs/>
          <w:sz w:val="28"/>
          <w:szCs w:val="28"/>
          <w:lang w:val="ro-MD"/>
        </w:rPr>
      </w:pPr>
      <w:r w:rsidRPr="00F50F94">
        <w:rPr>
          <w:rFonts w:ascii="Cambria" w:hAnsi="Cambria" w:cs="Times New Roman"/>
          <w:b/>
          <w:iCs/>
          <w:sz w:val="28"/>
          <w:szCs w:val="28"/>
        </w:rPr>
        <w:t>Заболевания и повреждения тройничного и лицевого нервов</w:t>
      </w:r>
    </w:p>
    <w:p w14:paraId="010816CB" w14:textId="77777777" w:rsidR="00412954" w:rsidRPr="00F50F94" w:rsidRDefault="00412954" w:rsidP="00412954">
      <w:pPr>
        <w:tabs>
          <w:tab w:val="left" w:pos="-142"/>
        </w:tabs>
        <w:spacing w:after="0" w:line="240" w:lineRule="auto"/>
        <w:ind w:right="282"/>
        <w:jc w:val="center"/>
        <w:rPr>
          <w:rFonts w:ascii="Cambria" w:hAnsi="Cambria" w:cs="Times New Roman"/>
          <w:b/>
          <w:iCs/>
          <w:sz w:val="28"/>
          <w:szCs w:val="28"/>
        </w:rPr>
      </w:pPr>
    </w:p>
    <w:p w14:paraId="2E5F29BC" w14:textId="77777777" w:rsidR="00412954" w:rsidRPr="00F50F94" w:rsidRDefault="00412954" w:rsidP="00FF06A6">
      <w:pPr>
        <w:tabs>
          <w:tab w:val="left" w:pos="0"/>
        </w:tabs>
        <w:spacing w:after="0" w:line="240" w:lineRule="auto"/>
        <w:ind w:left="-180" w:right="475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F50F94">
        <w:rPr>
          <w:rFonts w:ascii="Cambria" w:eastAsia="Times New Roman" w:hAnsi="Cambria" w:cs="Times New Roman"/>
          <w:b/>
          <w:iCs/>
          <w:sz w:val="24"/>
          <w:szCs w:val="24"/>
          <w:lang w:eastAsia="ru-RU"/>
        </w:rPr>
        <w:t xml:space="preserve">Место </w:t>
      </w:r>
      <w:r w:rsidRPr="00F50F94">
        <w:rPr>
          <w:rFonts w:ascii="Cambria" w:hAnsi="Cambria" w:cs="Times New Roman"/>
          <w:b/>
          <w:iCs/>
          <w:sz w:val="24"/>
          <w:szCs w:val="24"/>
        </w:rPr>
        <w:t>занятия</w:t>
      </w:r>
      <w:r w:rsidRPr="00F50F94">
        <w:rPr>
          <w:rFonts w:ascii="Cambria" w:hAnsi="Cambria" w:cs="Times New Roman"/>
          <w:bCs/>
          <w:iCs/>
          <w:sz w:val="24"/>
          <w:szCs w:val="24"/>
        </w:rPr>
        <w:t>: Клинические базы кафедры.</w:t>
      </w:r>
    </w:p>
    <w:p w14:paraId="13D0EFC9" w14:textId="77777777" w:rsidR="00412954" w:rsidRPr="00F50F94" w:rsidRDefault="00412954" w:rsidP="00FF06A6">
      <w:pPr>
        <w:tabs>
          <w:tab w:val="left" w:pos="0"/>
        </w:tabs>
        <w:spacing w:after="0" w:line="240" w:lineRule="auto"/>
        <w:ind w:left="-180" w:right="475"/>
        <w:jc w:val="both"/>
        <w:rPr>
          <w:rFonts w:ascii="Cambria" w:eastAsia="Times New Roman" w:hAnsi="Cambria" w:cs="Times New Roman"/>
          <w:bCs/>
          <w:iCs/>
          <w:sz w:val="24"/>
          <w:szCs w:val="24"/>
          <w:lang w:eastAsia="ru-RU"/>
        </w:rPr>
      </w:pPr>
      <w:r w:rsidRPr="00F50F94">
        <w:rPr>
          <w:rFonts w:ascii="Cambria" w:eastAsia="Times New Roman" w:hAnsi="Cambria" w:cs="Times New Roman"/>
          <w:b/>
          <w:iCs/>
          <w:sz w:val="24"/>
          <w:szCs w:val="24"/>
          <w:lang w:eastAsia="ru-RU"/>
        </w:rPr>
        <w:t xml:space="preserve">Цель </w:t>
      </w:r>
      <w:r w:rsidRPr="00F50F94">
        <w:rPr>
          <w:rFonts w:ascii="Cambria" w:hAnsi="Cambria" w:cs="Times New Roman"/>
          <w:b/>
          <w:iCs/>
          <w:sz w:val="24"/>
          <w:szCs w:val="24"/>
        </w:rPr>
        <w:t>занятия</w:t>
      </w:r>
      <w:r w:rsidRPr="00F50F94">
        <w:rPr>
          <w:rFonts w:ascii="Cambria" w:hAnsi="Cambria" w:cs="Times New Roman"/>
          <w:bCs/>
          <w:iCs/>
          <w:sz w:val="24"/>
          <w:szCs w:val="24"/>
        </w:rPr>
        <w:t xml:space="preserve">: </w:t>
      </w:r>
      <w:r w:rsidRPr="00F50F94">
        <w:rPr>
          <w:rFonts w:ascii="Cambria" w:eastAsia="Times New Roman" w:hAnsi="Cambria" w:cs="Times New Roman"/>
          <w:bCs/>
          <w:iCs/>
          <w:sz w:val="24"/>
          <w:szCs w:val="24"/>
        </w:rPr>
        <w:t xml:space="preserve">Обследование больных с данной патологией. Установление диагноза и составление плана лечения. </w:t>
      </w:r>
      <w:r w:rsidRPr="00F50F94">
        <w:rPr>
          <w:rFonts w:ascii="Cambria" w:hAnsi="Cambria" w:cs="Times New Roman"/>
          <w:bCs/>
          <w:iCs/>
          <w:sz w:val="24"/>
          <w:szCs w:val="24"/>
        </w:rPr>
        <w:t>Студенты принимают участие в обследовании пациентов и отмечают в регистрах выполненную работу.</w:t>
      </w:r>
    </w:p>
    <w:p w14:paraId="518BB2DF" w14:textId="77777777" w:rsidR="00412954" w:rsidRPr="00F50F94" w:rsidRDefault="00412954" w:rsidP="00FF06A6">
      <w:pPr>
        <w:tabs>
          <w:tab w:val="left" w:pos="0"/>
        </w:tabs>
        <w:spacing w:after="0" w:line="240" w:lineRule="auto"/>
        <w:ind w:left="-180" w:right="475"/>
        <w:jc w:val="both"/>
        <w:rPr>
          <w:rFonts w:ascii="Cambria" w:eastAsia="Times New Roman" w:hAnsi="Cambria" w:cs="Times New Roman"/>
          <w:b/>
          <w:iCs/>
          <w:sz w:val="24"/>
          <w:szCs w:val="24"/>
          <w:lang w:eastAsia="ru-RU"/>
        </w:rPr>
      </w:pPr>
      <w:r w:rsidRPr="00F50F94">
        <w:rPr>
          <w:rFonts w:ascii="Cambria" w:hAnsi="Cambria" w:cs="Times New Roman"/>
          <w:b/>
          <w:iCs/>
          <w:sz w:val="24"/>
          <w:szCs w:val="24"/>
          <w:shd w:val="clear" w:color="auto" w:fill="F8F9FA"/>
        </w:rPr>
        <w:t xml:space="preserve">Форма и длительность </w:t>
      </w:r>
      <w:r w:rsidRPr="00F50F94">
        <w:rPr>
          <w:rFonts w:ascii="Cambria" w:hAnsi="Cambria" w:cs="Times New Roman"/>
          <w:b/>
          <w:iCs/>
          <w:sz w:val="24"/>
          <w:szCs w:val="24"/>
        </w:rPr>
        <w:t>занятия</w:t>
      </w:r>
      <w:r w:rsidRPr="00F50F94">
        <w:rPr>
          <w:rFonts w:ascii="Cambria" w:hAnsi="Cambria" w:cs="Times New Roman"/>
          <w:bCs/>
          <w:iCs/>
          <w:sz w:val="24"/>
          <w:szCs w:val="24"/>
          <w:shd w:val="clear" w:color="auto" w:fill="F8F9FA"/>
        </w:rPr>
        <w:t xml:space="preserve">: </w:t>
      </w:r>
      <w:r w:rsidRPr="00F50F94">
        <w:rPr>
          <w:rFonts w:ascii="Cambria" w:eastAsia="Times New Roman" w:hAnsi="Cambria" w:cs="Times New Roman"/>
          <w:bCs/>
          <w:iCs/>
          <w:sz w:val="24"/>
          <w:szCs w:val="24"/>
          <w:lang w:eastAsia="ru-RU"/>
        </w:rPr>
        <w:t>Cеминар и практическое занятие, 255 мин.</w:t>
      </w:r>
    </w:p>
    <w:p w14:paraId="7759E3B9" w14:textId="77777777" w:rsidR="00412954" w:rsidRPr="00F50F94" w:rsidRDefault="00412954" w:rsidP="00412954">
      <w:pPr>
        <w:spacing w:after="0" w:line="240" w:lineRule="auto"/>
        <w:ind w:left="-142" w:right="256"/>
        <w:rPr>
          <w:rFonts w:ascii="Cambria" w:hAnsi="Cambria" w:cs="Times New Roman"/>
          <w:b/>
          <w:i/>
          <w:szCs w:val="24"/>
        </w:rPr>
      </w:pPr>
    </w:p>
    <w:p w14:paraId="4E82161C" w14:textId="77777777" w:rsidR="00412954" w:rsidRPr="00F50F94" w:rsidRDefault="00412954" w:rsidP="007261FD">
      <w:pPr>
        <w:spacing w:line="240" w:lineRule="auto"/>
        <w:ind w:left="-90" w:right="256"/>
        <w:jc w:val="center"/>
        <w:rPr>
          <w:rFonts w:ascii="Cambria" w:hAnsi="Cambria" w:cs="Times New Roman"/>
          <w:b/>
          <w:i/>
          <w:sz w:val="24"/>
          <w:szCs w:val="24"/>
          <w:u w:val="single"/>
        </w:rPr>
      </w:pPr>
      <w:r w:rsidRPr="00F50F94">
        <w:rPr>
          <w:rFonts w:ascii="Cambria" w:hAnsi="Cambria" w:cs="Times New Roman"/>
          <w:b/>
          <w:i/>
          <w:sz w:val="24"/>
          <w:szCs w:val="24"/>
          <w:u w:val="single"/>
        </w:rPr>
        <w:t>Контрольные вопросы:</w:t>
      </w:r>
    </w:p>
    <w:p w14:paraId="6F970B35" w14:textId="46CAB58C" w:rsidR="00412954" w:rsidRPr="00F50F94" w:rsidRDefault="00412954" w:rsidP="007F1495">
      <w:pPr>
        <w:pStyle w:val="Listparagr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475" w:hanging="502"/>
        <w:jc w:val="both"/>
        <w:rPr>
          <w:rFonts w:ascii="Cambria" w:eastAsia="Times New Roman" w:hAnsi="Cambria" w:cs="Times New Roman"/>
          <w:sz w:val="28"/>
          <w:szCs w:val="28"/>
        </w:rPr>
      </w:pPr>
      <w:r w:rsidRPr="00F50F94">
        <w:rPr>
          <w:rFonts w:ascii="Cambria" w:eastAsia="Times New Roman" w:hAnsi="Cambria" w:cs="Times New Roman"/>
          <w:sz w:val="28"/>
          <w:szCs w:val="28"/>
        </w:rPr>
        <w:t>Топографическая анатомия тройничного и лицевого нервов.</w:t>
      </w:r>
    </w:p>
    <w:p w14:paraId="7B7F45B6" w14:textId="1FBF7FB1" w:rsidR="003C2820" w:rsidRPr="00F50F94" w:rsidRDefault="0014062F" w:rsidP="007F1495">
      <w:pPr>
        <w:pStyle w:val="Listparagr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475" w:hanging="502"/>
        <w:jc w:val="both"/>
        <w:rPr>
          <w:rFonts w:ascii="Cambria" w:eastAsia="Times New Roman" w:hAnsi="Cambria" w:cs="Times New Roman"/>
          <w:sz w:val="28"/>
          <w:szCs w:val="28"/>
          <w:lang w:val="ro-MD"/>
        </w:rPr>
      </w:pPr>
      <w:r w:rsidRPr="00F50F94">
        <w:rPr>
          <w:rFonts w:ascii="Cambria" w:eastAsia="Times New Roman" w:hAnsi="Cambria" w:cs="Times New Roman"/>
          <w:sz w:val="28"/>
          <w:szCs w:val="28"/>
        </w:rPr>
        <w:t>Э</w:t>
      </w:r>
      <w:r w:rsidR="003C2820" w:rsidRPr="00F50F94">
        <w:rPr>
          <w:rFonts w:ascii="Cambria" w:eastAsia="Times New Roman" w:hAnsi="Cambria" w:cs="Times New Roman"/>
          <w:sz w:val="28"/>
          <w:szCs w:val="28"/>
        </w:rPr>
        <w:t>тиопатогенез</w:t>
      </w:r>
      <w:r w:rsidRPr="0014062F">
        <w:rPr>
          <w:rFonts w:ascii="Cambria" w:eastAsia="Times New Roman" w:hAnsi="Cambria" w:cs="Times New Roman"/>
          <w:sz w:val="28"/>
          <w:szCs w:val="28"/>
        </w:rPr>
        <w:t xml:space="preserve"> </w:t>
      </w:r>
      <w:r w:rsidR="003C2820" w:rsidRPr="00F50F94">
        <w:rPr>
          <w:rFonts w:ascii="Cambria" w:eastAsia="Times New Roman" w:hAnsi="Cambria" w:cs="Times New Roman"/>
          <w:sz w:val="28"/>
          <w:szCs w:val="28"/>
        </w:rPr>
        <w:t>поражений тройничного и лицевого нервов.</w:t>
      </w:r>
    </w:p>
    <w:p w14:paraId="717D13BB" w14:textId="087B4128" w:rsidR="00BF419C" w:rsidRPr="00F50F94" w:rsidRDefault="00BF419C" w:rsidP="007F1495">
      <w:pPr>
        <w:pStyle w:val="Listparagr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475" w:hanging="502"/>
        <w:jc w:val="both"/>
        <w:rPr>
          <w:rFonts w:ascii="Cambria" w:eastAsia="Times New Roman" w:hAnsi="Cambria" w:cs="Times New Roman"/>
          <w:sz w:val="28"/>
          <w:szCs w:val="28"/>
          <w:lang w:val="ro-MD"/>
        </w:rPr>
      </w:pPr>
      <w:r w:rsidRPr="00F50F94">
        <w:rPr>
          <w:rFonts w:ascii="Cambria" w:eastAsia="Times New Roman" w:hAnsi="Cambria" w:cs="Times New Roman"/>
          <w:sz w:val="28"/>
          <w:szCs w:val="28"/>
        </w:rPr>
        <w:t>Классификация нервных повреждений по Седдону.</w:t>
      </w:r>
    </w:p>
    <w:p w14:paraId="0D5986B4" w14:textId="77777777" w:rsidR="004273EF" w:rsidRPr="00F50F94" w:rsidRDefault="004273EF" w:rsidP="007F1495">
      <w:pPr>
        <w:pStyle w:val="Listparagr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475" w:hanging="502"/>
        <w:jc w:val="both"/>
        <w:rPr>
          <w:rFonts w:ascii="Cambria" w:eastAsia="Times New Roman" w:hAnsi="Cambria" w:cs="Times New Roman"/>
          <w:sz w:val="28"/>
          <w:szCs w:val="28"/>
        </w:rPr>
      </w:pPr>
      <w:r w:rsidRPr="00F50F94">
        <w:rPr>
          <w:rFonts w:ascii="Cambria" w:eastAsia="Times New Roman" w:hAnsi="Cambria" w:cs="Times New Roman"/>
          <w:sz w:val="28"/>
          <w:szCs w:val="28"/>
          <w:lang w:val="ro-MD"/>
        </w:rPr>
        <w:t>Клиническая картина и методы обследования поражений тройничного и лицевого нервов.</w:t>
      </w:r>
    </w:p>
    <w:p w14:paraId="20B297DD" w14:textId="77777777" w:rsidR="00CE1560" w:rsidRPr="00F50F94" w:rsidRDefault="00CE1560" w:rsidP="007F1495">
      <w:pPr>
        <w:pStyle w:val="Listparagr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475" w:hanging="502"/>
        <w:jc w:val="both"/>
        <w:rPr>
          <w:rFonts w:ascii="Cambria" w:eastAsia="Times New Roman" w:hAnsi="Cambria" w:cs="Times New Roman"/>
          <w:sz w:val="28"/>
          <w:szCs w:val="28"/>
        </w:rPr>
      </w:pPr>
      <w:r w:rsidRPr="00F50F94">
        <w:rPr>
          <w:rFonts w:ascii="Cambria" w:eastAsia="Times New Roman" w:hAnsi="Cambria" w:cs="Times New Roman"/>
          <w:sz w:val="28"/>
          <w:szCs w:val="28"/>
        </w:rPr>
        <w:t>Этапы восстановления периферических нервов и методы консервативного и хирургического лечения повреждений.</w:t>
      </w:r>
    </w:p>
    <w:p w14:paraId="61733EA1" w14:textId="44F886D6" w:rsidR="00412954" w:rsidRPr="00F50F94" w:rsidRDefault="00412954" w:rsidP="007F1495">
      <w:pPr>
        <w:pStyle w:val="Listparagr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475" w:hanging="502"/>
        <w:jc w:val="both"/>
        <w:rPr>
          <w:rFonts w:ascii="Cambria" w:eastAsia="Times New Roman" w:hAnsi="Cambria" w:cs="Times New Roman"/>
          <w:sz w:val="28"/>
          <w:szCs w:val="28"/>
        </w:rPr>
      </w:pPr>
      <w:r w:rsidRPr="00F50F94">
        <w:rPr>
          <w:rFonts w:ascii="Cambria" w:eastAsia="Times New Roman" w:hAnsi="Cambria" w:cs="Times New Roman"/>
          <w:sz w:val="28"/>
          <w:szCs w:val="28"/>
        </w:rPr>
        <w:t>Невралгия тройничного нерва: этиология, патогенез, клиническая картина, диагностика и дифференциальная диагностика, лечение.</w:t>
      </w:r>
    </w:p>
    <w:p w14:paraId="38726844" w14:textId="77777777" w:rsidR="00BF419C" w:rsidRPr="00F50F94" w:rsidRDefault="00412954" w:rsidP="007F1495">
      <w:pPr>
        <w:pStyle w:val="Listparagr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475" w:hanging="502"/>
        <w:jc w:val="both"/>
        <w:rPr>
          <w:rFonts w:ascii="Cambria" w:eastAsia="Times New Roman" w:hAnsi="Cambria" w:cs="Times New Roman"/>
          <w:sz w:val="28"/>
          <w:szCs w:val="28"/>
        </w:rPr>
      </w:pPr>
      <w:r w:rsidRPr="00F50F94">
        <w:rPr>
          <w:rFonts w:ascii="Cambria" w:eastAsia="Times New Roman" w:hAnsi="Cambria" w:cs="Times New Roman"/>
          <w:sz w:val="28"/>
          <w:szCs w:val="28"/>
        </w:rPr>
        <w:t>Невриты тройничного нерва: этиология (травмы, инфекции, токсикозы и аллергические состояния), клиническая картина и лечение.</w:t>
      </w:r>
    </w:p>
    <w:p w14:paraId="1FD223C0" w14:textId="478E4824" w:rsidR="00412954" w:rsidRPr="00F50F94" w:rsidRDefault="00412954" w:rsidP="007F1495">
      <w:pPr>
        <w:pStyle w:val="Listparagr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475" w:hanging="502"/>
        <w:jc w:val="both"/>
        <w:rPr>
          <w:rFonts w:ascii="Cambria" w:eastAsia="Times New Roman" w:hAnsi="Cambria" w:cs="Times New Roman"/>
          <w:sz w:val="28"/>
          <w:szCs w:val="28"/>
        </w:rPr>
      </w:pPr>
      <w:r w:rsidRPr="00F50F94">
        <w:rPr>
          <w:rFonts w:ascii="Cambria" w:eastAsia="Times New Roman" w:hAnsi="Cambria" w:cs="Times New Roman"/>
          <w:sz w:val="28"/>
          <w:szCs w:val="28"/>
        </w:rPr>
        <w:t>Невриты лицевого нерва: этиология, клиническая картина, диагностика и дифференциальная диагностика, лечение.</w:t>
      </w:r>
    </w:p>
    <w:p w14:paraId="5BB2413C" w14:textId="77777777" w:rsidR="00412954" w:rsidRPr="00F50F94" w:rsidRDefault="00412954" w:rsidP="00412954">
      <w:pPr>
        <w:spacing w:after="0" w:line="240" w:lineRule="auto"/>
        <w:ind w:left="-90" w:right="256"/>
        <w:jc w:val="center"/>
        <w:rPr>
          <w:rFonts w:ascii="Cambria" w:hAnsi="Cambria" w:cs="Times New Roman"/>
          <w:b/>
          <w:i/>
          <w:sz w:val="28"/>
          <w:szCs w:val="28"/>
          <w:lang w:val="ro-MD"/>
        </w:rPr>
      </w:pPr>
    </w:p>
    <w:p w14:paraId="72DB1D48" w14:textId="77777777" w:rsidR="00FF06A6" w:rsidRPr="00F50F94" w:rsidRDefault="00FF06A6" w:rsidP="00412954">
      <w:pPr>
        <w:spacing w:after="0" w:line="240" w:lineRule="auto"/>
        <w:ind w:left="-90" w:right="256"/>
        <w:jc w:val="center"/>
        <w:rPr>
          <w:rFonts w:ascii="Cambria" w:hAnsi="Cambria" w:cs="Times New Roman"/>
          <w:b/>
          <w:i/>
          <w:sz w:val="28"/>
          <w:szCs w:val="28"/>
          <w:lang w:val="ro-MD"/>
        </w:rPr>
      </w:pPr>
    </w:p>
    <w:p w14:paraId="6CABFDB2" w14:textId="77777777" w:rsidR="00FF06A6" w:rsidRPr="00F50F94" w:rsidRDefault="00FF06A6" w:rsidP="00412954">
      <w:pPr>
        <w:spacing w:after="0" w:line="240" w:lineRule="auto"/>
        <w:ind w:left="-90" w:right="256"/>
        <w:jc w:val="center"/>
        <w:rPr>
          <w:rFonts w:ascii="Cambria" w:hAnsi="Cambria" w:cs="Times New Roman"/>
          <w:b/>
          <w:i/>
          <w:sz w:val="28"/>
          <w:szCs w:val="28"/>
          <w:lang w:val="ro-MD"/>
        </w:rPr>
      </w:pPr>
    </w:p>
    <w:p w14:paraId="607D7562" w14:textId="77777777" w:rsidR="00412954" w:rsidRPr="00F50F94" w:rsidRDefault="00412954" w:rsidP="00FF06A6">
      <w:pPr>
        <w:tabs>
          <w:tab w:val="left" w:pos="142"/>
        </w:tabs>
        <w:spacing w:after="0" w:line="240" w:lineRule="auto"/>
        <w:ind w:left="-284" w:right="283"/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</w:pPr>
      <w:r w:rsidRPr="00F50F94">
        <w:rPr>
          <w:rFonts w:ascii="Cambria" w:hAnsi="Cambria" w:cs="Times New Roman"/>
          <w:b/>
          <w:iCs/>
          <w:sz w:val="28"/>
          <w:szCs w:val="28"/>
        </w:rPr>
        <w:t>ЛИТЕРАТУРА:</w:t>
      </w:r>
    </w:p>
    <w:p w14:paraId="480D2198" w14:textId="77777777" w:rsidR="00412954" w:rsidRPr="00F50F94" w:rsidRDefault="00412954" w:rsidP="00FF06A6">
      <w:pPr>
        <w:pStyle w:val="Listparagraf"/>
        <w:numPr>
          <w:ilvl w:val="0"/>
          <w:numId w:val="10"/>
        </w:numPr>
        <w:tabs>
          <w:tab w:val="left" w:pos="142"/>
          <w:tab w:val="num" w:pos="284"/>
        </w:tabs>
        <w:spacing w:line="240" w:lineRule="auto"/>
        <w:ind w:left="0" w:right="475" w:hanging="284"/>
        <w:jc w:val="both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sz w:val="20"/>
          <w:szCs w:val="20"/>
        </w:rPr>
        <w:t>Материалы лекций.</w:t>
      </w:r>
    </w:p>
    <w:p w14:paraId="3ACE9AC3" w14:textId="77777777" w:rsidR="00412954" w:rsidRPr="00F50F94" w:rsidRDefault="00412954" w:rsidP="00FF06A6">
      <w:pPr>
        <w:pStyle w:val="Listparagraf"/>
        <w:numPr>
          <w:ilvl w:val="0"/>
          <w:numId w:val="10"/>
        </w:numPr>
        <w:tabs>
          <w:tab w:val="left" w:pos="142"/>
          <w:tab w:val="num" w:pos="284"/>
        </w:tabs>
        <w:spacing w:line="240" w:lineRule="auto"/>
        <w:ind w:left="0" w:right="475" w:hanging="284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F50F94">
        <w:rPr>
          <w:rFonts w:ascii="Cambria" w:hAnsi="Cambria" w:cs="Times New Roman"/>
          <w:sz w:val="20"/>
          <w:szCs w:val="20"/>
          <w:lang w:val="en-US"/>
        </w:rPr>
        <w:t>Bucur A. Compendiu de chirurgie oro-maxilo-facială, vol. I., Q Med. Publishing, București 2009.</w:t>
      </w:r>
    </w:p>
    <w:p w14:paraId="2313FCD0" w14:textId="77777777" w:rsidR="00412954" w:rsidRPr="00F50F94" w:rsidRDefault="00412954" w:rsidP="00FF06A6">
      <w:pPr>
        <w:pStyle w:val="Listparagraf"/>
        <w:numPr>
          <w:ilvl w:val="0"/>
          <w:numId w:val="10"/>
        </w:numPr>
        <w:tabs>
          <w:tab w:val="left" w:pos="142"/>
          <w:tab w:val="num" w:pos="284"/>
        </w:tabs>
        <w:spacing w:line="240" w:lineRule="auto"/>
        <w:ind w:left="0" w:right="475" w:hanging="284"/>
        <w:jc w:val="both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sz w:val="20"/>
          <w:szCs w:val="20"/>
          <w:lang w:val="en-US"/>
        </w:rPr>
        <w:t xml:space="preserve">Burlibaşa, C. Chirurgie orală şi maxilofacială. </w:t>
      </w:r>
      <w:r w:rsidRPr="00F50F94">
        <w:rPr>
          <w:rFonts w:ascii="Cambria" w:hAnsi="Cambria" w:cs="Times New Roman"/>
          <w:sz w:val="20"/>
          <w:szCs w:val="20"/>
        </w:rPr>
        <w:t>Bucureşti : Editura medicală, 2003.</w:t>
      </w:r>
    </w:p>
    <w:p w14:paraId="50D68676" w14:textId="77777777" w:rsidR="00412954" w:rsidRPr="00F50F94" w:rsidRDefault="00412954" w:rsidP="00FF06A6">
      <w:pPr>
        <w:pStyle w:val="Listparagraf"/>
        <w:numPr>
          <w:ilvl w:val="0"/>
          <w:numId w:val="10"/>
        </w:numPr>
        <w:tabs>
          <w:tab w:val="left" w:pos="142"/>
          <w:tab w:val="num" w:pos="284"/>
        </w:tabs>
        <w:spacing w:line="240" w:lineRule="auto"/>
        <w:ind w:left="0" w:right="475" w:hanging="284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F50F94">
        <w:rPr>
          <w:rFonts w:ascii="Cambria" w:hAnsi="Cambria" w:cs="Times New Roman"/>
          <w:sz w:val="20"/>
          <w:szCs w:val="20"/>
          <w:lang w:val="en-US"/>
        </w:rPr>
        <w:t>Timoşca G., C. Burlibaşa. Chirurgie oro-maxilo-facială. – Chişinău: Universitas. – 1992. – P. 265-298.</w:t>
      </w:r>
    </w:p>
    <w:p w14:paraId="50F140F8" w14:textId="77777777" w:rsidR="00412954" w:rsidRPr="00F50F94" w:rsidRDefault="00412954" w:rsidP="00FF06A6">
      <w:pPr>
        <w:pStyle w:val="Listparagraf"/>
        <w:numPr>
          <w:ilvl w:val="0"/>
          <w:numId w:val="10"/>
        </w:numPr>
        <w:tabs>
          <w:tab w:val="left" w:pos="142"/>
          <w:tab w:val="num" w:pos="284"/>
        </w:tabs>
        <w:spacing w:line="240" w:lineRule="auto"/>
        <w:ind w:left="0" w:right="475" w:hanging="284"/>
        <w:jc w:val="both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sz w:val="20"/>
          <w:szCs w:val="20"/>
        </w:rPr>
        <w:t>Бернадский Ю.И. Основы челюстно–лицевой хирургии и хирургической стоматологии, 3-e изд. Перераб. и доп. Москва: Медицинская литература, 2007.</w:t>
      </w:r>
    </w:p>
    <w:p w14:paraId="52565DB5" w14:textId="77777777" w:rsidR="00412954" w:rsidRPr="00F50F94" w:rsidRDefault="00412954" w:rsidP="00FF06A6">
      <w:pPr>
        <w:pStyle w:val="Listparagraf"/>
        <w:numPr>
          <w:ilvl w:val="0"/>
          <w:numId w:val="10"/>
        </w:numPr>
        <w:tabs>
          <w:tab w:val="left" w:pos="142"/>
          <w:tab w:val="num" w:pos="284"/>
        </w:tabs>
        <w:spacing w:line="240" w:lineRule="auto"/>
        <w:ind w:left="0" w:right="475" w:hanging="284"/>
        <w:jc w:val="both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sz w:val="20"/>
          <w:szCs w:val="20"/>
        </w:rPr>
        <w:t>Тимофеев А. А. Руководство по челюстно-лицевой хирургии и хирургической стоматологии. Том. II. Киев. «Червоно Рута.Турс» 2002. стр. 21-163.</w:t>
      </w:r>
    </w:p>
    <w:p w14:paraId="5655CD02" w14:textId="77777777" w:rsidR="00412954" w:rsidRPr="00F50F94" w:rsidRDefault="00412954" w:rsidP="00FF06A6">
      <w:pPr>
        <w:pStyle w:val="Listparagraf"/>
        <w:numPr>
          <w:ilvl w:val="0"/>
          <w:numId w:val="10"/>
        </w:numPr>
        <w:tabs>
          <w:tab w:val="left" w:pos="142"/>
          <w:tab w:val="num" w:pos="284"/>
        </w:tabs>
        <w:spacing w:line="240" w:lineRule="auto"/>
        <w:ind w:left="0" w:right="475" w:hanging="284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F50F94">
        <w:rPr>
          <w:rFonts w:ascii="Cambria" w:hAnsi="Cambria" w:cs="Times New Roman"/>
          <w:sz w:val="20"/>
          <w:szCs w:val="20"/>
          <w:lang w:val="en-US"/>
        </w:rPr>
        <w:t xml:space="preserve">Larry J. Peterson „Contemporary Oral and Maxillofacial Surgery”, fourth edition, 2003, USA. </w:t>
      </w:r>
    </w:p>
    <w:p w14:paraId="34A6A0EA" w14:textId="77777777" w:rsidR="00412954" w:rsidRPr="00F50F94" w:rsidRDefault="00412954" w:rsidP="00FF06A6">
      <w:pPr>
        <w:pStyle w:val="Listparagraf"/>
        <w:numPr>
          <w:ilvl w:val="0"/>
          <w:numId w:val="10"/>
        </w:numPr>
        <w:tabs>
          <w:tab w:val="left" w:pos="142"/>
          <w:tab w:val="num" w:pos="284"/>
        </w:tabs>
        <w:spacing w:line="240" w:lineRule="auto"/>
        <w:ind w:left="0" w:right="475" w:hanging="284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F50F94">
        <w:rPr>
          <w:rFonts w:ascii="Cambria" w:hAnsi="Cambria" w:cs="Times New Roman"/>
          <w:sz w:val="20"/>
          <w:szCs w:val="20"/>
          <w:lang w:val="en-US"/>
        </w:rPr>
        <w:t xml:space="preserve">Miloro M., Ghali G.E., Larsen P.E., Waite P.D. Peterson’s principles of oral and maxillofacial surgery, BC Decker, 2004. </w:t>
      </w:r>
    </w:p>
    <w:p w14:paraId="22ED6A9D" w14:textId="77777777" w:rsidR="00694936" w:rsidRPr="00F50F94" w:rsidRDefault="00FF06A6" w:rsidP="00694936">
      <w:pPr>
        <w:tabs>
          <w:tab w:val="left" w:pos="-142"/>
        </w:tabs>
        <w:spacing w:after="0" w:line="240" w:lineRule="auto"/>
        <w:ind w:right="282"/>
        <w:jc w:val="center"/>
        <w:rPr>
          <w:rFonts w:ascii="Cambria" w:hAnsi="Cambria" w:cs="Times New Roman"/>
          <w:b/>
          <w:iCs/>
          <w:sz w:val="28"/>
          <w:szCs w:val="28"/>
          <w:lang w:val="ro-MD"/>
        </w:rPr>
      </w:pPr>
      <w:r w:rsidRPr="00F50F94">
        <w:rPr>
          <w:rFonts w:ascii="Cambria" w:hAnsi="Cambria" w:cs="Times New Roman"/>
          <w:b/>
          <w:iCs/>
          <w:sz w:val="28"/>
          <w:szCs w:val="28"/>
        </w:rPr>
        <w:lastRenderedPageBreak/>
        <w:t xml:space="preserve">Тема </w:t>
      </w:r>
      <w:r w:rsidR="008B52BE" w:rsidRPr="00F50F94">
        <w:rPr>
          <w:rFonts w:ascii="Cambria" w:hAnsi="Cambria" w:cs="Times New Roman"/>
          <w:b/>
          <w:iCs/>
          <w:sz w:val="28"/>
          <w:szCs w:val="28"/>
        </w:rPr>
        <w:t xml:space="preserve">№ </w:t>
      </w:r>
      <w:r w:rsidR="00CF2C89" w:rsidRPr="00F50F94">
        <w:rPr>
          <w:rFonts w:ascii="Cambria" w:hAnsi="Cambria" w:cs="Times New Roman"/>
          <w:b/>
          <w:iCs/>
          <w:sz w:val="28"/>
          <w:szCs w:val="28"/>
          <w:lang w:val="ro-MD"/>
        </w:rPr>
        <w:t>9</w:t>
      </w:r>
    </w:p>
    <w:p w14:paraId="06408F31" w14:textId="1D9CC990" w:rsidR="008B52BE" w:rsidRPr="00F50F94" w:rsidRDefault="008B52BE" w:rsidP="00694936">
      <w:pPr>
        <w:tabs>
          <w:tab w:val="left" w:pos="-142"/>
        </w:tabs>
        <w:spacing w:after="0" w:line="240" w:lineRule="auto"/>
        <w:ind w:right="282"/>
        <w:jc w:val="center"/>
        <w:rPr>
          <w:rFonts w:ascii="Cambria" w:hAnsi="Cambria" w:cs="Times New Roman"/>
          <w:b/>
          <w:iCs/>
          <w:sz w:val="28"/>
          <w:szCs w:val="28"/>
          <w:lang w:val="ro-MD"/>
        </w:rPr>
      </w:pPr>
      <w:r w:rsidRPr="00F50F94">
        <w:rPr>
          <w:rFonts w:ascii="Cambria" w:hAnsi="Cambria" w:cs="Times New Roman"/>
          <w:b/>
          <w:iCs/>
          <w:sz w:val="28"/>
          <w:szCs w:val="32"/>
        </w:rPr>
        <w:t>Термическая травма (ожоги лица), баллистическая (огнестрельная) травма</w:t>
      </w:r>
    </w:p>
    <w:p w14:paraId="232C318F" w14:textId="77777777" w:rsidR="008B52BE" w:rsidRPr="00F50F94" w:rsidRDefault="008B52BE" w:rsidP="008B52BE">
      <w:pPr>
        <w:pStyle w:val="PreformatatHTML"/>
        <w:rPr>
          <w:rFonts w:ascii="Cambria" w:eastAsia="Times New Roman" w:hAnsi="Cambria" w:cs="Times New Roman"/>
          <w:b/>
          <w:sz w:val="28"/>
          <w:szCs w:val="28"/>
        </w:rPr>
      </w:pPr>
    </w:p>
    <w:p w14:paraId="6F313A89" w14:textId="77777777" w:rsidR="008B52BE" w:rsidRPr="00F50F94" w:rsidRDefault="008B52BE" w:rsidP="00961461">
      <w:pPr>
        <w:tabs>
          <w:tab w:val="left" w:pos="0"/>
        </w:tabs>
        <w:spacing w:after="0" w:line="240" w:lineRule="auto"/>
        <w:ind w:left="-180" w:right="475"/>
        <w:jc w:val="both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F50F94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Место </w:t>
      </w:r>
      <w:r w:rsidRPr="00F50F94">
        <w:rPr>
          <w:rFonts w:ascii="Cambria" w:hAnsi="Cambria" w:cs="Times New Roman"/>
          <w:b/>
          <w:iCs/>
          <w:sz w:val="24"/>
          <w:szCs w:val="24"/>
        </w:rPr>
        <w:t>занятия</w:t>
      </w:r>
      <w:r w:rsidRPr="00F50F94">
        <w:rPr>
          <w:rFonts w:ascii="Cambria" w:hAnsi="Cambria" w:cs="Times New Roman"/>
          <w:bCs/>
          <w:iCs/>
          <w:sz w:val="24"/>
          <w:szCs w:val="24"/>
        </w:rPr>
        <w:t>: Клинические базы кафедры.</w:t>
      </w:r>
    </w:p>
    <w:p w14:paraId="4E9F94BA" w14:textId="0CEA8BAC" w:rsidR="008B52BE" w:rsidRPr="00F50F94" w:rsidRDefault="008B52BE" w:rsidP="00961461">
      <w:pPr>
        <w:tabs>
          <w:tab w:val="left" w:pos="0"/>
        </w:tabs>
        <w:spacing w:after="0" w:line="240" w:lineRule="auto"/>
        <w:ind w:left="-180" w:right="475"/>
        <w:jc w:val="both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F50F94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Цель </w:t>
      </w:r>
      <w:r w:rsidRPr="00F50F94">
        <w:rPr>
          <w:rFonts w:ascii="Cambria" w:hAnsi="Cambria" w:cs="Times New Roman"/>
          <w:b/>
          <w:iCs/>
          <w:sz w:val="24"/>
          <w:szCs w:val="24"/>
        </w:rPr>
        <w:t>занятия</w:t>
      </w:r>
      <w:r w:rsidRPr="00F50F94">
        <w:rPr>
          <w:rFonts w:ascii="Cambria" w:hAnsi="Cambria" w:cs="Times New Roman"/>
          <w:bCs/>
          <w:iCs/>
          <w:sz w:val="24"/>
          <w:szCs w:val="24"/>
        </w:rPr>
        <w:t xml:space="preserve">: </w:t>
      </w:r>
      <w:r w:rsidRPr="00F50F94">
        <w:rPr>
          <w:rFonts w:ascii="Cambria" w:eastAsia="Times New Roman" w:hAnsi="Cambria" w:cs="Times New Roman"/>
          <w:bCs/>
          <w:iCs/>
          <w:sz w:val="24"/>
          <w:szCs w:val="24"/>
        </w:rPr>
        <w:t xml:space="preserve">Обследование больных с данной патологией. Установление диагноза и составление плана лечения. </w:t>
      </w:r>
      <w:r w:rsidRPr="00F50F94">
        <w:rPr>
          <w:rFonts w:ascii="Cambria" w:hAnsi="Cambria" w:cs="Times New Roman"/>
          <w:bCs/>
          <w:iCs/>
          <w:sz w:val="24"/>
          <w:szCs w:val="24"/>
        </w:rPr>
        <w:t>Студенты принимают участие в обследовании пациентов и отмечают в регистрах выполненную работу.</w:t>
      </w:r>
    </w:p>
    <w:p w14:paraId="5B198041" w14:textId="77777777" w:rsidR="008B52BE" w:rsidRPr="00F50F94" w:rsidRDefault="008B52BE" w:rsidP="00961461">
      <w:pPr>
        <w:tabs>
          <w:tab w:val="left" w:pos="0"/>
        </w:tabs>
        <w:spacing w:after="0" w:line="240" w:lineRule="auto"/>
        <w:ind w:left="-180" w:right="475"/>
        <w:jc w:val="both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F50F94">
        <w:rPr>
          <w:rFonts w:ascii="Cambria" w:hAnsi="Cambria" w:cs="Times New Roman"/>
          <w:b/>
          <w:iCs/>
          <w:sz w:val="24"/>
          <w:szCs w:val="24"/>
          <w:shd w:val="clear" w:color="auto" w:fill="F8F9FA"/>
        </w:rPr>
        <w:t xml:space="preserve">Форма и длительность </w:t>
      </w:r>
      <w:r w:rsidRPr="00F50F94">
        <w:rPr>
          <w:rFonts w:ascii="Cambria" w:hAnsi="Cambria" w:cs="Times New Roman"/>
          <w:b/>
          <w:iCs/>
          <w:sz w:val="24"/>
          <w:szCs w:val="24"/>
        </w:rPr>
        <w:t>занятия</w:t>
      </w:r>
      <w:r w:rsidRPr="00F50F94">
        <w:rPr>
          <w:rFonts w:ascii="Cambria" w:hAnsi="Cambria" w:cs="Times New Roman"/>
          <w:bCs/>
          <w:iCs/>
          <w:sz w:val="24"/>
          <w:szCs w:val="24"/>
          <w:shd w:val="clear" w:color="auto" w:fill="F8F9FA"/>
        </w:rPr>
        <w:t xml:space="preserve">: </w:t>
      </w:r>
      <w:r w:rsidRPr="00F50F94">
        <w:rPr>
          <w:rFonts w:ascii="Cambria" w:eastAsia="Times New Roman" w:hAnsi="Cambria" w:cs="Times New Roman"/>
          <w:bCs/>
          <w:sz w:val="24"/>
          <w:szCs w:val="24"/>
          <w:lang w:eastAsia="ru-RU"/>
        </w:rPr>
        <w:t>Cеминар и практическое занятие, 255 мин.</w:t>
      </w:r>
    </w:p>
    <w:p w14:paraId="7D4B0761" w14:textId="77777777" w:rsidR="008B52BE" w:rsidRPr="00F50F94" w:rsidRDefault="008B52BE" w:rsidP="008B52BE">
      <w:pPr>
        <w:spacing w:after="0" w:line="240" w:lineRule="auto"/>
        <w:ind w:left="-142" w:right="256"/>
        <w:rPr>
          <w:rFonts w:ascii="Cambria" w:hAnsi="Cambria" w:cs="Times New Roman"/>
          <w:b/>
          <w:i/>
          <w:sz w:val="24"/>
          <w:szCs w:val="24"/>
        </w:rPr>
      </w:pPr>
    </w:p>
    <w:p w14:paraId="426714E4" w14:textId="07408353" w:rsidR="008B52BE" w:rsidRPr="00F50F94" w:rsidRDefault="008B52BE" w:rsidP="007261FD">
      <w:pPr>
        <w:spacing w:line="240" w:lineRule="auto"/>
        <w:ind w:left="-90" w:right="256"/>
        <w:jc w:val="center"/>
        <w:rPr>
          <w:rFonts w:ascii="Cambria" w:hAnsi="Cambria" w:cs="Times New Roman"/>
          <w:b/>
          <w:i/>
          <w:sz w:val="26"/>
          <w:szCs w:val="26"/>
          <w:u w:val="single"/>
        </w:rPr>
      </w:pPr>
      <w:r w:rsidRPr="00F50F94">
        <w:rPr>
          <w:rFonts w:ascii="Cambria" w:hAnsi="Cambria" w:cs="Times New Roman"/>
          <w:b/>
          <w:i/>
          <w:sz w:val="26"/>
          <w:szCs w:val="26"/>
          <w:u w:val="single"/>
        </w:rPr>
        <w:t>Контрольные вопросы:</w:t>
      </w:r>
    </w:p>
    <w:p w14:paraId="2777CFCD" w14:textId="7D62D2F6" w:rsidR="00921F75" w:rsidRPr="00F50F94" w:rsidRDefault="00921F75" w:rsidP="00FF06A6">
      <w:pPr>
        <w:pStyle w:val="Listparagraf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475"/>
        <w:jc w:val="both"/>
        <w:rPr>
          <w:rFonts w:ascii="Cambria" w:eastAsia="Times New Roman" w:hAnsi="Cambria" w:cs="Times New Roman"/>
          <w:sz w:val="28"/>
          <w:szCs w:val="28"/>
          <w:lang w:val="ro-MD"/>
        </w:rPr>
      </w:pPr>
      <w:r w:rsidRPr="00F50F94">
        <w:rPr>
          <w:rFonts w:ascii="Cambria" w:eastAsia="Times New Roman" w:hAnsi="Cambria" w:cs="Times New Roman"/>
          <w:sz w:val="28"/>
          <w:szCs w:val="28"/>
        </w:rPr>
        <w:t xml:space="preserve">Ожоги лица: классификация, диагностика. </w:t>
      </w:r>
    </w:p>
    <w:p w14:paraId="5666C9FA" w14:textId="49B3E998" w:rsidR="000C1F08" w:rsidRPr="00F50F94" w:rsidRDefault="0062595B" w:rsidP="00FF06A6">
      <w:pPr>
        <w:pStyle w:val="Listparagraf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475"/>
        <w:jc w:val="both"/>
        <w:rPr>
          <w:rFonts w:ascii="Cambria" w:eastAsia="Times New Roman" w:hAnsi="Cambria" w:cs="Times New Roman"/>
          <w:sz w:val="28"/>
          <w:szCs w:val="28"/>
          <w:lang w:val="ro-MD"/>
        </w:rPr>
      </w:pPr>
      <w:r w:rsidRPr="00F50F94">
        <w:rPr>
          <w:rFonts w:ascii="Cambria" w:eastAsia="Times New Roman" w:hAnsi="Cambria" w:cs="Times New Roman"/>
          <w:sz w:val="28"/>
          <w:szCs w:val="28"/>
          <w:lang w:val="ro-MD"/>
        </w:rPr>
        <w:t>Определение степени ожога и оценка площади поражения: использование формулы Паркленда.</w:t>
      </w:r>
    </w:p>
    <w:p w14:paraId="7848C6F2" w14:textId="77777777" w:rsidR="00BB1700" w:rsidRPr="00F50F94" w:rsidRDefault="00921F75" w:rsidP="00FF06A6">
      <w:pPr>
        <w:pStyle w:val="Listparagraf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475"/>
        <w:jc w:val="both"/>
        <w:rPr>
          <w:rFonts w:ascii="Cambria" w:eastAsia="Times New Roman" w:hAnsi="Cambria" w:cs="Times New Roman"/>
          <w:sz w:val="28"/>
          <w:szCs w:val="28"/>
        </w:rPr>
      </w:pPr>
      <w:r w:rsidRPr="00F50F94">
        <w:rPr>
          <w:rFonts w:ascii="Cambria" w:eastAsia="Times New Roman" w:hAnsi="Cambria" w:cs="Times New Roman"/>
          <w:sz w:val="28"/>
          <w:szCs w:val="28"/>
        </w:rPr>
        <w:t xml:space="preserve">Клиническое течение и лечение термических поражений ЧЛО. </w:t>
      </w:r>
    </w:p>
    <w:p w14:paraId="3A6BB102" w14:textId="702D2119" w:rsidR="00921F75" w:rsidRPr="00F50F94" w:rsidRDefault="00BB1700" w:rsidP="00FF06A6">
      <w:pPr>
        <w:pStyle w:val="Listparagraf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475"/>
        <w:jc w:val="both"/>
        <w:rPr>
          <w:rFonts w:ascii="Cambria" w:eastAsia="Times New Roman" w:hAnsi="Cambria" w:cs="Times New Roman"/>
          <w:sz w:val="28"/>
          <w:szCs w:val="28"/>
        </w:rPr>
      </w:pPr>
      <w:r w:rsidRPr="00F50F94">
        <w:rPr>
          <w:rFonts w:ascii="Cambria" w:eastAsia="Times New Roman" w:hAnsi="Cambria" w:cs="Times New Roman"/>
          <w:sz w:val="28"/>
          <w:szCs w:val="28"/>
        </w:rPr>
        <w:t>Принципы лечения термических поражений челюстно-лицевой области.</w:t>
      </w:r>
    </w:p>
    <w:p w14:paraId="1DB810F2" w14:textId="77777777" w:rsidR="009661A5" w:rsidRPr="00F50F94" w:rsidRDefault="009661A5" w:rsidP="00FF06A6">
      <w:pPr>
        <w:pStyle w:val="Listparagraf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475"/>
        <w:jc w:val="both"/>
        <w:rPr>
          <w:rFonts w:ascii="Cambria" w:eastAsia="Times New Roman" w:hAnsi="Cambria" w:cs="Times New Roman"/>
          <w:sz w:val="28"/>
          <w:szCs w:val="28"/>
        </w:rPr>
      </w:pPr>
      <w:r w:rsidRPr="00F50F94">
        <w:rPr>
          <w:rFonts w:ascii="Cambria" w:eastAsia="Times New Roman" w:hAnsi="Cambria" w:cs="Times New Roman"/>
          <w:sz w:val="28"/>
          <w:szCs w:val="28"/>
        </w:rPr>
        <w:t xml:space="preserve">Отморожения в ЧЛО: классификация, клиническая картина, диагностика, лечение. </w:t>
      </w:r>
    </w:p>
    <w:p w14:paraId="507262C8" w14:textId="3F309572" w:rsidR="00921F75" w:rsidRPr="00F50F94" w:rsidRDefault="00921F75" w:rsidP="00FF06A6">
      <w:pPr>
        <w:pStyle w:val="Listparagraf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475"/>
        <w:jc w:val="both"/>
        <w:rPr>
          <w:rFonts w:ascii="Cambria" w:eastAsia="Times New Roman" w:hAnsi="Cambria" w:cs="Times New Roman"/>
          <w:sz w:val="28"/>
          <w:szCs w:val="28"/>
        </w:rPr>
      </w:pPr>
      <w:r w:rsidRPr="00F50F94">
        <w:rPr>
          <w:rFonts w:ascii="Cambria" w:eastAsia="Times New Roman" w:hAnsi="Cambria" w:cs="Times New Roman"/>
          <w:sz w:val="28"/>
          <w:szCs w:val="28"/>
        </w:rPr>
        <w:t xml:space="preserve">Ожоговая болезнь: клиническая картина, диагностика, лечение. </w:t>
      </w:r>
    </w:p>
    <w:p w14:paraId="6842E346" w14:textId="0C3298F9" w:rsidR="00921F75" w:rsidRPr="00F50F94" w:rsidRDefault="00921F75" w:rsidP="00FF06A6">
      <w:pPr>
        <w:pStyle w:val="Listparagraf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475"/>
        <w:jc w:val="both"/>
        <w:rPr>
          <w:rFonts w:ascii="Cambria" w:eastAsia="Times New Roman" w:hAnsi="Cambria" w:cs="Times New Roman"/>
          <w:sz w:val="28"/>
          <w:szCs w:val="28"/>
        </w:rPr>
      </w:pPr>
      <w:r w:rsidRPr="00F50F94">
        <w:rPr>
          <w:rFonts w:ascii="Cambria" w:eastAsia="Times New Roman" w:hAnsi="Cambria" w:cs="Times New Roman"/>
          <w:sz w:val="28"/>
          <w:szCs w:val="28"/>
        </w:rPr>
        <w:t>Огнестрельная травма лица: особенности, клиническая картина, диагностика и хирургическое лечение костных ран.</w:t>
      </w:r>
    </w:p>
    <w:p w14:paraId="0FB92366" w14:textId="3E0FB963" w:rsidR="008B52BE" w:rsidRPr="00F50F94" w:rsidRDefault="00921F75" w:rsidP="00FF06A6">
      <w:pPr>
        <w:pStyle w:val="Listparagraf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475"/>
        <w:jc w:val="both"/>
        <w:rPr>
          <w:rFonts w:ascii="Cambria" w:eastAsia="Times New Roman" w:hAnsi="Cambria" w:cs="Times New Roman"/>
          <w:sz w:val="28"/>
          <w:szCs w:val="28"/>
        </w:rPr>
      </w:pPr>
      <w:r w:rsidRPr="00F50F94">
        <w:rPr>
          <w:rFonts w:ascii="Cambria" w:eastAsia="Times New Roman" w:hAnsi="Cambria" w:cs="Times New Roman"/>
          <w:sz w:val="28"/>
          <w:szCs w:val="28"/>
        </w:rPr>
        <w:t>Огнестрельная травма лица: особенности, клиническая картина, диагностика и лечение ран мягких тканей.</w:t>
      </w:r>
    </w:p>
    <w:p w14:paraId="4C8FB6FA" w14:textId="6F4D33CB" w:rsidR="008B52BE" w:rsidRDefault="008B52BE" w:rsidP="008B5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val="ro-MD"/>
        </w:rPr>
      </w:pPr>
    </w:p>
    <w:p w14:paraId="7FC8E89B" w14:textId="599077DF" w:rsidR="0073519C" w:rsidRDefault="0073519C" w:rsidP="008B5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val="ro-MD"/>
        </w:rPr>
      </w:pPr>
    </w:p>
    <w:p w14:paraId="16537FB4" w14:textId="1C56E021" w:rsidR="0073519C" w:rsidRDefault="0073519C" w:rsidP="008B5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val="ro-MD"/>
        </w:rPr>
      </w:pPr>
    </w:p>
    <w:p w14:paraId="4BE10D42" w14:textId="77777777" w:rsidR="0073519C" w:rsidRPr="00F50F94" w:rsidRDefault="0073519C" w:rsidP="008B5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val="ro-MD"/>
        </w:rPr>
      </w:pPr>
    </w:p>
    <w:p w14:paraId="013F6D13" w14:textId="77777777" w:rsidR="00FF06A6" w:rsidRPr="00F50F94" w:rsidRDefault="00FF06A6" w:rsidP="008B5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val="ro-MD"/>
        </w:rPr>
      </w:pPr>
    </w:p>
    <w:p w14:paraId="406B7421" w14:textId="5F39A070" w:rsidR="008B52BE" w:rsidRPr="00F50F94" w:rsidRDefault="00921F75" w:rsidP="00FF06A6">
      <w:pPr>
        <w:tabs>
          <w:tab w:val="left" w:pos="142"/>
        </w:tabs>
        <w:spacing w:after="0" w:line="240" w:lineRule="auto"/>
        <w:ind w:left="-284" w:right="283"/>
        <w:rPr>
          <w:rFonts w:ascii="Cambria" w:eastAsia="Times New Roman" w:hAnsi="Cambria" w:cs="Times New Roman"/>
          <w:b/>
          <w:iCs/>
          <w:sz w:val="28"/>
          <w:szCs w:val="24"/>
          <w:lang w:eastAsia="ru-RU"/>
        </w:rPr>
      </w:pPr>
      <w:r w:rsidRPr="00F50F94">
        <w:rPr>
          <w:rFonts w:ascii="Cambria" w:hAnsi="Cambria" w:cs="Times New Roman"/>
          <w:b/>
          <w:iCs/>
          <w:sz w:val="28"/>
          <w:szCs w:val="24"/>
        </w:rPr>
        <w:t>ЛИТЕРАТУРА:</w:t>
      </w:r>
    </w:p>
    <w:p w14:paraId="6481F3DC" w14:textId="77777777" w:rsidR="00CC5A03" w:rsidRPr="00F50F94" w:rsidRDefault="008B52BE" w:rsidP="008031D2">
      <w:pPr>
        <w:pStyle w:val="Listparagraf"/>
        <w:numPr>
          <w:ilvl w:val="0"/>
          <w:numId w:val="8"/>
        </w:numPr>
        <w:tabs>
          <w:tab w:val="num" w:pos="0"/>
        </w:tabs>
        <w:spacing w:line="240" w:lineRule="auto"/>
        <w:ind w:left="0" w:right="475" w:hanging="284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sz w:val="20"/>
          <w:szCs w:val="20"/>
        </w:rPr>
        <w:t>Материалы лекций.</w:t>
      </w:r>
    </w:p>
    <w:p w14:paraId="296DA615" w14:textId="2F4E28DA" w:rsidR="00921F75" w:rsidRPr="00F50F94" w:rsidRDefault="00921F75" w:rsidP="008031D2">
      <w:pPr>
        <w:pStyle w:val="Listparagraf"/>
        <w:numPr>
          <w:ilvl w:val="0"/>
          <w:numId w:val="8"/>
        </w:numPr>
        <w:tabs>
          <w:tab w:val="num" w:pos="0"/>
        </w:tabs>
        <w:spacing w:line="240" w:lineRule="auto"/>
        <w:ind w:left="0" w:right="475" w:hanging="284"/>
        <w:rPr>
          <w:rFonts w:ascii="Cambria" w:hAnsi="Cambria" w:cs="Times New Roman"/>
          <w:sz w:val="20"/>
          <w:szCs w:val="20"/>
          <w:lang w:val="en-US"/>
        </w:rPr>
      </w:pPr>
      <w:r w:rsidRPr="00F50F94">
        <w:rPr>
          <w:rFonts w:ascii="Cambria" w:hAnsi="Cambria" w:cs="Times New Roman"/>
          <w:sz w:val="20"/>
          <w:szCs w:val="20"/>
          <w:lang w:val="en-US"/>
        </w:rPr>
        <w:t>Timoşca G., C. Burlibaşa. Chirurgie oro-maxilo-facială. – Chişinău: Universitas. – 1992. – P. 265-298.</w:t>
      </w:r>
    </w:p>
    <w:p w14:paraId="6E8932DE" w14:textId="77777777" w:rsidR="00921F75" w:rsidRPr="00F50F94" w:rsidRDefault="00921F75" w:rsidP="008031D2">
      <w:pPr>
        <w:pStyle w:val="Listparagraf"/>
        <w:numPr>
          <w:ilvl w:val="0"/>
          <w:numId w:val="8"/>
        </w:numPr>
        <w:tabs>
          <w:tab w:val="num" w:pos="0"/>
        </w:tabs>
        <w:spacing w:line="240" w:lineRule="auto"/>
        <w:ind w:left="0" w:right="475" w:hanging="284"/>
        <w:jc w:val="both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sz w:val="20"/>
          <w:szCs w:val="20"/>
        </w:rPr>
        <w:t>Бернадский Ю.И. Основы челюстно–лицевой хирургии и хирургической стоматологии, 3-e изд. Перераб. и доп. Москва: Медицинская литература, 2007.</w:t>
      </w:r>
    </w:p>
    <w:p w14:paraId="2071542E" w14:textId="77777777" w:rsidR="00921F75" w:rsidRPr="00F50F94" w:rsidRDefault="00921F75" w:rsidP="008031D2">
      <w:pPr>
        <w:pStyle w:val="Listparagraf"/>
        <w:numPr>
          <w:ilvl w:val="0"/>
          <w:numId w:val="8"/>
        </w:numPr>
        <w:tabs>
          <w:tab w:val="num" w:pos="0"/>
        </w:tabs>
        <w:spacing w:line="240" w:lineRule="auto"/>
        <w:ind w:left="0" w:right="475" w:hanging="284"/>
        <w:jc w:val="both"/>
        <w:rPr>
          <w:rFonts w:ascii="Cambria" w:hAnsi="Cambria" w:cs="Times New Roman"/>
          <w:sz w:val="20"/>
          <w:szCs w:val="20"/>
        </w:rPr>
      </w:pPr>
      <w:r w:rsidRPr="00F50F94">
        <w:rPr>
          <w:rFonts w:ascii="Cambria" w:hAnsi="Cambria" w:cs="Times New Roman"/>
          <w:sz w:val="20"/>
          <w:szCs w:val="20"/>
        </w:rPr>
        <w:t>Тимофеев А. А. Руководство по челюстно-лицевой хирургии и хирургической стоматологии. Том. II. Киев. «Червоно Рута.Турс» 2002. стр. 21-163.</w:t>
      </w:r>
    </w:p>
    <w:p w14:paraId="36B720FC" w14:textId="77777777" w:rsidR="00921F75" w:rsidRPr="00F50F94" w:rsidRDefault="00921F75" w:rsidP="008031D2">
      <w:pPr>
        <w:pStyle w:val="Listparagraf"/>
        <w:numPr>
          <w:ilvl w:val="0"/>
          <w:numId w:val="8"/>
        </w:numPr>
        <w:tabs>
          <w:tab w:val="num" w:pos="0"/>
        </w:tabs>
        <w:spacing w:line="240" w:lineRule="auto"/>
        <w:ind w:left="0" w:right="475" w:hanging="284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F50F94">
        <w:rPr>
          <w:rFonts w:ascii="Cambria" w:hAnsi="Cambria" w:cs="Times New Roman"/>
          <w:sz w:val="20"/>
          <w:szCs w:val="20"/>
          <w:lang w:val="en-US"/>
        </w:rPr>
        <w:t>Miloro M., Ghali G.E., Larsen P.E., Waite P.D. Peterson’s principles of oral and maxillofacial surgery, BC Decker, 2004.</w:t>
      </w:r>
    </w:p>
    <w:p w14:paraId="0FA5FD25" w14:textId="6C5A42C2" w:rsidR="00A11B7E" w:rsidRPr="00D3780C" w:rsidRDefault="00A11B7E" w:rsidP="00222FBB">
      <w:pPr>
        <w:pStyle w:val="Listparagraf"/>
        <w:spacing w:after="0" w:line="240" w:lineRule="auto"/>
        <w:ind w:left="0" w:right="475"/>
        <w:jc w:val="both"/>
        <w:rPr>
          <w:rFonts w:ascii="Cambria" w:hAnsi="Cambria" w:cs="Times New Roman"/>
          <w:sz w:val="18"/>
          <w:szCs w:val="18"/>
          <w:lang w:val="en-US"/>
        </w:rPr>
      </w:pPr>
    </w:p>
    <w:sectPr w:rsidR="00A11B7E" w:rsidRPr="00D3780C" w:rsidSect="0013161B">
      <w:headerReference w:type="default" r:id="rId8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F4D7A" w14:textId="77777777" w:rsidR="0088121F" w:rsidRPr="00E931D2" w:rsidRDefault="0088121F" w:rsidP="00E32D53">
      <w:pPr>
        <w:spacing w:after="0" w:line="240" w:lineRule="auto"/>
      </w:pPr>
      <w:r w:rsidRPr="00E931D2">
        <w:separator/>
      </w:r>
    </w:p>
  </w:endnote>
  <w:endnote w:type="continuationSeparator" w:id="0">
    <w:p w14:paraId="2EB7632B" w14:textId="77777777" w:rsidR="0088121F" w:rsidRPr="00E931D2" w:rsidRDefault="0088121F" w:rsidP="00E32D53">
      <w:pPr>
        <w:spacing w:after="0" w:line="240" w:lineRule="auto"/>
      </w:pPr>
      <w:r w:rsidRPr="00E931D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1271B" w14:textId="77777777" w:rsidR="0088121F" w:rsidRPr="00E931D2" w:rsidRDefault="0088121F" w:rsidP="00E32D53">
      <w:pPr>
        <w:spacing w:after="0" w:line="240" w:lineRule="auto"/>
      </w:pPr>
      <w:r w:rsidRPr="00E931D2">
        <w:separator/>
      </w:r>
    </w:p>
  </w:footnote>
  <w:footnote w:type="continuationSeparator" w:id="0">
    <w:p w14:paraId="121EA43C" w14:textId="77777777" w:rsidR="0088121F" w:rsidRPr="00E931D2" w:rsidRDefault="0088121F" w:rsidP="00E32D53">
      <w:pPr>
        <w:spacing w:after="0" w:line="240" w:lineRule="auto"/>
      </w:pPr>
      <w:r w:rsidRPr="00E931D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09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3"/>
      <w:gridCol w:w="7172"/>
      <w:gridCol w:w="1120"/>
      <w:gridCol w:w="1214"/>
    </w:tblGrid>
    <w:tr w:rsidR="00F50F94" w:rsidRPr="00E97607" w14:paraId="73285A08" w14:textId="77777777" w:rsidTr="00F50F94">
      <w:trPr>
        <w:cantSplit/>
        <w:trHeight w:val="584"/>
        <w:tblHeader/>
      </w:trPr>
      <w:tc>
        <w:tcPr>
          <w:tcW w:w="1003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14:paraId="67D8A7D7" w14:textId="77777777" w:rsidR="00F50F94" w:rsidRPr="00E97607" w:rsidRDefault="00F50F94" w:rsidP="00F50F94">
          <w:pPr>
            <w:pStyle w:val="Antet"/>
          </w:pPr>
          <w:bookmarkStart w:id="3" w:name="_Hlk203046798"/>
          <w:r>
            <w:rPr>
              <w:noProof/>
              <w:lang w:val="ro-RO" w:eastAsia="ro-RO"/>
            </w:rPr>
            <w:drawing>
              <wp:inline distT="0" distB="0" distL="0" distR="0" wp14:anchorId="0464BA60" wp14:editId="274E9792">
                <wp:extent cx="591185" cy="7315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DABDDFC" w14:textId="77777777" w:rsidR="00F50F94" w:rsidRPr="006E10D7" w:rsidRDefault="00F50F94" w:rsidP="00F50F94">
          <w:pPr>
            <w:pStyle w:val="Titlu"/>
            <w:rPr>
              <w:i w:val="0"/>
              <w:sz w:val="26"/>
            </w:rPr>
          </w:pPr>
          <w:r w:rsidRPr="006E10D7">
            <w:rPr>
              <w:i w:val="0"/>
              <w:sz w:val="26"/>
            </w:rPr>
            <w:t xml:space="preserve">FACULTATEA </w:t>
          </w:r>
          <w:r>
            <w:rPr>
              <w:i w:val="0"/>
              <w:sz w:val="26"/>
            </w:rPr>
            <w:t xml:space="preserve">DE </w:t>
          </w:r>
          <w:r w:rsidRPr="006E10D7">
            <w:rPr>
              <w:i w:val="0"/>
              <w:sz w:val="26"/>
            </w:rPr>
            <w:t>STOMATOLOGIE</w:t>
          </w:r>
        </w:p>
        <w:p w14:paraId="4570088E" w14:textId="77777777" w:rsidR="00F50F94" w:rsidRPr="00591485" w:rsidRDefault="00F50F94" w:rsidP="00F50F94">
          <w:pPr>
            <w:pStyle w:val="Titolo1Intestazione"/>
            <w:rPr>
              <w:rFonts w:ascii="Times New Roman" w:hAnsi="Times New Roman"/>
              <w:sz w:val="20"/>
            </w:rPr>
          </w:pPr>
          <w:r w:rsidRPr="006E10D7">
            <w:rPr>
              <w:rFonts w:ascii="Times New Roman" w:hAnsi="Times New Roman"/>
              <w:sz w:val="26"/>
            </w:rPr>
            <w:t>CATEDRA DE CHIRURGI</w:t>
          </w:r>
          <w:r>
            <w:rPr>
              <w:rFonts w:ascii="Times New Roman" w:hAnsi="Times New Roman"/>
              <w:sz w:val="26"/>
            </w:rPr>
            <w:t xml:space="preserve">E OMF ȘI IMPLANTOLOGIE ORALĂ „Arsenie </w:t>
          </w:r>
          <w:r w:rsidRPr="006E10D7">
            <w:rPr>
              <w:rFonts w:ascii="Times New Roman" w:hAnsi="Times New Roman"/>
              <w:sz w:val="26"/>
            </w:rPr>
            <w:t>GUȚAN”</w:t>
          </w:r>
        </w:p>
      </w:tc>
      <w:tc>
        <w:tcPr>
          <w:tcW w:w="112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604FABC" w14:textId="77777777" w:rsidR="00F50F94" w:rsidRPr="00E97607" w:rsidRDefault="00F50F94" w:rsidP="00F50F94">
          <w:pPr>
            <w:pStyle w:val="Revisione"/>
            <w:rPr>
              <w:b w:val="0"/>
              <w:sz w:val="24"/>
            </w:rPr>
          </w:pPr>
          <w:r w:rsidRPr="006E10D7">
            <w:rPr>
              <w:sz w:val="22"/>
              <w:szCs w:val="22"/>
              <w:lang w:val="en-US"/>
            </w:rPr>
            <w:t>Redacția</w:t>
          </w:r>
          <w:r w:rsidRPr="006E10D7">
            <w:rPr>
              <w:caps/>
              <w:sz w:val="22"/>
              <w:szCs w:val="22"/>
              <w:lang w:val="en-US"/>
            </w:rPr>
            <w:t>:</w:t>
          </w:r>
        </w:p>
      </w:tc>
      <w:tc>
        <w:tcPr>
          <w:tcW w:w="121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814059E" w14:textId="77777777" w:rsidR="00F50F94" w:rsidRPr="000960AF" w:rsidRDefault="00F50F94" w:rsidP="00F50F94">
          <w:pPr>
            <w:pStyle w:val="Revisione"/>
            <w:rPr>
              <w:sz w:val="22"/>
              <w:szCs w:val="22"/>
            </w:rPr>
          </w:pPr>
          <w:r w:rsidRPr="000960AF">
            <w:rPr>
              <w:sz w:val="22"/>
              <w:szCs w:val="22"/>
            </w:rPr>
            <w:t>0</w:t>
          </w:r>
          <w:r>
            <w:rPr>
              <w:sz w:val="22"/>
              <w:szCs w:val="22"/>
            </w:rPr>
            <w:t>2</w:t>
          </w:r>
        </w:p>
      </w:tc>
    </w:tr>
    <w:tr w:rsidR="00F50F94" w:rsidRPr="00E97607" w14:paraId="4F6DC187" w14:textId="77777777" w:rsidTr="00F50F94">
      <w:trPr>
        <w:cantSplit/>
        <w:trHeight w:val="205"/>
        <w:tblHeader/>
      </w:trPr>
      <w:tc>
        <w:tcPr>
          <w:tcW w:w="1003" w:type="dxa"/>
          <w:vMerge/>
          <w:tcBorders>
            <w:right w:val="single" w:sz="4" w:space="0" w:color="auto"/>
          </w:tcBorders>
          <w:vAlign w:val="center"/>
        </w:tcPr>
        <w:p w14:paraId="6E12EABA" w14:textId="77777777" w:rsidR="00F50F94" w:rsidRDefault="00F50F94" w:rsidP="00F50F94">
          <w:pPr>
            <w:pStyle w:val="Antet"/>
            <w:rPr>
              <w:noProof/>
            </w:rPr>
          </w:pPr>
        </w:p>
      </w:tc>
      <w:tc>
        <w:tcPr>
          <w:tcW w:w="717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6C3CB4B" w14:textId="77777777" w:rsidR="00F50F94" w:rsidRDefault="00F50F94" w:rsidP="00F50F94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112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05AE17A" w14:textId="77777777" w:rsidR="00F50F94" w:rsidRPr="000960AF" w:rsidRDefault="00F50F94" w:rsidP="00F50F94">
          <w:pPr>
            <w:pStyle w:val="Antet"/>
            <w:rPr>
              <w:rStyle w:val="Numrdepagin"/>
              <w:sz w:val="16"/>
              <w:szCs w:val="16"/>
              <w:lang w:val="ro-RO"/>
            </w:rPr>
          </w:pPr>
          <w:r w:rsidRPr="000960AF">
            <w:rPr>
              <w:b/>
              <w:lang w:val="en-US"/>
            </w:rPr>
            <w:t>Data:</w:t>
          </w:r>
        </w:p>
      </w:tc>
      <w:tc>
        <w:tcPr>
          <w:tcW w:w="121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988C802" w14:textId="77777777" w:rsidR="00F50F94" w:rsidRDefault="00F50F94" w:rsidP="00F50F94">
          <w:pPr>
            <w:pStyle w:val="Revisione"/>
            <w:rPr>
              <w:b w:val="0"/>
              <w:sz w:val="24"/>
            </w:rPr>
          </w:pPr>
          <w:r w:rsidRPr="006E10D7">
            <w:rPr>
              <w:sz w:val="22"/>
              <w:szCs w:val="22"/>
              <w:lang w:val="en-US"/>
            </w:rPr>
            <w:t>0</w:t>
          </w:r>
          <w:r>
            <w:rPr>
              <w:sz w:val="22"/>
              <w:szCs w:val="22"/>
              <w:lang w:val="en-US"/>
            </w:rPr>
            <w:t>1</w:t>
          </w:r>
          <w:r w:rsidRPr="006E10D7">
            <w:rPr>
              <w:sz w:val="22"/>
              <w:szCs w:val="22"/>
              <w:lang w:val="en-US"/>
            </w:rPr>
            <w:t>.09.202</w:t>
          </w:r>
          <w:r>
            <w:rPr>
              <w:sz w:val="22"/>
              <w:szCs w:val="22"/>
              <w:lang w:val="en-US"/>
            </w:rPr>
            <w:t>5</w:t>
          </w:r>
        </w:p>
      </w:tc>
    </w:tr>
    <w:tr w:rsidR="00F50F94" w:rsidRPr="00E97607" w14:paraId="51A00ECD" w14:textId="77777777" w:rsidTr="00F50F94">
      <w:trPr>
        <w:cantSplit/>
        <w:trHeight w:val="315"/>
        <w:tblHeader/>
      </w:trPr>
      <w:tc>
        <w:tcPr>
          <w:tcW w:w="1003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0A6473D" w14:textId="77777777" w:rsidR="00F50F94" w:rsidRDefault="00F50F94" w:rsidP="00F50F94">
          <w:pPr>
            <w:pStyle w:val="Antet"/>
            <w:rPr>
              <w:noProof/>
            </w:rPr>
          </w:pPr>
        </w:p>
      </w:tc>
      <w:tc>
        <w:tcPr>
          <w:tcW w:w="717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07B7EA" w14:textId="77777777" w:rsidR="00F50F94" w:rsidRDefault="00F50F94" w:rsidP="00F50F94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23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1277429" w14:textId="77777777" w:rsidR="00F50F94" w:rsidRPr="000960AF" w:rsidRDefault="00F50F94" w:rsidP="00F50F94">
          <w:pPr>
            <w:pStyle w:val="Revisione"/>
            <w:rPr>
              <w:b w:val="0"/>
              <w:sz w:val="22"/>
              <w:szCs w:val="22"/>
            </w:rPr>
          </w:pPr>
          <w:r w:rsidRPr="000960AF">
            <w:rPr>
              <w:rStyle w:val="Numrdepagin"/>
              <w:sz w:val="22"/>
              <w:szCs w:val="22"/>
            </w:rPr>
            <w:t xml:space="preserve">Pag. </w:t>
          </w:r>
          <w:r w:rsidRPr="000960AF">
            <w:rPr>
              <w:rStyle w:val="Numrdepagin"/>
              <w:sz w:val="22"/>
              <w:szCs w:val="22"/>
              <w:lang w:val="en-US"/>
            </w:rPr>
            <w:t>1</w:t>
          </w:r>
          <w:r>
            <w:rPr>
              <w:rStyle w:val="Numrdepagin"/>
              <w:sz w:val="22"/>
              <w:szCs w:val="22"/>
              <w:lang w:val="en-US"/>
            </w:rPr>
            <w:t>/1</w:t>
          </w:r>
        </w:p>
      </w:tc>
    </w:tr>
  </w:tbl>
  <w:bookmarkEnd w:id="3"/>
  <w:p w14:paraId="46038853" w14:textId="04E07A67" w:rsidR="00791219" w:rsidRPr="00E931D2" w:rsidRDefault="00000000" w:rsidP="00E32D53">
    <w:pPr>
      <w:pStyle w:val="Antet"/>
    </w:pPr>
    <w:r>
      <w:rPr>
        <w:noProof/>
      </w:rPr>
      <w:pict w14:anchorId="7260C131">
        <v:rect id="Rectangle 4" o:spid="_x0000_s1026" style="position:absolute;margin-left:-46.45pt;margin-top:-64.6pt;width:535.5pt;height:727.95pt;z-index:251659264;visibility:visible;mso-wrap-style:square;mso-wrap-distance-left:9pt;mso-wrap-distance-top:0;mso-wrap-distance-right:9pt;mso-wrap-distance-bottom:0;mso-position-horizontal-relative:margin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" o:allowincell="f" filled="f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640"/>
    <w:multiLevelType w:val="hybridMultilevel"/>
    <w:tmpl w:val="A6B4C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2B08"/>
    <w:multiLevelType w:val="hybridMultilevel"/>
    <w:tmpl w:val="A6B4C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6FC3"/>
    <w:multiLevelType w:val="singleLevel"/>
    <w:tmpl w:val="B8B8FEFA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3" w15:restartNumberingAfterBreak="0">
    <w:nsid w:val="06FA52F8"/>
    <w:multiLevelType w:val="hybridMultilevel"/>
    <w:tmpl w:val="6F74399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A730C63"/>
    <w:multiLevelType w:val="hybridMultilevel"/>
    <w:tmpl w:val="F68A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2D4F"/>
    <w:multiLevelType w:val="hybridMultilevel"/>
    <w:tmpl w:val="A6B4C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B5BC7"/>
    <w:multiLevelType w:val="hybridMultilevel"/>
    <w:tmpl w:val="EEA033E4"/>
    <w:lvl w:ilvl="0" w:tplc="3946B9DC">
      <w:start w:val="1"/>
      <w:numFmt w:val="decimal"/>
      <w:lvlText w:val="%1."/>
      <w:lvlJc w:val="left"/>
      <w:pPr>
        <w:ind w:left="540" w:hanging="81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186759C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112F"/>
    <w:multiLevelType w:val="hybridMultilevel"/>
    <w:tmpl w:val="103635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3C5D1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73982A8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E70AED1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8BA8290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0E60B97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9EF83FC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173A93F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D0AC11E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51E58A3"/>
    <w:multiLevelType w:val="hybridMultilevel"/>
    <w:tmpl w:val="95428DFA"/>
    <w:lvl w:ilvl="0" w:tplc="1550E824">
      <w:start w:val="1"/>
      <w:numFmt w:val="decimal"/>
      <w:lvlText w:val="%1."/>
      <w:lvlJc w:val="left"/>
      <w:pPr>
        <w:ind w:left="630" w:hanging="81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16892A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FC1D6C"/>
    <w:multiLevelType w:val="hybridMultilevel"/>
    <w:tmpl w:val="F68A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B3A70"/>
    <w:multiLevelType w:val="hybridMultilevel"/>
    <w:tmpl w:val="BD4EF3D0"/>
    <w:lvl w:ilvl="0" w:tplc="1A2457C4">
      <w:start w:val="1"/>
      <w:numFmt w:val="decimal"/>
      <w:lvlText w:val="%1."/>
      <w:lvlJc w:val="left"/>
      <w:pPr>
        <w:ind w:left="436" w:hanging="360"/>
      </w:pPr>
      <w:rPr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27744612"/>
    <w:multiLevelType w:val="hybridMultilevel"/>
    <w:tmpl w:val="103635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3C5D1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73982A8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E70AED1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8BA8290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0E60B97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9EF83FC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173A93F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D0AC11E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8EE5F2A"/>
    <w:multiLevelType w:val="hybridMultilevel"/>
    <w:tmpl w:val="DB909E18"/>
    <w:lvl w:ilvl="0" w:tplc="85C65E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84E82"/>
    <w:multiLevelType w:val="hybridMultilevel"/>
    <w:tmpl w:val="F1889B88"/>
    <w:lvl w:ilvl="0" w:tplc="1C0694AE">
      <w:start w:val="1"/>
      <w:numFmt w:val="decimal"/>
      <w:lvlText w:val="%1."/>
      <w:lvlJc w:val="left"/>
      <w:pPr>
        <w:ind w:left="720" w:hanging="81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2D624335"/>
    <w:multiLevelType w:val="hybridMultilevel"/>
    <w:tmpl w:val="1F36B4BE"/>
    <w:lvl w:ilvl="0" w:tplc="75720C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00FB4"/>
    <w:multiLevelType w:val="hybridMultilevel"/>
    <w:tmpl w:val="103635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3C5D1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73982A8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E70AED1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8BA8290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0E60B97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9EF83FC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173A93F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D0AC11E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1DD3151"/>
    <w:multiLevelType w:val="hybridMultilevel"/>
    <w:tmpl w:val="3EB4DD30"/>
    <w:lvl w:ilvl="0" w:tplc="34A86C3A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564D85"/>
    <w:multiLevelType w:val="hybridMultilevel"/>
    <w:tmpl w:val="103635D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33C5D1C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 w:hint="default"/>
      </w:rPr>
    </w:lvl>
    <w:lvl w:ilvl="2" w:tplc="73982A80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</w:rPr>
    </w:lvl>
    <w:lvl w:ilvl="3" w:tplc="E70AED1A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 w:hint="default"/>
      </w:rPr>
    </w:lvl>
    <w:lvl w:ilvl="4" w:tplc="8BA82906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 w:hint="default"/>
      </w:rPr>
    </w:lvl>
    <w:lvl w:ilvl="5" w:tplc="0E60B978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cs="Times New Roman" w:hint="default"/>
      </w:rPr>
    </w:lvl>
    <w:lvl w:ilvl="6" w:tplc="9EF83FCE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 w:hint="default"/>
      </w:rPr>
    </w:lvl>
    <w:lvl w:ilvl="7" w:tplc="173A93F0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 w:hint="default"/>
      </w:rPr>
    </w:lvl>
    <w:lvl w:ilvl="8" w:tplc="D0AC11E0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41D7CF3"/>
    <w:multiLevelType w:val="hybridMultilevel"/>
    <w:tmpl w:val="A6B4C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06D5A"/>
    <w:multiLevelType w:val="hybridMultilevel"/>
    <w:tmpl w:val="10363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C5D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3982A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70AED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BA829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E60B9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EF83F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73A93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0AC11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B9C0028"/>
    <w:multiLevelType w:val="hybridMultilevel"/>
    <w:tmpl w:val="7A7A04E0"/>
    <w:lvl w:ilvl="0" w:tplc="6262E1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8B2D69"/>
    <w:multiLevelType w:val="hybridMultilevel"/>
    <w:tmpl w:val="A6B4C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51786"/>
    <w:multiLevelType w:val="hybridMultilevel"/>
    <w:tmpl w:val="74F44CF6"/>
    <w:lvl w:ilvl="0" w:tplc="D2721A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174EFE"/>
    <w:multiLevelType w:val="hybridMultilevel"/>
    <w:tmpl w:val="103635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3C5D1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73982A8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E70AED1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8BA8290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0E60B97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9EF83FC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173A93F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D0AC11E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81E6BD1"/>
    <w:multiLevelType w:val="hybridMultilevel"/>
    <w:tmpl w:val="10363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C5D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3982A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70AED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BA829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E60B9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EF83F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73A93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0AC11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9A21D9F"/>
    <w:multiLevelType w:val="hybridMultilevel"/>
    <w:tmpl w:val="53F09600"/>
    <w:lvl w:ilvl="0" w:tplc="27CC2F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5C2172"/>
    <w:multiLevelType w:val="hybridMultilevel"/>
    <w:tmpl w:val="B2C6C4E6"/>
    <w:lvl w:ilvl="0" w:tplc="430A51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73C20"/>
    <w:multiLevelType w:val="hybridMultilevel"/>
    <w:tmpl w:val="103635D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33C5D1C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 w:hint="default"/>
      </w:rPr>
    </w:lvl>
    <w:lvl w:ilvl="2" w:tplc="73982A80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</w:rPr>
    </w:lvl>
    <w:lvl w:ilvl="3" w:tplc="E70AED1A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 w:hint="default"/>
      </w:rPr>
    </w:lvl>
    <w:lvl w:ilvl="4" w:tplc="8BA82906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 w:hint="default"/>
      </w:rPr>
    </w:lvl>
    <w:lvl w:ilvl="5" w:tplc="0E60B978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cs="Times New Roman" w:hint="default"/>
      </w:rPr>
    </w:lvl>
    <w:lvl w:ilvl="6" w:tplc="9EF83FCE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 w:hint="default"/>
      </w:rPr>
    </w:lvl>
    <w:lvl w:ilvl="7" w:tplc="173A93F0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 w:hint="default"/>
      </w:rPr>
    </w:lvl>
    <w:lvl w:ilvl="8" w:tplc="D0AC11E0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0936AC1"/>
    <w:multiLevelType w:val="hybridMultilevel"/>
    <w:tmpl w:val="9FD679FA"/>
    <w:lvl w:ilvl="0" w:tplc="E6108D60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541F7E70"/>
    <w:multiLevelType w:val="hybridMultilevel"/>
    <w:tmpl w:val="103635DE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33C5D1C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</w:rPr>
    </w:lvl>
    <w:lvl w:ilvl="2" w:tplc="73982A80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cs="Times New Roman" w:hint="default"/>
      </w:rPr>
    </w:lvl>
    <w:lvl w:ilvl="3" w:tplc="E70AED1A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 w:hint="default"/>
      </w:rPr>
    </w:lvl>
    <w:lvl w:ilvl="4" w:tplc="8BA82906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 w:hint="default"/>
      </w:rPr>
    </w:lvl>
    <w:lvl w:ilvl="5" w:tplc="0E60B978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cs="Times New Roman" w:hint="default"/>
      </w:rPr>
    </w:lvl>
    <w:lvl w:ilvl="6" w:tplc="9EF83FCE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 w:hint="default"/>
      </w:rPr>
    </w:lvl>
    <w:lvl w:ilvl="7" w:tplc="173A93F0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 w:hint="default"/>
      </w:rPr>
    </w:lvl>
    <w:lvl w:ilvl="8" w:tplc="D0AC11E0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5AF65B3"/>
    <w:multiLevelType w:val="hybridMultilevel"/>
    <w:tmpl w:val="103635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3C5D1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73982A8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E70AED1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8BA8290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0E60B97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9EF83FC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173A93F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D0AC11E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5C95ADE"/>
    <w:multiLevelType w:val="hybridMultilevel"/>
    <w:tmpl w:val="6010DA24"/>
    <w:lvl w:ilvl="0" w:tplc="11EA978E">
      <w:start w:val="1"/>
      <w:numFmt w:val="decimal"/>
      <w:lvlText w:val="%1."/>
      <w:lvlJc w:val="left"/>
      <w:pPr>
        <w:ind w:left="540" w:hanging="81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74A88"/>
    <w:multiLevelType w:val="hybridMultilevel"/>
    <w:tmpl w:val="103635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3C5D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3982A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70AED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BA829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E60B9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EF83F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73A93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0AC11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5D850D1E"/>
    <w:multiLevelType w:val="hybridMultilevel"/>
    <w:tmpl w:val="752A3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A72EC"/>
    <w:multiLevelType w:val="hybridMultilevel"/>
    <w:tmpl w:val="103635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3C5D1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73982A8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E70AED1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8BA8290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0E60B97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9EF83FC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173A93F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D0AC11E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8137F07"/>
    <w:multiLevelType w:val="hybridMultilevel"/>
    <w:tmpl w:val="04709C92"/>
    <w:lvl w:ilvl="0" w:tplc="D4A8DD04">
      <w:start w:val="1"/>
      <w:numFmt w:val="decimal"/>
      <w:lvlText w:val="%1."/>
      <w:lvlJc w:val="left"/>
      <w:pPr>
        <w:ind w:left="720" w:hanging="8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42CE2"/>
    <w:multiLevelType w:val="hybridMultilevel"/>
    <w:tmpl w:val="103635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3C5D1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73982A8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E70AED1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8BA8290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0E60B97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9EF83FC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173A93F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D0AC11E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BFE2C58"/>
    <w:multiLevelType w:val="hybridMultilevel"/>
    <w:tmpl w:val="E7703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D5867"/>
    <w:multiLevelType w:val="hybridMultilevel"/>
    <w:tmpl w:val="103635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3C5D1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73982A8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E70AED1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8BA8290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0E60B97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9EF83FC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173A93F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D0AC11E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60C033C"/>
    <w:multiLevelType w:val="hybridMultilevel"/>
    <w:tmpl w:val="A6B4C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57516"/>
    <w:multiLevelType w:val="hybridMultilevel"/>
    <w:tmpl w:val="DF7A0A90"/>
    <w:lvl w:ilvl="0" w:tplc="9446AEC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5B5B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65173167">
    <w:abstractNumId w:val="43"/>
    <w:lvlOverride w:ilvl="0">
      <w:startOverride w:val="1"/>
    </w:lvlOverride>
  </w:num>
  <w:num w:numId="2" w16cid:durableId="1904564926">
    <w:abstractNumId w:val="2"/>
    <w:lvlOverride w:ilvl="0">
      <w:startOverride w:val="1"/>
    </w:lvlOverride>
  </w:num>
  <w:num w:numId="3" w16cid:durableId="106922830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17992007">
    <w:abstractNumId w:val="10"/>
    <w:lvlOverride w:ilvl="0">
      <w:startOverride w:val="1"/>
    </w:lvlOverride>
  </w:num>
  <w:num w:numId="5" w16cid:durableId="109524472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198370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355613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073600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7109891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450231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05625292">
    <w:abstractNumId w:val="12"/>
  </w:num>
  <w:num w:numId="12" w16cid:durableId="1421095851">
    <w:abstractNumId w:val="40"/>
  </w:num>
  <w:num w:numId="13" w16cid:durableId="916866755">
    <w:abstractNumId w:val="32"/>
  </w:num>
  <w:num w:numId="14" w16cid:durableId="122768924">
    <w:abstractNumId w:val="17"/>
  </w:num>
  <w:num w:numId="15" w16cid:durableId="595480177">
    <w:abstractNumId w:val="38"/>
  </w:num>
  <w:num w:numId="16" w16cid:durableId="1122458936">
    <w:abstractNumId w:val="8"/>
  </w:num>
  <w:num w:numId="17" w16cid:durableId="1923101194">
    <w:abstractNumId w:val="25"/>
  </w:num>
  <w:num w:numId="18" w16cid:durableId="1208301287">
    <w:abstractNumId w:val="13"/>
  </w:num>
  <w:num w:numId="19" w16cid:durableId="367803386">
    <w:abstractNumId w:val="36"/>
  </w:num>
  <w:num w:numId="20" w16cid:durableId="1787118032">
    <w:abstractNumId w:val="24"/>
  </w:num>
  <w:num w:numId="21" w16cid:durableId="1191725541">
    <w:abstractNumId w:val="20"/>
  </w:num>
  <w:num w:numId="22" w16cid:durableId="1045370912">
    <w:abstractNumId w:val="11"/>
  </w:num>
  <w:num w:numId="23" w16cid:durableId="1549951823">
    <w:abstractNumId w:val="4"/>
  </w:num>
  <w:num w:numId="24" w16cid:durableId="1980185517">
    <w:abstractNumId w:val="39"/>
  </w:num>
  <w:num w:numId="25" w16cid:durableId="602147078">
    <w:abstractNumId w:val="23"/>
  </w:num>
  <w:num w:numId="26" w16cid:durableId="986519139">
    <w:abstractNumId w:val="5"/>
  </w:num>
  <w:num w:numId="27" w16cid:durableId="1099831319">
    <w:abstractNumId w:val="1"/>
  </w:num>
  <w:num w:numId="28" w16cid:durableId="2085492801">
    <w:abstractNumId w:val="7"/>
  </w:num>
  <w:num w:numId="29" w16cid:durableId="1358920747">
    <w:abstractNumId w:val="41"/>
  </w:num>
  <w:num w:numId="30" w16cid:durableId="1137260681">
    <w:abstractNumId w:val="0"/>
  </w:num>
  <w:num w:numId="31" w16cid:durableId="868681986">
    <w:abstractNumId w:val="18"/>
  </w:num>
  <w:num w:numId="32" w16cid:durableId="50620599">
    <w:abstractNumId w:val="42"/>
  </w:num>
  <w:num w:numId="33" w16cid:durableId="229659737">
    <w:abstractNumId w:val="22"/>
  </w:num>
  <w:num w:numId="34" w16cid:durableId="807363033">
    <w:abstractNumId w:val="27"/>
  </w:num>
  <w:num w:numId="35" w16cid:durableId="988097792">
    <w:abstractNumId w:val="30"/>
  </w:num>
  <w:num w:numId="36" w16cid:durableId="1631091380">
    <w:abstractNumId w:val="14"/>
  </w:num>
  <w:num w:numId="37" w16cid:durableId="1795950210">
    <w:abstractNumId w:val="3"/>
  </w:num>
  <w:num w:numId="38" w16cid:durableId="398285923">
    <w:abstractNumId w:val="15"/>
  </w:num>
  <w:num w:numId="39" w16cid:durableId="1263762489">
    <w:abstractNumId w:val="37"/>
  </w:num>
  <w:num w:numId="40" w16cid:durableId="640888701">
    <w:abstractNumId w:val="9"/>
  </w:num>
  <w:num w:numId="41" w16cid:durableId="1835678112">
    <w:abstractNumId w:val="6"/>
  </w:num>
  <w:num w:numId="42" w16cid:durableId="1933859256">
    <w:abstractNumId w:val="33"/>
  </w:num>
  <w:num w:numId="43" w16cid:durableId="1206992713">
    <w:abstractNumId w:val="16"/>
  </w:num>
  <w:num w:numId="44" w16cid:durableId="83066784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18A"/>
    <w:rsid w:val="0003546B"/>
    <w:rsid w:val="0006354F"/>
    <w:rsid w:val="00080519"/>
    <w:rsid w:val="00093B36"/>
    <w:rsid w:val="000A3ECF"/>
    <w:rsid w:val="000A7EF4"/>
    <w:rsid w:val="000B26CC"/>
    <w:rsid w:val="000C1F08"/>
    <w:rsid w:val="000D2F66"/>
    <w:rsid w:val="000D7529"/>
    <w:rsid w:val="000F19BA"/>
    <w:rsid w:val="00121CAA"/>
    <w:rsid w:val="0012450B"/>
    <w:rsid w:val="0013161B"/>
    <w:rsid w:val="001321FD"/>
    <w:rsid w:val="0013627A"/>
    <w:rsid w:val="0014062F"/>
    <w:rsid w:val="00164524"/>
    <w:rsid w:val="001A0578"/>
    <w:rsid w:val="001A0AFC"/>
    <w:rsid w:val="001A3A71"/>
    <w:rsid w:val="001C60D5"/>
    <w:rsid w:val="001C7102"/>
    <w:rsid w:val="00205EB7"/>
    <w:rsid w:val="002064E3"/>
    <w:rsid w:val="00211FEC"/>
    <w:rsid w:val="00212017"/>
    <w:rsid w:val="00222FBB"/>
    <w:rsid w:val="002246A2"/>
    <w:rsid w:val="00233A33"/>
    <w:rsid w:val="00297C34"/>
    <w:rsid w:val="002A42F1"/>
    <w:rsid w:val="002B3E1F"/>
    <w:rsid w:val="002B6D98"/>
    <w:rsid w:val="002C146E"/>
    <w:rsid w:val="002D4164"/>
    <w:rsid w:val="002F442D"/>
    <w:rsid w:val="002F48EA"/>
    <w:rsid w:val="002F56FB"/>
    <w:rsid w:val="00310CE2"/>
    <w:rsid w:val="00316359"/>
    <w:rsid w:val="0032056C"/>
    <w:rsid w:val="00332BB9"/>
    <w:rsid w:val="003339DC"/>
    <w:rsid w:val="00381420"/>
    <w:rsid w:val="003854AB"/>
    <w:rsid w:val="003871AB"/>
    <w:rsid w:val="003A5077"/>
    <w:rsid w:val="003A5344"/>
    <w:rsid w:val="003B766B"/>
    <w:rsid w:val="003C2225"/>
    <w:rsid w:val="003C2820"/>
    <w:rsid w:val="003C6161"/>
    <w:rsid w:val="003D6369"/>
    <w:rsid w:val="00404405"/>
    <w:rsid w:val="00412954"/>
    <w:rsid w:val="00421129"/>
    <w:rsid w:val="004273EF"/>
    <w:rsid w:val="004536EE"/>
    <w:rsid w:val="004607B9"/>
    <w:rsid w:val="0046542F"/>
    <w:rsid w:val="004747BE"/>
    <w:rsid w:val="00487344"/>
    <w:rsid w:val="004A0C13"/>
    <w:rsid w:val="004B2782"/>
    <w:rsid w:val="004C1CAD"/>
    <w:rsid w:val="004E5B36"/>
    <w:rsid w:val="004F1981"/>
    <w:rsid w:val="0052578A"/>
    <w:rsid w:val="00531FA3"/>
    <w:rsid w:val="005655FF"/>
    <w:rsid w:val="00580497"/>
    <w:rsid w:val="005C00DD"/>
    <w:rsid w:val="005E0FC8"/>
    <w:rsid w:val="005E31B9"/>
    <w:rsid w:val="005F094E"/>
    <w:rsid w:val="00623475"/>
    <w:rsid w:val="0062595B"/>
    <w:rsid w:val="006521D4"/>
    <w:rsid w:val="00694936"/>
    <w:rsid w:val="006A4A6A"/>
    <w:rsid w:val="006B032C"/>
    <w:rsid w:val="006E421B"/>
    <w:rsid w:val="006F3D3E"/>
    <w:rsid w:val="00710C6B"/>
    <w:rsid w:val="0072362D"/>
    <w:rsid w:val="00724712"/>
    <w:rsid w:val="007261FD"/>
    <w:rsid w:val="007339B4"/>
    <w:rsid w:val="0073519C"/>
    <w:rsid w:val="007461F0"/>
    <w:rsid w:val="007502F1"/>
    <w:rsid w:val="007602DF"/>
    <w:rsid w:val="00775605"/>
    <w:rsid w:val="00790852"/>
    <w:rsid w:val="00791219"/>
    <w:rsid w:val="0079432D"/>
    <w:rsid w:val="007B60B6"/>
    <w:rsid w:val="007D2DFE"/>
    <w:rsid w:val="007D4A69"/>
    <w:rsid w:val="007E3129"/>
    <w:rsid w:val="007E3F3F"/>
    <w:rsid w:val="007E4CF2"/>
    <w:rsid w:val="007E7508"/>
    <w:rsid w:val="007F1495"/>
    <w:rsid w:val="008031D2"/>
    <w:rsid w:val="00815ABB"/>
    <w:rsid w:val="00816C8B"/>
    <w:rsid w:val="00851CD0"/>
    <w:rsid w:val="00864921"/>
    <w:rsid w:val="00870DF3"/>
    <w:rsid w:val="0088121F"/>
    <w:rsid w:val="00881F2A"/>
    <w:rsid w:val="008A086D"/>
    <w:rsid w:val="008A30A0"/>
    <w:rsid w:val="008A3132"/>
    <w:rsid w:val="008B52BE"/>
    <w:rsid w:val="008C0E29"/>
    <w:rsid w:val="008D68D6"/>
    <w:rsid w:val="00917B62"/>
    <w:rsid w:val="00921F75"/>
    <w:rsid w:val="00923E52"/>
    <w:rsid w:val="0095113E"/>
    <w:rsid w:val="00952247"/>
    <w:rsid w:val="00953D65"/>
    <w:rsid w:val="00961461"/>
    <w:rsid w:val="0096570B"/>
    <w:rsid w:val="009661A5"/>
    <w:rsid w:val="009737AF"/>
    <w:rsid w:val="00974CEA"/>
    <w:rsid w:val="00987684"/>
    <w:rsid w:val="009962D1"/>
    <w:rsid w:val="009A52FE"/>
    <w:rsid w:val="009C51CA"/>
    <w:rsid w:val="009D4DC4"/>
    <w:rsid w:val="009E33EA"/>
    <w:rsid w:val="009E7C5C"/>
    <w:rsid w:val="009F43AB"/>
    <w:rsid w:val="009F6A4A"/>
    <w:rsid w:val="00A1049A"/>
    <w:rsid w:val="00A11B7E"/>
    <w:rsid w:val="00A22DD9"/>
    <w:rsid w:val="00A5165B"/>
    <w:rsid w:val="00A651F0"/>
    <w:rsid w:val="00A93859"/>
    <w:rsid w:val="00AA781D"/>
    <w:rsid w:val="00AB0980"/>
    <w:rsid w:val="00AB30BA"/>
    <w:rsid w:val="00AB349B"/>
    <w:rsid w:val="00AC18FF"/>
    <w:rsid w:val="00AC3E19"/>
    <w:rsid w:val="00AD054D"/>
    <w:rsid w:val="00AD46D7"/>
    <w:rsid w:val="00AE6C52"/>
    <w:rsid w:val="00B03046"/>
    <w:rsid w:val="00B04E9F"/>
    <w:rsid w:val="00B3159A"/>
    <w:rsid w:val="00B36CA1"/>
    <w:rsid w:val="00B50E3C"/>
    <w:rsid w:val="00B64FD4"/>
    <w:rsid w:val="00B85388"/>
    <w:rsid w:val="00B85439"/>
    <w:rsid w:val="00B93F49"/>
    <w:rsid w:val="00BB1700"/>
    <w:rsid w:val="00BB3700"/>
    <w:rsid w:val="00BB6643"/>
    <w:rsid w:val="00BB732F"/>
    <w:rsid w:val="00BC02C7"/>
    <w:rsid w:val="00BD1EDA"/>
    <w:rsid w:val="00BE5643"/>
    <w:rsid w:val="00BF419C"/>
    <w:rsid w:val="00C07AEC"/>
    <w:rsid w:val="00C114E7"/>
    <w:rsid w:val="00C12428"/>
    <w:rsid w:val="00C33E9A"/>
    <w:rsid w:val="00C373CC"/>
    <w:rsid w:val="00C40924"/>
    <w:rsid w:val="00C42C0B"/>
    <w:rsid w:val="00C4738D"/>
    <w:rsid w:val="00C53332"/>
    <w:rsid w:val="00C6146D"/>
    <w:rsid w:val="00C65581"/>
    <w:rsid w:val="00C73A87"/>
    <w:rsid w:val="00C82DE6"/>
    <w:rsid w:val="00CB4D7A"/>
    <w:rsid w:val="00CC5A03"/>
    <w:rsid w:val="00CE1560"/>
    <w:rsid w:val="00CF141E"/>
    <w:rsid w:val="00CF2C89"/>
    <w:rsid w:val="00CF6461"/>
    <w:rsid w:val="00D15C29"/>
    <w:rsid w:val="00D3780C"/>
    <w:rsid w:val="00D42422"/>
    <w:rsid w:val="00D5529D"/>
    <w:rsid w:val="00D6672C"/>
    <w:rsid w:val="00D74E3E"/>
    <w:rsid w:val="00D96144"/>
    <w:rsid w:val="00DA607E"/>
    <w:rsid w:val="00E32D53"/>
    <w:rsid w:val="00E55182"/>
    <w:rsid w:val="00E64C50"/>
    <w:rsid w:val="00E6704D"/>
    <w:rsid w:val="00E7308F"/>
    <w:rsid w:val="00E83C8D"/>
    <w:rsid w:val="00E931D2"/>
    <w:rsid w:val="00EA52A4"/>
    <w:rsid w:val="00EB542D"/>
    <w:rsid w:val="00EB7AA0"/>
    <w:rsid w:val="00EC3913"/>
    <w:rsid w:val="00EC6CA4"/>
    <w:rsid w:val="00ED3753"/>
    <w:rsid w:val="00ED518A"/>
    <w:rsid w:val="00EE0838"/>
    <w:rsid w:val="00EF4C46"/>
    <w:rsid w:val="00F10279"/>
    <w:rsid w:val="00F157CE"/>
    <w:rsid w:val="00F35911"/>
    <w:rsid w:val="00F50F94"/>
    <w:rsid w:val="00F9063D"/>
    <w:rsid w:val="00FA3BBC"/>
    <w:rsid w:val="00FF0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8E601"/>
  <w15:docId w15:val="{F1F86689-5FFD-4DFD-8ED9-FDA75A4E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C46"/>
    <w:pPr>
      <w:spacing w:after="200" w:line="276" w:lineRule="auto"/>
    </w:pPr>
    <w:rPr>
      <w:lang w:val="ru-RU"/>
    </w:rPr>
  </w:style>
  <w:style w:type="paragraph" w:styleId="Titlu1">
    <w:name w:val="heading 1"/>
    <w:basedOn w:val="Normal"/>
    <w:next w:val="Normal"/>
    <w:link w:val="Titlu1Caracter"/>
    <w:qFormat/>
    <w:rsid w:val="00EF4C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F4C46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Titlu">
    <w:name w:val="Title"/>
    <w:basedOn w:val="Normal"/>
    <w:link w:val="TitluCaracter"/>
    <w:qFormat/>
    <w:rsid w:val="00EF4C4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TitluCaracter">
    <w:name w:val="Titlu Caracter"/>
    <w:basedOn w:val="Fontdeparagrafimplicit"/>
    <w:link w:val="Titlu"/>
    <w:rsid w:val="00EF4C46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Listparagraf">
    <w:name w:val="List Paragraph"/>
    <w:basedOn w:val="Normal"/>
    <w:uiPriority w:val="34"/>
    <w:qFormat/>
    <w:rsid w:val="00EF4C46"/>
    <w:pPr>
      <w:ind w:left="720"/>
      <w:contextualSpacing/>
    </w:pPr>
  </w:style>
  <w:style w:type="paragraph" w:styleId="Antet">
    <w:name w:val="header"/>
    <w:basedOn w:val="Normal"/>
    <w:link w:val="AntetCaracter"/>
    <w:unhideWhenUsed/>
    <w:rsid w:val="00E32D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E32D53"/>
    <w:rPr>
      <w:lang w:val="ru-RU"/>
    </w:rPr>
  </w:style>
  <w:style w:type="paragraph" w:styleId="Subsol">
    <w:name w:val="footer"/>
    <w:basedOn w:val="Normal"/>
    <w:link w:val="SubsolCaracter"/>
    <w:uiPriority w:val="99"/>
    <w:unhideWhenUsed/>
    <w:rsid w:val="00E32D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32D53"/>
    <w:rPr>
      <w:lang w:val="ru-RU"/>
    </w:rPr>
  </w:style>
  <w:style w:type="character" w:styleId="Numrdepagin">
    <w:name w:val="page number"/>
    <w:basedOn w:val="Fontdeparagrafimplicit"/>
    <w:rsid w:val="00E32D53"/>
    <w:rPr>
      <w:rFonts w:ascii="Times New Roman" w:hAnsi="Times New Roman"/>
    </w:rPr>
  </w:style>
  <w:style w:type="paragraph" w:customStyle="1" w:styleId="Titolo1Intestazione">
    <w:name w:val="Titolo 1 Intestazione"/>
    <w:basedOn w:val="Antet"/>
    <w:rsid w:val="00E32D53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sz w:val="24"/>
      <w:szCs w:val="20"/>
      <w:lang w:val="it-IT"/>
    </w:rPr>
  </w:style>
  <w:style w:type="paragraph" w:customStyle="1" w:styleId="Revisione">
    <w:name w:val="Revisione"/>
    <w:basedOn w:val="Antet"/>
    <w:rsid w:val="00E32D53"/>
    <w:pPr>
      <w:tabs>
        <w:tab w:val="clear" w:pos="4844"/>
        <w:tab w:val="clear" w:pos="9689"/>
        <w:tab w:val="center" w:pos="4819"/>
        <w:tab w:val="right" w:pos="9638"/>
      </w:tabs>
    </w:pPr>
    <w:rPr>
      <w:rFonts w:ascii="Times New Roman" w:eastAsia="Times New Roman" w:hAnsi="Times New Roman" w:cs="Times New Roman"/>
      <w:b/>
      <w:sz w:val="16"/>
      <w:szCs w:val="20"/>
      <w:lang w:val="it-I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3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32D53"/>
    <w:rPr>
      <w:rFonts w:ascii="Tahoma" w:hAnsi="Tahoma" w:cs="Tahoma"/>
      <w:sz w:val="16"/>
      <w:szCs w:val="16"/>
      <w:lang w:val="ru-RU"/>
    </w:rPr>
  </w:style>
  <w:style w:type="paragraph" w:styleId="Frspaiere">
    <w:name w:val="No Spacing"/>
    <w:link w:val="FrspaiereCaracter"/>
    <w:uiPriority w:val="1"/>
    <w:qFormat/>
    <w:rsid w:val="002246A2"/>
    <w:pPr>
      <w:spacing w:after="0" w:line="240" w:lineRule="auto"/>
    </w:pPr>
    <w:rPr>
      <w:lang w:val="ru-RU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2246A2"/>
    <w:rPr>
      <w:lang w:val="ru-RU"/>
    </w:rPr>
  </w:style>
  <w:style w:type="paragraph" w:styleId="NormalWeb">
    <w:name w:val="Normal (Web)"/>
    <w:basedOn w:val="Normal"/>
    <w:uiPriority w:val="99"/>
    <w:unhideWhenUsed/>
    <w:rsid w:val="0085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C114E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C114E7"/>
    <w:rPr>
      <w:rFonts w:ascii="Consolas" w:hAnsi="Consolas" w:cs="Consolas"/>
      <w:sz w:val="20"/>
      <w:szCs w:val="20"/>
      <w:lang w:val="ru-RU"/>
    </w:rPr>
  </w:style>
  <w:style w:type="character" w:customStyle="1" w:styleId="y2iqfc">
    <w:name w:val="y2iqfc"/>
    <w:basedOn w:val="Fontdeparagrafimplicit"/>
    <w:rsid w:val="00C40924"/>
  </w:style>
  <w:style w:type="character" w:styleId="Accentuat">
    <w:name w:val="Emphasis"/>
    <w:basedOn w:val="Fontdeparagrafimplicit"/>
    <w:uiPriority w:val="20"/>
    <w:qFormat/>
    <w:rsid w:val="00121C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68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97C8-1B46-4D22-9E6C-61FF40EF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10</Pages>
  <Words>2630</Words>
  <Characters>14994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140</cp:revision>
  <cp:lastPrinted>2022-09-06T17:10:00Z</cp:lastPrinted>
  <dcterms:created xsi:type="dcterms:W3CDTF">2018-09-07T03:01:00Z</dcterms:created>
  <dcterms:modified xsi:type="dcterms:W3CDTF">2025-08-29T16:30:00Z</dcterms:modified>
</cp:coreProperties>
</file>