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7C" w:rsidRPr="00716D69" w:rsidRDefault="005A0A7C" w:rsidP="005A0A7C">
      <w:pPr>
        <w:spacing w:after="240"/>
        <w:jc w:val="center"/>
        <w:rPr>
          <w:b/>
          <w:caps/>
          <w:sz w:val="30"/>
          <w:szCs w:val="32"/>
          <w:lang w:val="ro-RO"/>
        </w:rPr>
      </w:pPr>
      <w:r w:rsidRPr="00716D69">
        <w:rPr>
          <w:b/>
          <w:caps/>
          <w:sz w:val="30"/>
          <w:szCs w:val="32"/>
          <w:lang w:val="ro-RO"/>
        </w:rPr>
        <w:t>Facultatea</w:t>
      </w:r>
      <w:r w:rsidR="00716D69">
        <w:rPr>
          <w:b/>
          <w:caps/>
          <w:sz w:val="30"/>
          <w:szCs w:val="32"/>
          <w:lang w:val="ro-RO"/>
        </w:rPr>
        <w:t xml:space="preserve"> </w:t>
      </w:r>
      <w:r w:rsidRPr="00716D69">
        <w:rPr>
          <w:b/>
          <w:caps/>
          <w:sz w:val="30"/>
          <w:szCs w:val="32"/>
          <w:lang w:val="ro-RO"/>
        </w:rPr>
        <w:t>de</w:t>
      </w:r>
      <w:r w:rsidR="00716D69">
        <w:rPr>
          <w:b/>
          <w:caps/>
          <w:sz w:val="30"/>
          <w:szCs w:val="32"/>
          <w:lang w:val="ro-RO"/>
        </w:rPr>
        <w:t xml:space="preserve"> </w:t>
      </w:r>
      <w:r w:rsidR="009D7402" w:rsidRPr="00716D69">
        <w:rPr>
          <w:b/>
          <w:caps/>
          <w:sz w:val="30"/>
          <w:szCs w:val="32"/>
          <w:lang w:val="ro-RO"/>
        </w:rPr>
        <w:t>Stomatologie</w:t>
      </w:r>
    </w:p>
    <w:p w:rsidR="005A0A7C" w:rsidRPr="00716D69" w:rsidRDefault="009D7402" w:rsidP="005A0A7C">
      <w:pPr>
        <w:spacing w:after="240"/>
        <w:jc w:val="center"/>
        <w:rPr>
          <w:b/>
          <w:caps/>
          <w:sz w:val="30"/>
          <w:szCs w:val="32"/>
          <w:lang w:val="ro-RO"/>
        </w:rPr>
      </w:pPr>
      <w:r w:rsidRPr="00716D69">
        <w:rPr>
          <w:b/>
          <w:caps/>
          <w:sz w:val="30"/>
          <w:szCs w:val="32"/>
          <w:lang w:val="ro-RO"/>
        </w:rPr>
        <w:t>Programul</w:t>
      </w:r>
      <w:r w:rsidR="00716D69">
        <w:rPr>
          <w:b/>
          <w:caps/>
          <w:sz w:val="30"/>
          <w:szCs w:val="32"/>
          <w:lang w:val="ro-RO"/>
        </w:rPr>
        <w:t xml:space="preserve"> </w:t>
      </w:r>
      <w:r w:rsidRPr="00716D69">
        <w:rPr>
          <w:b/>
          <w:caps/>
          <w:sz w:val="30"/>
          <w:szCs w:val="32"/>
          <w:lang w:val="ro-RO"/>
        </w:rPr>
        <w:t>de</w:t>
      </w:r>
      <w:r w:rsidR="00716D69">
        <w:rPr>
          <w:b/>
          <w:caps/>
          <w:sz w:val="30"/>
          <w:szCs w:val="32"/>
          <w:lang w:val="ro-RO"/>
        </w:rPr>
        <w:t xml:space="preserve"> </w:t>
      </w:r>
      <w:r w:rsidRPr="00716D69">
        <w:rPr>
          <w:b/>
          <w:caps/>
          <w:sz w:val="30"/>
          <w:szCs w:val="32"/>
          <w:lang w:val="ro-RO"/>
        </w:rPr>
        <w:t>studii</w:t>
      </w:r>
      <w:r w:rsidR="00716D69">
        <w:rPr>
          <w:b/>
          <w:caps/>
          <w:sz w:val="30"/>
          <w:szCs w:val="32"/>
          <w:lang w:val="ro-RO"/>
        </w:rPr>
        <w:t xml:space="preserve"> </w:t>
      </w:r>
      <w:r w:rsidRPr="00716D69">
        <w:rPr>
          <w:b/>
          <w:caps/>
          <w:sz w:val="30"/>
          <w:szCs w:val="32"/>
          <w:lang w:val="ro-RO"/>
        </w:rPr>
        <w:t>0911</w:t>
      </w:r>
      <w:r w:rsidR="005A0A7C" w:rsidRPr="00716D69">
        <w:rPr>
          <w:b/>
          <w:caps/>
          <w:sz w:val="30"/>
          <w:szCs w:val="32"/>
          <w:lang w:val="ro-RO"/>
        </w:rPr>
        <w:t>.1</w:t>
      </w:r>
      <w:r w:rsidR="00716D69">
        <w:rPr>
          <w:b/>
          <w:caps/>
          <w:sz w:val="30"/>
          <w:szCs w:val="32"/>
          <w:lang w:val="ro-RO"/>
        </w:rPr>
        <w:t xml:space="preserve"> </w:t>
      </w:r>
      <w:r w:rsidRPr="00716D69">
        <w:rPr>
          <w:b/>
          <w:caps/>
          <w:sz w:val="30"/>
          <w:szCs w:val="32"/>
          <w:lang w:val="ro-RO"/>
        </w:rPr>
        <w:t>stomatologie</w:t>
      </w:r>
    </w:p>
    <w:p w:rsidR="005A0A7C" w:rsidRPr="00716D69" w:rsidRDefault="005A0A7C" w:rsidP="005A0A7C">
      <w:pPr>
        <w:jc w:val="center"/>
        <w:rPr>
          <w:b/>
          <w:caps/>
          <w:sz w:val="28"/>
          <w:szCs w:val="32"/>
          <w:lang w:val="ro-RO"/>
        </w:rPr>
      </w:pPr>
      <w:r w:rsidRPr="00716D69">
        <w:rPr>
          <w:b/>
          <w:caps/>
          <w:sz w:val="28"/>
          <w:szCs w:val="32"/>
          <w:lang w:val="ro-RO"/>
        </w:rPr>
        <w:t>CATEDRA</w:t>
      </w:r>
      <w:r w:rsidR="00716D69">
        <w:rPr>
          <w:b/>
          <w:caps/>
          <w:sz w:val="28"/>
          <w:szCs w:val="32"/>
          <w:lang w:val="ro-RO"/>
        </w:rPr>
        <w:t xml:space="preserve"> </w:t>
      </w:r>
      <w:r w:rsidRPr="00716D69">
        <w:rPr>
          <w:b/>
          <w:caps/>
          <w:sz w:val="28"/>
          <w:szCs w:val="32"/>
          <w:lang w:val="ro-RO"/>
        </w:rPr>
        <w:t>de</w:t>
      </w:r>
      <w:r w:rsidR="00716D69">
        <w:rPr>
          <w:b/>
          <w:caps/>
          <w:sz w:val="28"/>
          <w:szCs w:val="32"/>
          <w:lang w:val="ro-RO"/>
        </w:rPr>
        <w:t xml:space="preserve"> </w:t>
      </w:r>
      <w:r w:rsidR="009D7402" w:rsidRPr="00716D69">
        <w:rPr>
          <w:b/>
          <w:caps/>
          <w:sz w:val="28"/>
          <w:szCs w:val="32"/>
          <w:lang w:val="ro-RO"/>
        </w:rPr>
        <w:t>chirurgie</w:t>
      </w:r>
      <w:r w:rsidR="00716D69">
        <w:rPr>
          <w:b/>
          <w:caps/>
          <w:sz w:val="28"/>
          <w:szCs w:val="32"/>
          <w:lang w:val="ro-RO"/>
        </w:rPr>
        <w:t xml:space="preserve"> </w:t>
      </w:r>
      <w:r w:rsidR="009D7402" w:rsidRPr="00716D69">
        <w:rPr>
          <w:b/>
          <w:caps/>
          <w:sz w:val="28"/>
          <w:szCs w:val="32"/>
          <w:lang w:val="ro-RO"/>
        </w:rPr>
        <w:t>oro-maxilo-facială</w:t>
      </w:r>
      <w:r w:rsidR="00716D69">
        <w:rPr>
          <w:b/>
          <w:caps/>
          <w:sz w:val="28"/>
          <w:szCs w:val="32"/>
          <w:lang w:val="ro-RO"/>
        </w:rPr>
        <w:t xml:space="preserve"> ș</w:t>
      </w:r>
      <w:r w:rsidR="009D7402" w:rsidRPr="00716D69">
        <w:rPr>
          <w:b/>
          <w:caps/>
          <w:sz w:val="28"/>
          <w:szCs w:val="32"/>
          <w:lang w:val="ro-RO"/>
        </w:rPr>
        <w:t>i</w:t>
      </w:r>
      <w:r w:rsidR="00716D69">
        <w:rPr>
          <w:b/>
          <w:caps/>
          <w:sz w:val="28"/>
          <w:szCs w:val="32"/>
          <w:lang w:val="ro-RO"/>
        </w:rPr>
        <w:t xml:space="preserve"> </w:t>
      </w:r>
      <w:r w:rsidR="009D7402" w:rsidRPr="00716D69">
        <w:rPr>
          <w:b/>
          <w:caps/>
          <w:sz w:val="28"/>
          <w:szCs w:val="32"/>
          <w:lang w:val="ro-RO"/>
        </w:rPr>
        <w:t>implantilogie</w:t>
      </w:r>
      <w:r w:rsidR="00716D69">
        <w:rPr>
          <w:b/>
          <w:caps/>
          <w:sz w:val="28"/>
          <w:szCs w:val="32"/>
          <w:lang w:val="ro-RO"/>
        </w:rPr>
        <w:t xml:space="preserve"> </w:t>
      </w:r>
      <w:r w:rsidR="009D7402" w:rsidRPr="00716D69">
        <w:rPr>
          <w:b/>
          <w:caps/>
          <w:sz w:val="28"/>
          <w:szCs w:val="32"/>
          <w:lang w:val="ro-RO"/>
        </w:rPr>
        <w:t>orală</w:t>
      </w:r>
      <w:r w:rsidR="00716D69">
        <w:rPr>
          <w:b/>
          <w:caps/>
          <w:sz w:val="28"/>
          <w:szCs w:val="32"/>
          <w:lang w:val="ro-RO"/>
        </w:rPr>
        <w:t xml:space="preserve"> </w:t>
      </w:r>
      <w:r w:rsidRPr="00716D69">
        <w:rPr>
          <w:b/>
          <w:caps/>
          <w:sz w:val="28"/>
          <w:szCs w:val="32"/>
          <w:lang w:val="ro-RO"/>
        </w:rPr>
        <w:t>„</w:t>
      </w:r>
      <w:r w:rsidR="009D7402" w:rsidRPr="00716D69">
        <w:rPr>
          <w:b/>
          <w:caps/>
          <w:sz w:val="28"/>
          <w:szCs w:val="32"/>
          <w:lang w:val="ro-RO"/>
        </w:rPr>
        <w:t>Arsenie</w:t>
      </w:r>
      <w:r w:rsidR="00716D69">
        <w:rPr>
          <w:b/>
          <w:caps/>
          <w:sz w:val="28"/>
          <w:szCs w:val="32"/>
          <w:lang w:val="ro-RO"/>
        </w:rPr>
        <w:t xml:space="preserve"> </w:t>
      </w:r>
      <w:r w:rsidR="009D7402" w:rsidRPr="00716D69">
        <w:rPr>
          <w:b/>
          <w:caps/>
          <w:sz w:val="28"/>
          <w:szCs w:val="32"/>
          <w:lang w:val="ro-RO"/>
        </w:rPr>
        <w:t>gu</w:t>
      </w:r>
      <w:r w:rsidR="00716D69">
        <w:rPr>
          <w:b/>
          <w:caps/>
          <w:sz w:val="28"/>
          <w:szCs w:val="32"/>
          <w:lang w:val="ro-RO"/>
        </w:rPr>
        <w:t>ț</w:t>
      </w:r>
      <w:r w:rsidR="009D7402" w:rsidRPr="00716D69">
        <w:rPr>
          <w:b/>
          <w:caps/>
          <w:sz w:val="28"/>
          <w:szCs w:val="32"/>
          <w:lang w:val="ro-RO"/>
        </w:rPr>
        <w:t>an</w:t>
      </w:r>
      <w:r w:rsidRPr="00716D69">
        <w:rPr>
          <w:b/>
          <w:caps/>
          <w:sz w:val="28"/>
          <w:szCs w:val="32"/>
          <w:lang w:val="ro-RO"/>
        </w:rPr>
        <w:t>”</w:t>
      </w:r>
    </w:p>
    <w:p w:rsidR="005A0A7C" w:rsidRPr="00716D69" w:rsidRDefault="005A0A7C" w:rsidP="005A0A7C">
      <w:pPr>
        <w:jc w:val="center"/>
        <w:rPr>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2977"/>
        <w:gridCol w:w="1843"/>
      </w:tblGrid>
      <w:tr w:rsidR="005A0A7C" w:rsidRPr="005C20F0" w:rsidTr="00645C4D">
        <w:tc>
          <w:tcPr>
            <w:tcW w:w="5245" w:type="dxa"/>
            <w:gridSpan w:val="2"/>
            <w:tcBorders>
              <w:top w:val="nil"/>
              <w:left w:val="nil"/>
              <w:bottom w:val="nil"/>
              <w:right w:val="nil"/>
            </w:tcBorders>
          </w:tcPr>
          <w:p w:rsidR="005A0A7C" w:rsidRPr="00716D69" w:rsidRDefault="005A0A7C" w:rsidP="00645C4D">
            <w:pPr>
              <w:pStyle w:val="2"/>
              <w:spacing w:line="240" w:lineRule="auto"/>
              <w:rPr>
                <w:b w:val="0"/>
                <w:sz w:val="26"/>
              </w:rPr>
            </w:pPr>
            <w:r w:rsidRPr="00716D69">
              <w:rPr>
                <w:b w:val="0"/>
                <w:sz w:val="26"/>
              </w:rPr>
              <w:t>APROBATĂ</w:t>
            </w:r>
          </w:p>
          <w:p w:rsidR="005A0A7C" w:rsidRPr="00716D69" w:rsidRDefault="005A0A7C" w:rsidP="00645C4D">
            <w:pPr>
              <w:jc w:val="center"/>
              <w:rPr>
                <w:b/>
                <w:sz w:val="28"/>
                <w:szCs w:val="32"/>
                <w:lang w:val="ro-RO"/>
              </w:rPr>
            </w:pPr>
            <w:r w:rsidRPr="00716D69">
              <w:rPr>
                <w:sz w:val="26"/>
                <w:lang w:val="ro-RO"/>
              </w:rPr>
              <w:t>la</w:t>
            </w:r>
            <w:r w:rsidR="00716D69">
              <w:rPr>
                <w:sz w:val="26"/>
                <w:lang w:val="ro-RO"/>
              </w:rPr>
              <w:t xml:space="preserve"> ș</w:t>
            </w:r>
            <w:r w:rsidRPr="00716D69">
              <w:rPr>
                <w:sz w:val="26"/>
                <w:lang w:val="ro-RO"/>
              </w:rPr>
              <w:t>edin</w:t>
            </w:r>
            <w:r w:rsidR="00716D69">
              <w:rPr>
                <w:sz w:val="26"/>
                <w:lang w:val="ro-RO"/>
              </w:rPr>
              <w:t>ț</w:t>
            </w:r>
            <w:r w:rsidRPr="00716D69">
              <w:rPr>
                <w:sz w:val="26"/>
                <w:lang w:val="ro-RO"/>
              </w:rPr>
              <w:t>a</w:t>
            </w:r>
            <w:r w:rsidR="00716D69">
              <w:rPr>
                <w:sz w:val="26"/>
                <w:lang w:val="ro-RO"/>
              </w:rPr>
              <w:t xml:space="preserve"> </w:t>
            </w:r>
            <w:r w:rsidRPr="00716D69">
              <w:rPr>
                <w:sz w:val="26"/>
                <w:szCs w:val="26"/>
                <w:lang w:val="ro-RO"/>
              </w:rPr>
              <w:t>Comisiei</w:t>
            </w:r>
            <w:r w:rsidR="00716D69">
              <w:rPr>
                <w:sz w:val="26"/>
                <w:szCs w:val="26"/>
                <w:lang w:val="ro-RO"/>
              </w:rPr>
              <w:t xml:space="preserve"> </w:t>
            </w:r>
            <w:r w:rsidRPr="00716D69">
              <w:rPr>
                <w:sz w:val="26"/>
                <w:szCs w:val="26"/>
                <w:lang w:val="ro-RO"/>
              </w:rPr>
              <w:t>de</w:t>
            </w:r>
            <w:r w:rsidR="00716D69">
              <w:rPr>
                <w:sz w:val="26"/>
                <w:szCs w:val="26"/>
                <w:lang w:val="ro-RO"/>
              </w:rPr>
              <w:t xml:space="preserve"> </w:t>
            </w:r>
            <w:r w:rsidRPr="00716D69">
              <w:rPr>
                <w:sz w:val="26"/>
                <w:szCs w:val="26"/>
                <w:lang w:val="ro-RO"/>
              </w:rPr>
              <w:t>asigurare</w:t>
            </w:r>
            <w:r w:rsidR="00716D69">
              <w:rPr>
                <w:sz w:val="26"/>
                <w:szCs w:val="26"/>
                <w:lang w:val="ro-RO"/>
              </w:rPr>
              <w:t xml:space="preserve"> </w:t>
            </w:r>
            <w:r w:rsidRPr="00716D69">
              <w:rPr>
                <w:sz w:val="26"/>
                <w:szCs w:val="26"/>
                <w:lang w:val="ro-RO"/>
              </w:rPr>
              <w:t>a</w:t>
            </w:r>
            <w:r w:rsidR="00716D69">
              <w:rPr>
                <w:sz w:val="26"/>
                <w:szCs w:val="26"/>
                <w:lang w:val="ro-RO"/>
              </w:rPr>
              <w:t xml:space="preserve"> </w:t>
            </w:r>
            <w:r w:rsidRPr="00716D69">
              <w:rPr>
                <w:sz w:val="26"/>
                <w:szCs w:val="26"/>
                <w:lang w:val="ro-RO"/>
              </w:rPr>
              <w:t>calită</w:t>
            </w:r>
            <w:r w:rsidR="00716D69">
              <w:rPr>
                <w:sz w:val="26"/>
                <w:szCs w:val="26"/>
                <w:lang w:val="ro-RO"/>
              </w:rPr>
              <w:t>ț</w:t>
            </w:r>
            <w:r w:rsidRPr="00716D69">
              <w:rPr>
                <w:sz w:val="26"/>
                <w:szCs w:val="26"/>
                <w:lang w:val="ro-RO"/>
              </w:rPr>
              <w:t>ii</w:t>
            </w:r>
            <w:r w:rsidR="00716D69">
              <w:rPr>
                <w:sz w:val="26"/>
                <w:szCs w:val="26"/>
                <w:lang w:val="ro-RO"/>
              </w:rPr>
              <w:t xml:space="preserve"> ș</w:t>
            </w:r>
            <w:r w:rsidRPr="00716D69">
              <w:rPr>
                <w:sz w:val="26"/>
                <w:szCs w:val="26"/>
                <w:lang w:val="ro-RO"/>
              </w:rPr>
              <w:t>i</w:t>
            </w:r>
            <w:r w:rsidR="00716D69">
              <w:rPr>
                <w:sz w:val="26"/>
                <w:szCs w:val="26"/>
                <w:lang w:val="ro-RO"/>
              </w:rPr>
              <w:t xml:space="preserve"> </w:t>
            </w:r>
            <w:r w:rsidRPr="00716D69">
              <w:rPr>
                <w:sz w:val="26"/>
                <w:szCs w:val="26"/>
                <w:lang w:val="ro-RO"/>
              </w:rPr>
              <w:t>evaluării</w:t>
            </w:r>
            <w:r w:rsidR="00716D69">
              <w:rPr>
                <w:sz w:val="26"/>
                <w:szCs w:val="26"/>
                <w:lang w:val="ro-RO"/>
              </w:rPr>
              <w:t xml:space="preserve"> </w:t>
            </w:r>
            <w:r w:rsidRPr="00716D69">
              <w:rPr>
                <w:sz w:val="26"/>
                <w:szCs w:val="26"/>
                <w:lang w:val="ro-RO"/>
              </w:rPr>
              <w:t>curriculare</w:t>
            </w:r>
            <w:r w:rsidR="00716D69">
              <w:rPr>
                <w:sz w:val="26"/>
                <w:szCs w:val="26"/>
                <w:lang w:val="ro-RO"/>
              </w:rPr>
              <w:t xml:space="preserve"> </w:t>
            </w:r>
            <w:r w:rsidRPr="00716D69">
              <w:rPr>
                <w:sz w:val="26"/>
                <w:szCs w:val="26"/>
                <w:lang w:val="ro-RO"/>
              </w:rPr>
              <w:t>facultatea</w:t>
            </w:r>
            <w:r w:rsidR="00716D69">
              <w:rPr>
                <w:sz w:val="26"/>
                <w:szCs w:val="26"/>
                <w:lang w:val="ro-RO"/>
              </w:rPr>
              <w:t xml:space="preserve"> </w:t>
            </w:r>
            <w:r w:rsidRPr="00716D69">
              <w:rPr>
                <w:sz w:val="26"/>
                <w:szCs w:val="26"/>
                <w:lang w:val="ro-RO"/>
              </w:rPr>
              <w:t>de</w:t>
            </w:r>
            <w:r w:rsidR="00716D69">
              <w:rPr>
                <w:sz w:val="26"/>
                <w:szCs w:val="26"/>
                <w:lang w:val="ro-RO"/>
              </w:rPr>
              <w:t xml:space="preserve"> </w:t>
            </w:r>
            <w:r w:rsidR="009D7402" w:rsidRPr="00716D69">
              <w:rPr>
                <w:sz w:val="26"/>
                <w:szCs w:val="26"/>
                <w:lang w:val="ro-RO"/>
              </w:rPr>
              <w:t>Stomatologie</w:t>
            </w:r>
          </w:p>
          <w:p w:rsidR="005A0A7C" w:rsidRPr="00716D69" w:rsidRDefault="005A0A7C" w:rsidP="00645C4D">
            <w:pPr>
              <w:jc w:val="center"/>
              <w:rPr>
                <w:sz w:val="26"/>
                <w:lang w:val="ro-RO"/>
              </w:rPr>
            </w:pPr>
            <w:r w:rsidRPr="00716D69">
              <w:rPr>
                <w:sz w:val="26"/>
                <w:lang w:val="ro-RO"/>
              </w:rPr>
              <w:t>Proces</w:t>
            </w:r>
            <w:r w:rsidR="00716D69">
              <w:rPr>
                <w:sz w:val="26"/>
                <w:lang w:val="ro-RO"/>
              </w:rPr>
              <w:t xml:space="preserve"> </w:t>
            </w:r>
            <w:r w:rsidRPr="00716D69">
              <w:rPr>
                <w:sz w:val="26"/>
                <w:lang w:val="ro-RO"/>
              </w:rPr>
              <w:t>verbal</w:t>
            </w:r>
            <w:r w:rsidR="00716D69">
              <w:rPr>
                <w:sz w:val="26"/>
                <w:lang w:val="ro-RO"/>
              </w:rPr>
              <w:t xml:space="preserve"> </w:t>
            </w:r>
            <w:r w:rsidRPr="00716D69">
              <w:rPr>
                <w:sz w:val="26"/>
                <w:lang w:val="ro-RO"/>
              </w:rPr>
              <w:t>nr.___</w:t>
            </w:r>
            <w:r w:rsidR="00716D69">
              <w:rPr>
                <w:sz w:val="26"/>
                <w:lang w:val="ro-RO"/>
              </w:rPr>
              <w:t xml:space="preserve"> </w:t>
            </w:r>
            <w:r w:rsidRPr="00716D69">
              <w:rPr>
                <w:sz w:val="26"/>
                <w:lang w:val="ro-RO"/>
              </w:rPr>
              <w:t>din</w:t>
            </w:r>
            <w:r w:rsidR="00716D69">
              <w:rPr>
                <w:sz w:val="26"/>
                <w:lang w:val="ro-RO"/>
              </w:rPr>
              <w:t xml:space="preserve"> </w:t>
            </w:r>
            <w:r w:rsidRPr="00716D69">
              <w:rPr>
                <w:sz w:val="26"/>
                <w:lang w:val="ro-RO"/>
              </w:rPr>
              <w:t>____________</w:t>
            </w:r>
          </w:p>
          <w:p w:rsidR="005A0A7C" w:rsidRPr="00716D69" w:rsidRDefault="005A0A7C" w:rsidP="00645C4D">
            <w:pPr>
              <w:jc w:val="center"/>
              <w:rPr>
                <w:sz w:val="26"/>
                <w:lang w:val="ro-RO"/>
              </w:rPr>
            </w:pPr>
          </w:p>
          <w:p w:rsidR="005A0A7C" w:rsidRPr="00716D69" w:rsidRDefault="005A0A7C" w:rsidP="00645C4D">
            <w:pPr>
              <w:jc w:val="center"/>
              <w:rPr>
                <w:sz w:val="26"/>
                <w:lang w:val="ro-RO"/>
              </w:rPr>
            </w:pPr>
            <w:r w:rsidRPr="00716D69">
              <w:rPr>
                <w:sz w:val="26"/>
                <w:lang w:val="ro-RO"/>
              </w:rPr>
              <w:t>Pre</w:t>
            </w:r>
            <w:r w:rsidR="00716D69">
              <w:rPr>
                <w:sz w:val="26"/>
                <w:lang w:val="ro-RO"/>
              </w:rPr>
              <w:t>ș</w:t>
            </w:r>
            <w:r w:rsidRPr="00716D69">
              <w:rPr>
                <w:sz w:val="26"/>
                <w:lang w:val="ro-RO"/>
              </w:rPr>
              <w:t>edinte,</w:t>
            </w:r>
            <w:r w:rsidR="00716D69">
              <w:rPr>
                <w:sz w:val="26"/>
                <w:lang w:val="ro-RO"/>
              </w:rPr>
              <w:t xml:space="preserve"> </w:t>
            </w:r>
            <w:r w:rsidRPr="00716D69">
              <w:rPr>
                <w:sz w:val="26"/>
                <w:lang w:val="ro-RO"/>
              </w:rPr>
              <w:t>dr.</w:t>
            </w:r>
            <w:r w:rsidR="00716D69">
              <w:rPr>
                <w:sz w:val="26"/>
                <w:lang w:val="ro-RO"/>
              </w:rPr>
              <w:t xml:space="preserve"> ș</w:t>
            </w:r>
            <w:r w:rsidRPr="00716D69">
              <w:rPr>
                <w:sz w:val="26"/>
                <w:lang w:val="ro-RO"/>
              </w:rPr>
              <w:t>t.</w:t>
            </w:r>
            <w:r w:rsidR="00716D69">
              <w:rPr>
                <w:sz w:val="26"/>
                <w:lang w:val="ro-RO"/>
              </w:rPr>
              <w:t xml:space="preserve"> </w:t>
            </w:r>
            <w:r w:rsidR="009D7402" w:rsidRPr="00716D69">
              <w:rPr>
                <w:sz w:val="26"/>
                <w:lang w:val="ro-RO"/>
              </w:rPr>
              <w:t>med</w:t>
            </w:r>
            <w:r w:rsidRPr="00716D69">
              <w:rPr>
                <w:sz w:val="26"/>
                <w:lang w:val="ro-RO"/>
              </w:rPr>
              <w:t>.,</w:t>
            </w:r>
            <w:r w:rsidR="00716D69">
              <w:rPr>
                <w:sz w:val="26"/>
                <w:lang w:val="ro-RO"/>
              </w:rPr>
              <w:t xml:space="preserve"> </w:t>
            </w:r>
            <w:r w:rsidRPr="00716D69">
              <w:rPr>
                <w:sz w:val="26"/>
                <w:lang w:val="ro-RO"/>
              </w:rPr>
              <w:t>conf.</w:t>
            </w:r>
            <w:r w:rsidR="00716D69">
              <w:rPr>
                <w:sz w:val="26"/>
                <w:lang w:val="ro-RO"/>
              </w:rPr>
              <w:t xml:space="preserve"> </w:t>
            </w:r>
            <w:r w:rsidRPr="00716D69">
              <w:rPr>
                <w:sz w:val="26"/>
                <w:lang w:val="ro-RO"/>
              </w:rPr>
              <w:t>univ.</w:t>
            </w:r>
          </w:p>
          <w:p w:rsidR="005A0A7C" w:rsidRPr="00716D69" w:rsidRDefault="009D7402" w:rsidP="00645C4D">
            <w:pPr>
              <w:jc w:val="center"/>
              <w:rPr>
                <w:sz w:val="26"/>
                <w:lang w:val="ro-RO"/>
              </w:rPr>
            </w:pPr>
            <w:r w:rsidRPr="00716D69">
              <w:rPr>
                <w:sz w:val="26"/>
                <w:lang w:val="ro-RO"/>
              </w:rPr>
              <w:t>Stepco</w:t>
            </w:r>
            <w:r w:rsidR="00716D69">
              <w:rPr>
                <w:sz w:val="26"/>
                <w:lang w:val="ro-RO"/>
              </w:rPr>
              <w:t xml:space="preserve"> </w:t>
            </w:r>
            <w:r w:rsidRPr="00716D69">
              <w:rPr>
                <w:sz w:val="26"/>
                <w:lang w:val="ro-RO"/>
              </w:rPr>
              <w:t>Elena</w:t>
            </w:r>
            <w:r w:rsidR="005A0A7C" w:rsidRPr="00716D69">
              <w:rPr>
                <w:sz w:val="26"/>
                <w:lang w:val="ro-RO"/>
              </w:rPr>
              <w:t>_________________</w:t>
            </w:r>
          </w:p>
          <w:p w:rsidR="005A0A7C" w:rsidRPr="00716D69" w:rsidRDefault="005A0A7C" w:rsidP="00645C4D">
            <w:pPr>
              <w:rPr>
                <w:sz w:val="26"/>
                <w:lang w:val="ro-RO"/>
              </w:rPr>
            </w:pPr>
          </w:p>
        </w:tc>
        <w:tc>
          <w:tcPr>
            <w:tcW w:w="4820" w:type="dxa"/>
            <w:gridSpan w:val="2"/>
            <w:tcBorders>
              <w:top w:val="nil"/>
              <w:left w:val="nil"/>
              <w:bottom w:val="nil"/>
              <w:right w:val="nil"/>
            </w:tcBorders>
          </w:tcPr>
          <w:p w:rsidR="005A0A7C" w:rsidRPr="00716D69" w:rsidRDefault="005A0A7C" w:rsidP="00645C4D">
            <w:pPr>
              <w:pStyle w:val="2"/>
              <w:spacing w:line="240" w:lineRule="auto"/>
              <w:rPr>
                <w:b w:val="0"/>
                <w:sz w:val="26"/>
              </w:rPr>
            </w:pPr>
            <w:r w:rsidRPr="00716D69">
              <w:rPr>
                <w:b w:val="0"/>
                <w:sz w:val="26"/>
              </w:rPr>
              <w:t>APROBATĂ</w:t>
            </w:r>
          </w:p>
          <w:p w:rsidR="005A0A7C" w:rsidRPr="00716D69" w:rsidRDefault="005A0A7C" w:rsidP="00645C4D">
            <w:pPr>
              <w:jc w:val="center"/>
              <w:rPr>
                <w:sz w:val="26"/>
                <w:lang w:val="ro-RO"/>
              </w:rPr>
            </w:pPr>
            <w:r w:rsidRPr="00716D69">
              <w:rPr>
                <w:sz w:val="26"/>
                <w:lang w:val="ro-RO"/>
              </w:rPr>
              <w:t>la</w:t>
            </w:r>
            <w:r w:rsidR="00716D69">
              <w:rPr>
                <w:sz w:val="26"/>
                <w:lang w:val="ro-RO"/>
              </w:rPr>
              <w:t xml:space="preserve"> ș</w:t>
            </w:r>
            <w:r w:rsidRPr="00716D69">
              <w:rPr>
                <w:sz w:val="26"/>
                <w:lang w:val="ro-RO"/>
              </w:rPr>
              <w:t>edin</w:t>
            </w:r>
            <w:r w:rsidR="00716D69">
              <w:rPr>
                <w:sz w:val="26"/>
                <w:lang w:val="ro-RO"/>
              </w:rPr>
              <w:t>ț</w:t>
            </w:r>
            <w:r w:rsidRPr="00716D69">
              <w:rPr>
                <w:sz w:val="26"/>
                <w:lang w:val="ro-RO"/>
              </w:rPr>
              <w:t>a</w:t>
            </w:r>
            <w:r w:rsidR="00716D69">
              <w:rPr>
                <w:sz w:val="26"/>
                <w:lang w:val="ro-RO"/>
              </w:rPr>
              <w:t xml:space="preserve"> </w:t>
            </w:r>
            <w:r w:rsidRPr="00716D69">
              <w:rPr>
                <w:sz w:val="26"/>
                <w:lang w:val="ro-RO"/>
              </w:rPr>
              <w:t>Consiliului</w:t>
            </w:r>
            <w:r w:rsidR="00716D69">
              <w:rPr>
                <w:sz w:val="26"/>
                <w:lang w:val="ro-RO"/>
              </w:rPr>
              <w:t xml:space="preserve"> </w:t>
            </w:r>
            <w:r w:rsidRPr="00716D69">
              <w:rPr>
                <w:sz w:val="26"/>
                <w:lang w:val="ro-RO"/>
              </w:rPr>
              <w:t>Facultă</w:t>
            </w:r>
            <w:r w:rsidR="00716D69">
              <w:rPr>
                <w:sz w:val="26"/>
                <w:lang w:val="ro-RO"/>
              </w:rPr>
              <w:t>ț</w:t>
            </w:r>
            <w:r w:rsidRPr="00716D69">
              <w:rPr>
                <w:sz w:val="26"/>
                <w:lang w:val="ro-RO"/>
              </w:rPr>
              <w:t>ii</w:t>
            </w:r>
            <w:r w:rsidR="00716D69">
              <w:rPr>
                <w:sz w:val="26"/>
                <w:lang w:val="ro-RO"/>
              </w:rPr>
              <w:t xml:space="preserve"> </w:t>
            </w:r>
          </w:p>
          <w:p w:rsidR="005A0A7C" w:rsidRPr="00716D69" w:rsidRDefault="005A0A7C" w:rsidP="00645C4D">
            <w:pPr>
              <w:jc w:val="center"/>
              <w:rPr>
                <w:sz w:val="26"/>
                <w:lang w:val="ro-RO"/>
              </w:rPr>
            </w:pPr>
            <w:r w:rsidRPr="00716D69">
              <w:rPr>
                <w:sz w:val="26"/>
                <w:lang w:val="ro-RO"/>
              </w:rPr>
              <w:t>de</w:t>
            </w:r>
            <w:r w:rsidR="00716D69">
              <w:rPr>
                <w:sz w:val="26"/>
                <w:lang w:val="ro-RO"/>
              </w:rPr>
              <w:t xml:space="preserve"> </w:t>
            </w:r>
            <w:r w:rsidR="009D7402" w:rsidRPr="00716D69">
              <w:rPr>
                <w:sz w:val="26"/>
                <w:lang w:val="ro-RO"/>
              </w:rPr>
              <w:t>Stomatologie</w:t>
            </w:r>
          </w:p>
          <w:p w:rsidR="005A0A7C" w:rsidRPr="00716D69" w:rsidRDefault="005A0A7C" w:rsidP="00645C4D">
            <w:pPr>
              <w:jc w:val="center"/>
              <w:rPr>
                <w:sz w:val="26"/>
                <w:lang w:val="ro-RO"/>
              </w:rPr>
            </w:pPr>
            <w:r w:rsidRPr="00716D69">
              <w:rPr>
                <w:sz w:val="26"/>
                <w:lang w:val="ro-RO"/>
              </w:rPr>
              <w:t>Proces</w:t>
            </w:r>
            <w:r w:rsidR="00716D69">
              <w:rPr>
                <w:sz w:val="26"/>
                <w:lang w:val="ro-RO"/>
              </w:rPr>
              <w:t xml:space="preserve"> </w:t>
            </w:r>
            <w:r w:rsidRPr="00716D69">
              <w:rPr>
                <w:sz w:val="26"/>
                <w:lang w:val="ro-RO"/>
              </w:rPr>
              <w:t>verbal</w:t>
            </w:r>
            <w:r w:rsidR="00716D69">
              <w:rPr>
                <w:sz w:val="26"/>
                <w:lang w:val="ro-RO"/>
              </w:rPr>
              <w:t xml:space="preserve"> </w:t>
            </w:r>
            <w:r w:rsidRPr="00716D69">
              <w:rPr>
                <w:sz w:val="26"/>
                <w:lang w:val="ro-RO"/>
              </w:rPr>
              <w:t>nr.___</w:t>
            </w:r>
            <w:r w:rsidR="00716D69">
              <w:rPr>
                <w:sz w:val="26"/>
                <w:lang w:val="ro-RO"/>
              </w:rPr>
              <w:t xml:space="preserve"> </w:t>
            </w:r>
            <w:r w:rsidRPr="00716D69">
              <w:rPr>
                <w:sz w:val="26"/>
                <w:lang w:val="ro-RO"/>
              </w:rPr>
              <w:t>din</w:t>
            </w:r>
            <w:r w:rsidR="00716D69">
              <w:rPr>
                <w:sz w:val="26"/>
                <w:lang w:val="ro-RO"/>
              </w:rPr>
              <w:t xml:space="preserve"> </w:t>
            </w:r>
            <w:r w:rsidRPr="00716D69">
              <w:rPr>
                <w:sz w:val="26"/>
                <w:lang w:val="ro-RO"/>
              </w:rPr>
              <w:t>_____________</w:t>
            </w:r>
          </w:p>
          <w:p w:rsidR="005A0A7C" w:rsidRPr="00716D69" w:rsidRDefault="005A0A7C" w:rsidP="00645C4D">
            <w:pPr>
              <w:jc w:val="center"/>
              <w:rPr>
                <w:sz w:val="26"/>
                <w:lang w:val="ro-RO"/>
              </w:rPr>
            </w:pPr>
          </w:p>
          <w:p w:rsidR="00716D69" w:rsidRPr="00716D69" w:rsidRDefault="009D7402" w:rsidP="00716D69">
            <w:pPr>
              <w:jc w:val="center"/>
              <w:rPr>
                <w:spacing w:val="-6"/>
                <w:sz w:val="26"/>
                <w:lang w:val="ro-RO"/>
              </w:rPr>
            </w:pPr>
            <w:r w:rsidRPr="00716D69">
              <w:rPr>
                <w:spacing w:val="-6"/>
                <w:sz w:val="26"/>
                <w:lang w:val="ro-RO"/>
              </w:rPr>
              <w:t>Decanul</w:t>
            </w:r>
            <w:r w:rsidR="00716D69">
              <w:rPr>
                <w:spacing w:val="-6"/>
                <w:sz w:val="26"/>
                <w:lang w:val="ro-RO"/>
              </w:rPr>
              <w:t xml:space="preserve"> </w:t>
            </w:r>
            <w:r w:rsidRPr="00716D69">
              <w:rPr>
                <w:spacing w:val="-6"/>
                <w:sz w:val="26"/>
                <w:lang w:val="ro-RO"/>
              </w:rPr>
              <w:t>Facultă</w:t>
            </w:r>
            <w:r w:rsidR="00716D69">
              <w:rPr>
                <w:spacing w:val="-6"/>
                <w:sz w:val="26"/>
                <w:lang w:val="ro-RO"/>
              </w:rPr>
              <w:t>ț</w:t>
            </w:r>
            <w:r w:rsidRPr="00716D69">
              <w:rPr>
                <w:spacing w:val="-6"/>
                <w:sz w:val="26"/>
                <w:lang w:val="ro-RO"/>
              </w:rPr>
              <w:t>ii,</w:t>
            </w:r>
            <w:r w:rsidR="00716D69">
              <w:rPr>
                <w:spacing w:val="-6"/>
                <w:sz w:val="26"/>
                <w:lang w:val="ro-RO"/>
              </w:rPr>
              <w:t xml:space="preserve"> </w:t>
            </w:r>
            <w:r w:rsidRPr="00716D69">
              <w:rPr>
                <w:spacing w:val="-6"/>
                <w:sz w:val="26"/>
                <w:lang w:val="ro-RO"/>
              </w:rPr>
              <w:t>dr.</w:t>
            </w:r>
            <w:r w:rsidR="00716D69">
              <w:rPr>
                <w:spacing w:val="-6"/>
                <w:sz w:val="26"/>
                <w:lang w:val="ro-RO"/>
              </w:rPr>
              <w:t xml:space="preserve"> </w:t>
            </w:r>
            <w:r w:rsidRPr="00716D69">
              <w:rPr>
                <w:spacing w:val="-6"/>
                <w:sz w:val="26"/>
                <w:lang w:val="ro-RO"/>
              </w:rPr>
              <w:t>hab.</w:t>
            </w:r>
            <w:r w:rsidR="00716D69">
              <w:rPr>
                <w:spacing w:val="-6"/>
                <w:sz w:val="26"/>
                <w:lang w:val="ro-RO"/>
              </w:rPr>
              <w:t xml:space="preserve"> ș</w:t>
            </w:r>
            <w:r w:rsidRPr="00716D69">
              <w:rPr>
                <w:spacing w:val="-6"/>
                <w:sz w:val="26"/>
                <w:lang w:val="ro-RO"/>
              </w:rPr>
              <w:t>t.med.,</w:t>
            </w:r>
            <w:r w:rsidR="00716D69">
              <w:rPr>
                <w:spacing w:val="-6"/>
                <w:sz w:val="26"/>
                <w:lang w:val="ro-RO"/>
              </w:rPr>
              <w:t xml:space="preserve"> </w:t>
            </w:r>
            <w:r w:rsidRPr="00716D69">
              <w:rPr>
                <w:spacing w:val="-6"/>
                <w:sz w:val="26"/>
                <w:lang w:val="ro-RO"/>
              </w:rPr>
              <w:t>conf.</w:t>
            </w:r>
            <w:r w:rsidR="005A0A7C" w:rsidRPr="00716D69">
              <w:rPr>
                <w:spacing w:val="-6"/>
                <w:sz w:val="26"/>
                <w:lang w:val="ro-RO"/>
              </w:rPr>
              <w:t>univ.</w:t>
            </w:r>
            <w:r w:rsidR="00716D69">
              <w:rPr>
                <w:spacing w:val="-6"/>
                <w:sz w:val="26"/>
                <w:lang w:val="ro-RO"/>
              </w:rPr>
              <w:t xml:space="preserve"> </w:t>
            </w:r>
          </w:p>
          <w:p w:rsidR="005A0A7C" w:rsidRPr="00716D69" w:rsidRDefault="005A0A7C" w:rsidP="00716D69">
            <w:pPr>
              <w:jc w:val="center"/>
              <w:rPr>
                <w:sz w:val="26"/>
                <w:lang w:val="ro-RO"/>
              </w:rPr>
            </w:pPr>
            <w:r w:rsidRPr="00716D69">
              <w:rPr>
                <w:sz w:val="26"/>
                <w:lang w:val="ro-RO"/>
              </w:rPr>
              <w:t>Ciobanu</w:t>
            </w:r>
            <w:r w:rsidR="00716D69">
              <w:rPr>
                <w:sz w:val="26"/>
                <w:lang w:val="ro-RO"/>
              </w:rPr>
              <w:t xml:space="preserve"> </w:t>
            </w:r>
            <w:r w:rsidR="009D7402" w:rsidRPr="00716D69">
              <w:rPr>
                <w:sz w:val="26"/>
                <w:lang w:val="ro-RO"/>
              </w:rPr>
              <w:t>Sergiu</w:t>
            </w:r>
            <w:r w:rsidR="00716D69">
              <w:rPr>
                <w:sz w:val="26"/>
                <w:lang w:val="ro-RO"/>
              </w:rPr>
              <w:t xml:space="preserve">  </w:t>
            </w:r>
            <w:r w:rsidR="00716D69" w:rsidRPr="00716D69">
              <w:rPr>
                <w:sz w:val="26"/>
                <w:lang w:val="ro-RO"/>
              </w:rPr>
              <w:t>___________________</w:t>
            </w:r>
            <w:r w:rsidR="00716D69">
              <w:rPr>
                <w:sz w:val="26"/>
                <w:lang w:val="ro-RO"/>
              </w:rPr>
              <w:t xml:space="preserve"> </w:t>
            </w:r>
          </w:p>
          <w:p w:rsidR="005A0A7C" w:rsidRPr="00716D69" w:rsidRDefault="00716D69" w:rsidP="005A0A7C">
            <w:pPr>
              <w:jc w:val="center"/>
              <w:rPr>
                <w:sz w:val="26"/>
                <w:lang w:val="ro-RO"/>
              </w:rPr>
            </w:pPr>
            <w:r>
              <w:rPr>
                <w:sz w:val="22"/>
                <w:lang w:val="ro-RO"/>
              </w:rPr>
              <w:t xml:space="preserve">                    </w:t>
            </w:r>
          </w:p>
        </w:tc>
      </w:tr>
      <w:tr w:rsidR="005A0A7C" w:rsidRPr="005C20F0" w:rsidTr="005A0A7C">
        <w:trPr>
          <w:gridBefore w:val="1"/>
          <w:gridAfter w:val="1"/>
          <w:wBefore w:w="1843" w:type="dxa"/>
          <w:wAfter w:w="1843" w:type="dxa"/>
        </w:trPr>
        <w:tc>
          <w:tcPr>
            <w:tcW w:w="6379" w:type="dxa"/>
            <w:gridSpan w:val="2"/>
            <w:tcBorders>
              <w:top w:val="nil"/>
              <w:left w:val="nil"/>
              <w:bottom w:val="nil"/>
              <w:right w:val="nil"/>
            </w:tcBorders>
            <w:vAlign w:val="center"/>
          </w:tcPr>
          <w:p w:rsidR="005A0A7C" w:rsidRPr="00716D69" w:rsidRDefault="005A0A7C" w:rsidP="00645C4D">
            <w:pPr>
              <w:pStyle w:val="2"/>
              <w:spacing w:line="240" w:lineRule="auto"/>
              <w:rPr>
                <w:b w:val="0"/>
                <w:sz w:val="26"/>
              </w:rPr>
            </w:pPr>
            <w:r w:rsidRPr="00716D69">
              <w:rPr>
                <w:b w:val="0"/>
                <w:sz w:val="26"/>
              </w:rPr>
              <w:t>APROBATĂ</w:t>
            </w:r>
          </w:p>
          <w:p w:rsidR="005A0A7C" w:rsidRPr="00716D69" w:rsidRDefault="005A0A7C" w:rsidP="00645C4D">
            <w:pPr>
              <w:jc w:val="center"/>
              <w:rPr>
                <w:b/>
                <w:sz w:val="28"/>
                <w:szCs w:val="32"/>
                <w:lang w:val="ro-RO"/>
              </w:rPr>
            </w:pPr>
            <w:r w:rsidRPr="00716D69">
              <w:rPr>
                <w:sz w:val="26"/>
                <w:lang w:val="ro-RO"/>
              </w:rPr>
              <w:t>la</w:t>
            </w:r>
            <w:r w:rsidR="00716D69">
              <w:rPr>
                <w:sz w:val="26"/>
                <w:lang w:val="ro-RO"/>
              </w:rPr>
              <w:t xml:space="preserve"> ș</w:t>
            </w:r>
            <w:r w:rsidRPr="00716D69">
              <w:rPr>
                <w:sz w:val="26"/>
                <w:lang w:val="ro-RO"/>
              </w:rPr>
              <w:t>edin</w:t>
            </w:r>
            <w:r w:rsidR="00716D69">
              <w:rPr>
                <w:sz w:val="26"/>
                <w:lang w:val="ro-RO"/>
              </w:rPr>
              <w:t>ț</w:t>
            </w:r>
            <w:r w:rsidRPr="00716D69">
              <w:rPr>
                <w:sz w:val="26"/>
                <w:lang w:val="ro-RO"/>
              </w:rPr>
              <w:t>a</w:t>
            </w:r>
            <w:r w:rsidR="00716D69">
              <w:rPr>
                <w:sz w:val="26"/>
                <w:lang w:val="ro-RO"/>
              </w:rPr>
              <w:t xml:space="preserve"> </w:t>
            </w:r>
            <w:r w:rsidRPr="00716D69">
              <w:rPr>
                <w:sz w:val="26"/>
                <w:lang w:val="ro-RO"/>
              </w:rPr>
              <w:t>Catedrei</w:t>
            </w:r>
            <w:r w:rsidR="00716D69">
              <w:rPr>
                <w:sz w:val="26"/>
                <w:lang w:val="ro-RO"/>
              </w:rPr>
              <w:t xml:space="preserve"> </w:t>
            </w:r>
            <w:r w:rsidRPr="00716D69">
              <w:rPr>
                <w:sz w:val="26"/>
                <w:lang w:val="ro-RO"/>
              </w:rPr>
              <w:t>de</w:t>
            </w:r>
            <w:r w:rsidR="00716D69">
              <w:rPr>
                <w:sz w:val="26"/>
                <w:lang w:val="ro-RO"/>
              </w:rPr>
              <w:t xml:space="preserve"> </w:t>
            </w:r>
            <w:r w:rsidR="009D7402" w:rsidRPr="00716D69">
              <w:rPr>
                <w:sz w:val="26"/>
                <w:lang w:val="ro-RO"/>
              </w:rPr>
              <w:t>chirurgie</w:t>
            </w:r>
            <w:r w:rsidR="00716D69">
              <w:rPr>
                <w:sz w:val="26"/>
                <w:lang w:val="ro-RO"/>
              </w:rPr>
              <w:t xml:space="preserve"> </w:t>
            </w:r>
            <w:r w:rsidR="009D7402" w:rsidRPr="00716D69">
              <w:rPr>
                <w:sz w:val="26"/>
                <w:lang w:val="ro-RO"/>
              </w:rPr>
              <w:t>oro-maxilo-facială</w:t>
            </w:r>
            <w:r w:rsidR="00716D69">
              <w:rPr>
                <w:sz w:val="26"/>
                <w:lang w:val="ro-RO"/>
              </w:rPr>
              <w:t xml:space="preserve"> ș</w:t>
            </w:r>
            <w:r w:rsidR="009D7402" w:rsidRPr="00716D69">
              <w:rPr>
                <w:sz w:val="26"/>
                <w:lang w:val="ro-RO"/>
              </w:rPr>
              <w:t>i</w:t>
            </w:r>
            <w:r w:rsidR="00716D69">
              <w:rPr>
                <w:sz w:val="26"/>
                <w:lang w:val="ro-RO"/>
              </w:rPr>
              <w:t xml:space="preserve"> </w:t>
            </w:r>
            <w:r w:rsidR="009D7402" w:rsidRPr="00716D69">
              <w:rPr>
                <w:sz w:val="26"/>
                <w:lang w:val="ro-RO"/>
              </w:rPr>
              <w:t>implantologie</w:t>
            </w:r>
            <w:r w:rsidR="00716D69">
              <w:rPr>
                <w:sz w:val="26"/>
                <w:lang w:val="ro-RO"/>
              </w:rPr>
              <w:t xml:space="preserve"> </w:t>
            </w:r>
            <w:r w:rsidR="009D7402" w:rsidRPr="00716D69">
              <w:rPr>
                <w:sz w:val="26"/>
                <w:lang w:val="ro-RO"/>
              </w:rPr>
              <w:t>orală</w:t>
            </w:r>
            <w:r w:rsidR="00716D69">
              <w:rPr>
                <w:sz w:val="26"/>
                <w:lang w:val="ro-RO"/>
              </w:rPr>
              <w:t xml:space="preserve"> </w:t>
            </w:r>
            <w:r w:rsidRPr="00716D69">
              <w:rPr>
                <w:sz w:val="26"/>
                <w:lang w:val="ro-RO"/>
              </w:rPr>
              <w:t>„</w:t>
            </w:r>
            <w:r w:rsidR="009D7402" w:rsidRPr="00716D69">
              <w:rPr>
                <w:sz w:val="26"/>
                <w:lang w:val="ro-RO"/>
              </w:rPr>
              <w:t>Arsenie</w:t>
            </w:r>
            <w:r w:rsidR="00716D69">
              <w:rPr>
                <w:sz w:val="26"/>
                <w:lang w:val="ro-RO"/>
              </w:rPr>
              <w:t xml:space="preserve"> </w:t>
            </w:r>
            <w:r w:rsidR="009D7402" w:rsidRPr="00716D69">
              <w:rPr>
                <w:sz w:val="26"/>
                <w:lang w:val="ro-RO"/>
              </w:rPr>
              <w:t>Gu</w:t>
            </w:r>
            <w:r w:rsidR="00716D69">
              <w:rPr>
                <w:sz w:val="26"/>
                <w:lang w:val="ro-RO"/>
              </w:rPr>
              <w:t>ț</w:t>
            </w:r>
            <w:r w:rsidR="009D7402" w:rsidRPr="00716D69">
              <w:rPr>
                <w:sz w:val="26"/>
                <w:lang w:val="ro-RO"/>
              </w:rPr>
              <w:t>an</w:t>
            </w:r>
            <w:r w:rsidRPr="00716D69">
              <w:rPr>
                <w:sz w:val="26"/>
                <w:lang w:val="ro-RO"/>
              </w:rPr>
              <w:t>”</w:t>
            </w:r>
          </w:p>
          <w:p w:rsidR="005A0A7C" w:rsidRPr="00716D69" w:rsidRDefault="005A0A7C" w:rsidP="00645C4D">
            <w:pPr>
              <w:jc w:val="center"/>
              <w:rPr>
                <w:sz w:val="26"/>
                <w:lang w:val="ro-RO"/>
              </w:rPr>
            </w:pPr>
            <w:r w:rsidRPr="00716D69">
              <w:rPr>
                <w:sz w:val="26"/>
                <w:lang w:val="ro-RO"/>
              </w:rPr>
              <w:t>Proces</w:t>
            </w:r>
            <w:r w:rsidR="00716D69">
              <w:rPr>
                <w:sz w:val="26"/>
                <w:lang w:val="ro-RO"/>
              </w:rPr>
              <w:t xml:space="preserve"> </w:t>
            </w:r>
            <w:r w:rsidRPr="00716D69">
              <w:rPr>
                <w:sz w:val="26"/>
                <w:lang w:val="ro-RO"/>
              </w:rPr>
              <w:t>verbal</w:t>
            </w:r>
            <w:r w:rsidR="00716D69">
              <w:rPr>
                <w:sz w:val="26"/>
                <w:lang w:val="ro-RO"/>
              </w:rPr>
              <w:t xml:space="preserve"> </w:t>
            </w:r>
            <w:r w:rsidRPr="00716D69">
              <w:rPr>
                <w:sz w:val="26"/>
                <w:lang w:val="ro-RO"/>
              </w:rPr>
              <w:t>nr.___</w:t>
            </w:r>
            <w:r w:rsidR="00716D69">
              <w:rPr>
                <w:sz w:val="26"/>
                <w:lang w:val="ro-RO"/>
              </w:rPr>
              <w:t xml:space="preserve"> </w:t>
            </w:r>
            <w:r w:rsidRPr="00716D69">
              <w:rPr>
                <w:sz w:val="26"/>
                <w:lang w:val="ro-RO"/>
              </w:rPr>
              <w:t>din</w:t>
            </w:r>
            <w:r w:rsidR="00716D69">
              <w:rPr>
                <w:sz w:val="26"/>
                <w:lang w:val="ro-RO"/>
              </w:rPr>
              <w:t xml:space="preserve"> </w:t>
            </w:r>
            <w:r w:rsidRPr="00716D69">
              <w:rPr>
                <w:sz w:val="26"/>
                <w:lang w:val="ro-RO"/>
              </w:rPr>
              <w:t>____________</w:t>
            </w:r>
          </w:p>
          <w:p w:rsidR="005A0A7C" w:rsidRPr="00716D69" w:rsidRDefault="005A0A7C" w:rsidP="00645C4D">
            <w:pPr>
              <w:jc w:val="center"/>
              <w:rPr>
                <w:sz w:val="26"/>
                <w:lang w:val="ro-RO"/>
              </w:rPr>
            </w:pPr>
          </w:p>
          <w:p w:rsidR="005A0A7C" w:rsidRPr="00716D69" w:rsidRDefault="00716D69" w:rsidP="005A0A7C">
            <w:pPr>
              <w:jc w:val="center"/>
              <w:rPr>
                <w:sz w:val="26"/>
                <w:lang w:val="ro-RO"/>
              </w:rPr>
            </w:pPr>
            <w:r>
              <w:rPr>
                <w:sz w:val="26"/>
                <w:lang w:val="ro-RO"/>
              </w:rPr>
              <w:t>Ș</w:t>
            </w:r>
            <w:r w:rsidR="005A0A7C" w:rsidRPr="00716D69">
              <w:rPr>
                <w:sz w:val="26"/>
                <w:lang w:val="ro-RO"/>
              </w:rPr>
              <w:t>ef</w:t>
            </w:r>
            <w:r>
              <w:rPr>
                <w:sz w:val="26"/>
                <w:lang w:val="ro-RO"/>
              </w:rPr>
              <w:t xml:space="preserve"> </w:t>
            </w:r>
            <w:r w:rsidR="005A0A7C" w:rsidRPr="00716D69">
              <w:rPr>
                <w:sz w:val="26"/>
                <w:lang w:val="ro-RO"/>
              </w:rPr>
              <w:t>catedră</w:t>
            </w:r>
            <w:r>
              <w:rPr>
                <w:sz w:val="26"/>
                <w:lang w:val="ro-RO"/>
              </w:rPr>
              <w:t xml:space="preserve"> </w:t>
            </w:r>
            <w:r w:rsidR="005A0A7C" w:rsidRPr="00716D69">
              <w:rPr>
                <w:sz w:val="26"/>
                <w:lang w:val="ro-RO"/>
              </w:rPr>
              <w:t>,</w:t>
            </w:r>
            <w:r>
              <w:rPr>
                <w:sz w:val="26"/>
                <w:lang w:val="ro-RO"/>
              </w:rPr>
              <w:t xml:space="preserve"> </w:t>
            </w:r>
            <w:r w:rsidR="005A0A7C" w:rsidRPr="00716D69">
              <w:rPr>
                <w:sz w:val="26"/>
                <w:lang w:val="ro-RO"/>
              </w:rPr>
              <w:t>dr.</w:t>
            </w:r>
            <w:r>
              <w:rPr>
                <w:sz w:val="26"/>
                <w:lang w:val="ro-RO"/>
              </w:rPr>
              <w:t xml:space="preserve"> ș</w:t>
            </w:r>
            <w:r w:rsidR="005A0A7C" w:rsidRPr="00716D69">
              <w:rPr>
                <w:sz w:val="26"/>
                <w:lang w:val="ro-RO"/>
              </w:rPr>
              <w:t>t.</w:t>
            </w:r>
            <w:r>
              <w:rPr>
                <w:sz w:val="26"/>
                <w:lang w:val="ro-RO"/>
              </w:rPr>
              <w:t xml:space="preserve"> </w:t>
            </w:r>
            <w:r w:rsidR="009D7402" w:rsidRPr="00716D69">
              <w:rPr>
                <w:sz w:val="26"/>
                <w:lang w:val="ro-RO"/>
              </w:rPr>
              <w:t>med</w:t>
            </w:r>
            <w:r w:rsidR="005A0A7C" w:rsidRPr="00716D69">
              <w:rPr>
                <w:sz w:val="26"/>
                <w:lang w:val="ro-RO"/>
              </w:rPr>
              <w:t>.,</w:t>
            </w:r>
            <w:r>
              <w:rPr>
                <w:sz w:val="26"/>
                <w:lang w:val="ro-RO"/>
              </w:rPr>
              <w:t xml:space="preserve"> </w:t>
            </w:r>
            <w:r w:rsidR="005A0A7C" w:rsidRPr="00716D69">
              <w:rPr>
                <w:sz w:val="26"/>
                <w:lang w:val="ro-RO"/>
              </w:rPr>
              <w:t>conf.</w:t>
            </w:r>
            <w:r>
              <w:rPr>
                <w:sz w:val="26"/>
                <w:lang w:val="ro-RO"/>
              </w:rPr>
              <w:t xml:space="preserve"> </w:t>
            </w:r>
            <w:r w:rsidR="005A0A7C" w:rsidRPr="00716D69">
              <w:rPr>
                <w:sz w:val="26"/>
                <w:lang w:val="ro-RO"/>
              </w:rPr>
              <w:t>univ.</w:t>
            </w:r>
          </w:p>
          <w:p w:rsidR="005A0A7C" w:rsidRPr="00716D69" w:rsidRDefault="009D7402" w:rsidP="00645C4D">
            <w:pPr>
              <w:jc w:val="center"/>
              <w:rPr>
                <w:sz w:val="26"/>
                <w:lang w:val="ro-RO"/>
              </w:rPr>
            </w:pPr>
            <w:r w:rsidRPr="00716D69">
              <w:rPr>
                <w:sz w:val="26"/>
                <w:lang w:val="ro-RO"/>
              </w:rPr>
              <w:t>Chele</w:t>
            </w:r>
            <w:r w:rsidR="00716D69">
              <w:rPr>
                <w:sz w:val="26"/>
                <w:lang w:val="ro-RO"/>
              </w:rPr>
              <w:t xml:space="preserve"> </w:t>
            </w:r>
            <w:r w:rsidRPr="00716D69">
              <w:rPr>
                <w:sz w:val="26"/>
                <w:lang w:val="ro-RO"/>
              </w:rPr>
              <w:t>Nicolae</w:t>
            </w:r>
            <w:r w:rsidR="005A0A7C" w:rsidRPr="00716D69">
              <w:rPr>
                <w:sz w:val="26"/>
                <w:lang w:val="ro-RO"/>
              </w:rPr>
              <w:t>______________________</w:t>
            </w:r>
          </w:p>
          <w:p w:rsidR="005A0A7C" w:rsidRPr="00716D69" w:rsidRDefault="00716D69" w:rsidP="005A0A7C">
            <w:pPr>
              <w:ind w:left="1199"/>
              <w:jc w:val="center"/>
              <w:rPr>
                <w:sz w:val="22"/>
                <w:lang w:val="ro-RO"/>
              </w:rPr>
            </w:pPr>
            <w:r>
              <w:rPr>
                <w:sz w:val="22"/>
                <w:lang w:val="ro-RO"/>
              </w:rPr>
              <w:t xml:space="preserve">       </w:t>
            </w:r>
          </w:p>
          <w:p w:rsidR="005A0A7C" w:rsidRPr="00716D69" w:rsidRDefault="005A0A7C" w:rsidP="005A0A7C">
            <w:pPr>
              <w:ind w:left="1199"/>
              <w:jc w:val="center"/>
              <w:rPr>
                <w:sz w:val="22"/>
                <w:lang w:val="ro-RO"/>
              </w:rPr>
            </w:pPr>
          </w:p>
          <w:p w:rsidR="005A0A7C" w:rsidRPr="00716D69" w:rsidRDefault="005A0A7C" w:rsidP="005A0A7C">
            <w:pPr>
              <w:ind w:left="1199"/>
              <w:jc w:val="center"/>
              <w:rPr>
                <w:sz w:val="26"/>
                <w:lang w:val="ro-RO"/>
              </w:rPr>
            </w:pPr>
          </w:p>
        </w:tc>
      </w:tr>
    </w:tbl>
    <w:p w:rsidR="001D483D" w:rsidRPr="00716D69" w:rsidRDefault="001D483D" w:rsidP="009731B2">
      <w:pPr>
        <w:jc w:val="center"/>
        <w:rPr>
          <w:b/>
          <w:sz w:val="40"/>
          <w:szCs w:val="44"/>
          <w:lang w:val="ro-RO"/>
        </w:rPr>
      </w:pPr>
      <w:r w:rsidRPr="00716D69">
        <w:rPr>
          <w:b/>
          <w:sz w:val="40"/>
          <w:szCs w:val="44"/>
          <w:lang w:val="ro-RO"/>
        </w:rPr>
        <w:t>CURRICULUM</w:t>
      </w:r>
      <w:r w:rsidR="00716D69">
        <w:rPr>
          <w:b/>
          <w:sz w:val="40"/>
          <w:szCs w:val="44"/>
          <w:lang w:val="ro-RO"/>
        </w:rPr>
        <w:t xml:space="preserve"> </w:t>
      </w:r>
    </w:p>
    <w:p w:rsidR="002566A9" w:rsidRPr="00716D69" w:rsidRDefault="002566A9" w:rsidP="009731B2">
      <w:pPr>
        <w:jc w:val="center"/>
        <w:rPr>
          <w:b/>
          <w:sz w:val="40"/>
          <w:szCs w:val="44"/>
          <w:lang w:val="ro-RO"/>
        </w:rPr>
      </w:pPr>
    </w:p>
    <w:p w:rsidR="00202EBD" w:rsidRPr="00716D69" w:rsidRDefault="003F0ECD" w:rsidP="003F0ECD">
      <w:pPr>
        <w:pStyle w:val="af"/>
        <w:tabs>
          <w:tab w:val="left" w:pos="9781"/>
        </w:tabs>
        <w:ind w:left="2410" w:hanging="2410"/>
        <w:jc w:val="center"/>
        <w:rPr>
          <w:rFonts w:ascii="Times New Roman" w:hAnsi="Times New Roman"/>
          <w:b/>
          <w:caps/>
          <w:sz w:val="28"/>
          <w:szCs w:val="28"/>
          <w:lang w:val="ro-RO"/>
        </w:rPr>
      </w:pPr>
      <w:r w:rsidRPr="00716D69">
        <w:rPr>
          <w:rFonts w:ascii="Times New Roman" w:hAnsi="Times New Roman"/>
          <w:sz w:val="28"/>
          <w:szCs w:val="28"/>
          <w:lang w:val="ro-RO"/>
        </w:rPr>
        <w:t>DISCIPLINA</w:t>
      </w:r>
      <w:r w:rsidR="00202EBD" w:rsidRPr="00716D69">
        <w:rPr>
          <w:rFonts w:ascii="Times New Roman" w:hAnsi="Times New Roman"/>
          <w:sz w:val="28"/>
          <w:szCs w:val="28"/>
          <w:lang w:val="ro-RO"/>
        </w:rPr>
        <w:t>:</w:t>
      </w:r>
      <w:r w:rsidR="00716D69">
        <w:rPr>
          <w:rFonts w:ascii="Times New Roman" w:hAnsi="Times New Roman"/>
          <w:sz w:val="28"/>
          <w:szCs w:val="28"/>
          <w:lang w:val="ro-RO"/>
        </w:rPr>
        <w:t xml:space="preserve"> </w:t>
      </w:r>
      <w:r w:rsidR="00D26450">
        <w:rPr>
          <w:rFonts w:ascii="Times New Roman" w:hAnsi="Times New Roman"/>
          <w:b/>
          <w:sz w:val="28"/>
          <w:szCs w:val="28"/>
          <w:lang w:val="ro-RO"/>
        </w:rPr>
        <w:t>ODONTECTOMIA</w:t>
      </w:r>
    </w:p>
    <w:p w:rsidR="001D483D" w:rsidRPr="00716D69" w:rsidRDefault="001D483D" w:rsidP="001D483D">
      <w:pPr>
        <w:pStyle w:val="af"/>
        <w:tabs>
          <w:tab w:val="left" w:pos="9781"/>
        </w:tabs>
        <w:ind w:left="2410" w:hanging="2410"/>
        <w:jc w:val="center"/>
        <w:rPr>
          <w:rFonts w:ascii="Times New Roman" w:hAnsi="Times New Roman"/>
          <w:b/>
          <w:sz w:val="28"/>
          <w:szCs w:val="28"/>
          <w:lang w:val="ro-RO"/>
        </w:rPr>
      </w:pPr>
    </w:p>
    <w:p w:rsidR="00202EBD" w:rsidRPr="00716D69" w:rsidRDefault="001D483D" w:rsidP="001D483D">
      <w:pPr>
        <w:pStyle w:val="af"/>
        <w:tabs>
          <w:tab w:val="left" w:pos="9781"/>
        </w:tabs>
        <w:ind w:left="2410" w:hanging="2410"/>
        <w:jc w:val="center"/>
        <w:rPr>
          <w:rFonts w:ascii="Times New Roman" w:hAnsi="Times New Roman"/>
          <w:sz w:val="28"/>
          <w:szCs w:val="28"/>
          <w:lang w:val="ro-RO"/>
        </w:rPr>
      </w:pPr>
      <w:r w:rsidRPr="00716D69">
        <w:rPr>
          <w:rFonts w:ascii="Times New Roman" w:hAnsi="Times New Roman"/>
          <w:sz w:val="28"/>
          <w:szCs w:val="28"/>
          <w:lang w:val="ro-RO"/>
        </w:rPr>
        <w:t>Studii</w:t>
      </w:r>
      <w:r w:rsidR="00716D69">
        <w:rPr>
          <w:rFonts w:ascii="Times New Roman" w:hAnsi="Times New Roman"/>
          <w:sz w:val="28"/>
          <w:szCs w:val="28"/>
          <w:lang w:val="ro-RO"/>
        </w:rPr>
        <w:t xml:space="preserve"> </w:t>
      </w:r>
      <w:r w:rsidRPr="00716D69">
        <w:rPr>
          <w:rFonts w:ascii="Times New Roman" w:hAnsi="Times New Roman"/>
          <w:sz w:val="28"/>
          <w:szCs w:val="28"/>
          <w:lang w:val="ro-RO"/>
        </w:rPr>
        <w:t>integrate</w:t>
      </w:r>
    </w:p>
    <w:p w:rsidR="003F0ECD" w:rsidRPr="00716D69" w:rsidRDefault="003F0ECD" w:rsidP="00202EBD">
      <w:pPr>
        <w:spacing w:line="360" w:lineRule="auto"/>
        <w:rPr>
          <w:b/>
          <w:sz w:val="28"/>
          <w:szCs w:val="28"/>
          <w:lang w:val="ro-RO"/>
        </w:rPr>
      </w:pPr>
    </w:p>
    <w:p w:rsidR="002566A9" w:rsidRPr="00716D69" w:rsidRDefault="002566A9" w:rsidP="00202EBD">
      <w:pPr>
        <w:spacing w:line="360" w:lineRule="auto"/>
        <w:rPr>
          <w:b/>
          <w:sz w:val="28"/>
          <w:szCs w:val="28"/>
          <w:lang w:val="ro-RO"/>
        </w:rPr>
      </w:pPr>
    </w:p>
    <w:p w:rsidR="001D483D" w:rsidRPr="00716D69" w:rsidRDefault="001D483D" w:rsidP="001D483D">
      <w:pPr>
        <w:pStyle w:val="af"/>
        <w:tabs>
          <w:tab w:val="left" w:pos="9781"/>
        </w:tabs>
        <w:spacing w:after="120"/>
        <w:ind w:left="2410" w:hanging="2410"/>
        <w:rPr>
          <w:rFonts w:ascii="Times New Roman" w:hAnsi="Times New Roman"/>
          <w:b/>
          <w:sz w:val="26"/>
          <w:szCs w:val="26"/>
          <w:lang w:val="ro-RO"/>
        </w:rPr>
      </w:pPr>
      <w:r w:rsidRPr="00716D69">
        <w:rPr>
          <w:rFonts w:ascii="Times New Roman" w:hAnsi="Times New Roman"/>
          <w:caps/>
          <w:sz w:val="26"/>
          <w:szCs w:val="26"/>
          <w:lang w:val="ro-RO"/>
        </w:rPr>
        <w:t>T</w:t>
      </w:r>
      <w:r w:rsidRPr="00716D69">
        <w:rPr>
          <w:rFonts w:ascii="Times New Roman" w:hAnsi="Times New Roman"/>
          <w:sz w:val="26"/>
          <w:szCs w:val="26"/>
          <w:lang w:val="ro-RO"/>
        </w:rPr>
        <w:t>ipul</w:t>
      </w:r>
      <w:r w:rsidR="00716D69">
        <w:rPr>
          <w:rFonts w:ascii="Times New Roman" w:hAnsi="Times New Roman"/>
          <w:sz w:val="26"/>
          <w:szCs w:val="26"/>
          <w:lang w:val="ro-RO"/>
        </w:rPr>
        <w:t xml:space="preserve"> </w:t>
      </w:r>
      <w:r w:rsidRPr="00716D69">
        <w:rPr>
          <w:rFonts w:ascii="Times New Roman" w:hAnsi="Times New Roman"/>
          <w:sz w:val="26"/>
          <w:szCs w:val="26"/>
          <w:lang w:val="ro-RO"/>
        </w:rPr>
        <w:t>cursului:</w:t>
      </w:r>
      <w:r w:rsidR="00716D69">
        <w:rPr>
          <w:rFonts w:ascii="Times New Roman" w:hAnsi="Times New Roman"/>
          <w:sz w:val="26"/>
          <w:szCs w:val="26"/>
          <w:lang w:val="ro-RO"/>
        </w:rPr>
        <w:t xml:space="preserve">   </w:t>
      </w:r>
      <w:r w:rsidRPr="00716D69">
        <w:rPr>
          <w:rFonts w:ascii="Times New Roman" w:hAnsi="Times New Roman"/>
          <w:b/>
          <w:sz w:val="26"/>
          <w:szCs w:val="26"/>
          <w:lang w:val="ro-RO"/>
        </w:rPr>
        <w:t>Disciplină</w:t>
      </w:r>
      <w:r w:rsidR="00716D69">
        <w:rPr>
          <w:rFonts w:ascii="Times New Roman" w:hAnsi="Times New Roman"/>
          <w:b/>
          <w:sz w:val="26"/>
          <w:szCs w:val="26"/>
          <w:lang w:val="ro-RO"/>
        </w:rPr>
        <w:t xml:space="preserve"> </w:t>
      </w:r>
      <w:r w:rsidRPr="00716D69">
        <w:rPr>
          <w:rFonts w:ascii="Times New Roman" w:hAnsi="Times New Roman"/>
          <w:b/>
          <w:sz w:val="26"/>
          <w:szCs w:val="26"/>
          <w:lang w:val="ro-RO"/>
        </w:rPr>
        <w:t>obligatorie</w:t>
      </w:r>
    </w:p>
    <w:p w:rsidR="00202EBD" w:rsidRPr="00716D69" w:rsidRDefault="00202EBD" w:rsidP="00202EBD">
      <w:pPr>
        <w:pStyle w:val="af"/>
        <w:tabs>
          <w:tab w:val="left" w:pos="9781"/>
        </w:tabs>
        <w:spacing w:line="360" w:lineRule="auto"/>
        <w:ind w:right="-1"/>
        <w:rPr>
          <w:rFonts w:ascii="Times New Roman" w:hAnsi="Times New Roman"/>
          <w:b/>
          <w:sz w:val="28"/>
          <w:szCs w:val="28"/>
          <w:lang w:val="ro-RO"/>
        </w:rPr>
      </w:pPr>
    </w:p>
    <w:p w:rsidR="00923101" w:rsidRPr="00716D69" w:rsidRDefault="00923101" w:rsidP="00202EBD">
      <w:pPr>
        <w:pStyle w:val="af"/>
        <w:tabs>
          <w:tab w:val="left" w:pos="9781"/>
        </w:tabs>
        <w:spacing w:line="360" w:lineRule="auto"/>
        <w:ind w:right="-1"/>
        <w:rPr>
          <w:rFonts w:ascii="Times New Roman" w:hAnsi="Times New Roman"/>
          <w:b/>
          <w:sz w:val="28"/>
          <w:szCs w:val="28"/>
          <w:lang w:val="ro-RO"/>
        </w:rPr>
      </w:pPr>
    </w:p>
    <w:p w:rsidR="002566A9" w:rsidRPr="00716D69" w:rsidRDefault="002566A9" w:rsidP="00202EBD">
      <w:pPr>
        <w:pStyle w:val="af"/>
        <w:tabs>
          <w:tab w:val="left" w:pos="9781"/>
        </w:tabs>
        <w:spacing w:line="360" w:lineRule="auto"/>
        <w:ind w:right="-1"/>
        <w:rPr>
          <w:rFonts w:ascii="Times New Roman" w:hAnsi="Times New Roman"/>
          <w:b/>
          <w:sz w:val="28"/>
          <w:szCs w:val="28"/>
          <w:lang w:val="ro-RO"/>
        </w:rPr>
      </w:pPr>
    </w:p>
    <w:p w:rsidR="001D483D" w:rsidRPr="00716D69" w:rsidRDefault="001D483D" w:rsidP="00202EBD">
      <w:pPr>
        <w:pStyle w:val="af"/>
        <w:tabs>
          <w:tab w:val="left" w:pos="9781"/>
        </w:tabs>
        <w:spacing w:line="360" w:lineRule="auto"/>
        <w:ind w:right="-1"/>
        <w:rPr>
          <w:rFonts w:ascii="Times New Roman" w:hAnsi="Times New Roman"/>
          <w:b/>
          <w:sz w:val="28"/>
          <w:szCs w:val="28"/>
          <w:lang w:val="ro-RO"/>
        </w:rPr>
      </w:pPr>
    </w:p>
    <w:p w:rsidR="000F52E1" w:rsidRPr="00716D69" w:rsidRDefault="00202EBD" w:rsidP="00593E6C">
      <w:pPr>
        <w:pStyle w:val="af"/>
        <w:tabs>
          <w:tab w:val="left" w:pos="9781"/>
        </w:tabs>
        <w:spacing w:line="360" w:lineRule="auto"/>
        <w:jc w:val="center"/>
        <w:rPr>
          <w:rFonts w:ascii="Times New Roman" w:hAnsi="Times New Roman"/>
          <w:sz w:val="26"/>
          <w:lang w:val="ro-RO"/>
        </w:rPr>
      </w:pPr>
      <w:r w:rsidRPr="00716D69">
        <w:rPr>
          <w:rFonts w:ascii="Times New Roman" w:hAnsi="Times New Roman"/>
          <w:sz w:val="26"/>
          <w:szCs w:val="28"/>
          <w:lang w:val="ro-RO"/>
        </w:rPr>
        <w:t>Chi</w:t>
      </w:r>
      <w:r w:rsidR="00716D69">
        <w:rPr>
          <w:rFonts w:ascii="Times New Roman" w:hAnsi="Times New Roman"/>
          <w:sz w:val="26"/>
          <w:szCs w:val="28"/>
          <w:lang w:val="ro-RO"/>
        </w:rPr>
        <w:t>ș</w:t>
      </w:r>
      <w:r w:rsidRPr="00716D69">
        <w:rPr>
          <w:rFonts w:ascii="Times New Roman" w:hAnsi="Times New Roman"/>
          <w:sz w:val="26"/>
          <w:szCs w:val="28"/>
          <w:lang w:val="ro-RO"/>
        </w:rPr>
        <w:t>inău</w:t>
      </w:r>
      <w:r w:rsidR="00C32243" w:rsidRPr="00716D69">
        <w:rPr>
          <w:rFonts w:ascii="Times New Roman" w:hAnsi="Times New Roman"/>
          <w:sz w:val="26"/>
          <w:szCs w:val="28"/>
          <w:lang w:val="ro-RO"/>
        </w:rPr>
        <w:t>,</w:t>
      </w:r>
      <w:r w:rsidR="00716D69">
        <w:rPr>
          <w:rFonts w:ascii="Times New Roman" w:hAnsi="Times New Roman"/>
          <w:sz w:val="26"/>
          <w:szCs w:val="28"/>
          <w:lang w:val="ro-RO"/>
        </w:rPr>
        <w:t xml:space="preserve"> </w:t>
      </w:r>
      <w:r w:rsidR="00C32243" w:rsidRPr="00716D69">
        <w:rPr>
          <w:rFonts w:ascii="Times New Roman" w:hAnsi="Times New Roman"/>
          <w:sz w:val="26"/>
          <w:szCs w:val="28"/>
          <w:lang w:val="ro-RO"/>
        </w:rPr>
        <w:t>201</w:t>
      </w:r>
      <w:r w:rsidR="009D7402" w:rsidRPr="00716D69">
        <w:rPr>
          <w:rFonts w:ascii="Times New Roman" w:hAnsi="Times New Roman"/>
          <w:sz w:val="26"/>
          <w:szCs w:val="28"/>
          <w:lang w:val="ro-RO"/>
        </w:rPr>
        <w:t>8</w:t>
      </w:r>
    </w:p>
    <w:p w:rsidR="001D483D" w:rsidRPr="00716D69" w:rsidRDefault="001D483D" w:rsidP="0019143A">
      <w:pPr>
        <w:pStyle w:val="af5"/>
        <w:pageBreakBefore/>
        <w:widowControl w:val="0"/>
        <w:numPr>
          <w:ilvl w:val="0"/>
          <w:numId w:val="2"/>
        </w:numPr>
        <w:spacing w:before="120"/>
        <w:ind w:left="709" w:hanging="567"/>
        <w:rPr>
          <w:b/>
          <w:sz w:val="28"/>
          <w:lang w:val="ro-RO"/>
        </w:rPr>
      </w:pPr>
      <w:r w:rsidRPr="00716D69">
        <w:rPr>
          <w:b/>
          <w:sz w:val="28"/>
          <w:lang w:val="ro-RO"/>
        </w:rPr>
        <w:lastRenderedPageBreak/>
        <w:t>PRELIMINARII</w:t>
      </w:r>
    </w:p>
    <w:p w:rsidR="001D483D" w:rsidRDefault="001D483D" w:rsidP="0019143A">
      <w:pPr>
        <w:widowControl w:val="0"/>
        <w:numPr>
          <w:ilvl w:val="0"/>
          <w:numId w:val="4"/>
        </w:numPr>
        <w:spacing w:before="120" w:line="276" w:lineRule="auto"/>
        <w:ind w:left="714" w:hanging="357"/>
        <w:rPr>
          <w:b/>
          <w:i/>
          <w:lang w:val="ro-RO"/>
        </w:rPr>
      </w:pPr>
      <w:r w:rsidRPr="00716D69">
        <w:rPr>
          <w:b/>
          <w:i/>
          <w:lang w:val="ro-RO"/>
        </w:rPr>
        <w:t>Prezentarea</w:t>
      </w:r>
      <w:r w:rsidR="00716D69">
        <w:rPr>
          <w:b/>
          <w:i/>
          <w:lang w:val="ro-RO"/>
        </w:rPr>
        <w:t xml:space="preserve"> </w:t>
      </w:r>
      <w:r w:rsidRPr="00716D69">
        <w:rPr>
          <w:b/>
          <w:i/>
          <w:lang w:val="ro-RO"/>
        </w:rPr>
        <w:t>generală</w:t>
      </w:r>
      <w:r w:rsidR="00716D69">
        <w:rPr>
          <w:b/>
          <w:i/>
          <w:lang w:val="ro-RO"/>
        </w:rPr>
        <w:t xml:space="preserve"> </w:t>
      </w:r>
      <w:r w:rsidRPr="00716D69">
        <w:rPr>
          <w:b/>
          <w:i/>
          <w:lang w:val="ro-RO"/>
        </w:rPr>
        <w:t>a</w:t>
      </w:r>
      <w:r w:rsidR="00716D69">
        <w:rPr>
          <w:b/>
          <w:i/>
          <w:lang w:val="ro-RO"/>
        </w:rPr>
        <w:t xml:space="preserve"> </w:t>
      </w:r>
      <w:r w:rsidRPr="00716D69">
        <w:rPr>
          <w:b/>
          <w:i/>
          <w:lang w:val="ro-RO"/>
        </w:rPr>
        <w:t>disciplinei:</w:t>
      </w:r>
      <w:r w:rsidR="00716D69">
        <w:rPr>
          <w:b/>
          <w:i/>
          <w:lang w:val="ro-RO"/>
        </w:rPr>
        <w:t xml:space="preserve"> </w:t>
      </w:r>
      <w:r w:rsidRPr="00716D69">
        <w:rPr>
          <w:b/>
          <w:i/>
          <w:lang w:val="ro-RO"/>
        </w:rPr>
        <w:t>locul</w:t>
      </w:r>
      <w:r w:rsidR="00716D69">
        <w:rPr>
          <w:b/>
          <w:i/>
          <w:lang w:val="ro-RO"/>
        </w:rPr>
        <w:t xml:space="preserve"> ș</w:t>
      </w:r>
      <w:r w:rsidRPr="00716D69">
        <w:rPr>
          <w:b/>
          <w:i/>
          <w:lang w:val="ro-RO"/>
        </w:rPr>
        <w:t>i</w:t>
      </w:r>
      <w:r w:rsidR="00716D69">
        <w:rPr>
          <w:b/>
          <w:i/>
          <w:lang w:val="ro-RO"/>
        </w:rPr>
        <w:t xml:space="preserve"> </w:t>
      </w:r>
      <w:r w:rsidRPr="00716D69">
        <w:rPr>
          <w:b/>
          <w:i/>
          <w:lang w:val="ro-RO"/>
        </w:rPr>
        <w:t>rolul</w:t>
      </w:r>
      <w:r w:rsidR="00716D69">
        <w:rPr>
          <w:b/>
          <w:i/>
          <w:lang w:val="ro-RO"/>
        </w:rPr>
        <w:t xml:space="preserve"> </w:t>
      </w:r>
      <w:r w:rsidRPr="00716D69">
        <w:rPr>
          <w:b/>
          <w:i/>
          <w:lang w:val="ro-RO"/>
        </w:rPr>
        <w:t>disciplinei</w:t>
      </w:r>
      <w:r w:rsidR="00716D69">
        <w:rPr>
          <w:b/>
          <w:i/>
          <w:lang w:val="ro-RO"/>
        </w:rPr>
        <w:t xml:space="preserve"> </w:t>
      </w:r>
      <w:r w:rsidRPr="00716D69">
        <w:rPr>
          <w:b/>
          <w:i/>
          <w:lang w:val="ro-RO"/>
        </w:rPr>
        <w:t>în</w:t>
      </w:r>
      <w:r w:rsidR="00716D69">
        <w:rPr>
          <w:b/>
          <w:i/>
          <w:lang w:val="ro-RO"/>
        </w:rPr>
        <w:t xml:space="preserve"> </w:t>
      </w:r>
      <w:r w:rsidRPr="00716D69">
        <w:rPr>
          <w:b/>
          <w:i/>
          <w:lang w:val="ro-RO"/>
        </w:rPr>
        <w:t>formarea</w:t>
      </w:r>
      <w:r w:rsidR="00716D69">
        <w:rPr>
          <w:b/>
          <w:i/>
          <w:lang w:val="ro-RO"/>
        </w:rPr>
        <w:t xml:space="preserve"> </w:t>
      </w:r>
      <w:r w:rsidRPr="00716D69">
        <w:rPr>
          <w:b/>
          <w:i/>
          <w:lang w:val="ro-RO"/>
        </w:rPr>
        <w:t>competen</w:t>
      </w:r>
      <w:r w:rsidR="00716D69">
        <w:rPr>
          <w:b/>
          <w:i/>
          <w:lang w:val="ro-RO"/>
        </w:rPr>
        <w:t>ț</w:t>
      </w:r>
      <w:r w:rsidRPr="00716D69">
        <w:rPr>
          <w:b/>
          <w:i/>
          <w:lang w:val="ro-RO"/>
        </w:rPr>
        <w:t>elor</w:t>
      </w:r>
      <w:r w:rsidR="00716D69">
        <w:rPr>
          <w:b/>
          <w:i/>
          <w:lang w:val="ro-RO"/>
        </w:rPr>
        <w:t xml:space="preserve"> </w:t>
      </w:r>
      <w:r w:rsidRPr="00716D69">
        <w:rPr>
          <w:b/>
          <w:i/>
          <w:lang w:val="ro-RO"/>
        </w:rPr>
        <w:t>specifice</w:t>
      </w:r>
      <w:r w:rsidR="00716D69">
        <w:rPr>
          <w:b/>
          <w:i/>
          <w:lang w:val="ro-RO"/>
        </w:rPr>
        <w:t xml:space="preserve"> </w:t>
      </w:r>
      <w:r w:rsidRPr="00716D69">
        <w:rPr>
          <w:b/>
          <w:i/>
          <w:lang w:val="ro-RO"/>
        </w:rPr>
        <w:t>ale</w:t>
      </w:r>
      <w:r w:rsidR="00716D69">
        <w:rPr>
          <w:b/>
          <w:i/>
          <w:lang w:val="ro-RO"/>
        </w:rPr>
        <w:t xml:space="preserve"> </w:t>
      </w:r>
      <w:r w:rsidRPr="00716D69">
        <w:rPr>
          <w:b/>
          <w:i/>
          <w:lang w:val="ro-RO"/>
        </w:rPr>
        <w:t>programului</w:t>
      </w:r>
      <w:r w:rsidR="00716D69">
        <w:rPr>
          <w:b/>
          <w:i/>
          <w:lang w:val="ro-RO"/>
        </w:rPr>
        <w:t xml:space="preserve"> </w:t>
      </w:r>
      <w:r w:rsidRPr="00716D69">
        <w:rPr>
          <w:b/>
          <w:i/>
          <w:lang w:val="ro-RO"/>
        </w:rPr>
        <w:t>de</w:t>
      </w:r>
      <w:r w:rsidR="00716D69">
        <w:rPr>
          <w:b/>
          <w:i/>
          <w:lang w:val="ro-RO"/>
        </w:rPr>
        <w:t xml:space="preserve"> </w:t>
      </w:r>
      <w:r w:rsidRPr="00716D69">
        <w:rPr>
          <w:b/>
          <w:i/>
          <w:lang w:val="ro-RO"/>
        </w:rPr>
        <w:t>formare</w:t>
      </w:r>
      <w:r w:rsidR="00716D69">
        <w:rPr>
          <w:b/>
          <w:i/>
          <w:lang w:val="ro-RO"/>
        </w:rPr>
        <w:t xml:space="preserve"> </w:t>
      </w:r>
      <w:r w:rsidRPr="00716D69">
        <w:rPr>
          <w:b/>
          <w:i/>
          <w:lang w:val="ro-RO"/>
        </w:rPr>
        <w:t>profesională</w:t>
      </w:r>
      <w:r w:rsidR="00716D69">
        <w:rPr>
          <w:b/>
          <w:i/>
          <w:lang w:val="ro-RO"/>
        </w:rPr>
        <w:t xml:space="preserve"> </w:t>
      </w:r>
      <w:r w:rsidRPr="00716D69">
        <w:rPr>
          <w:b/>
          <w:i/>
          <w:lang w:val="ro-RO"/>
        </w:rPr>
        <w:t>/</w:t>
      </w:r>
      <w:r w:rsidR="00716D69">
        <w:rPr>
          <w:b/>
          <w:i/>
          <w:lang w:val="ro-RO"/>
        </w:rPr>
        <w:t xml:space="preserve"> </w:t>
      </w:r>
      <w:r w:rsidRPr="00716D69">
        <w:rPr>
          <w:b/>
          <w:i/>
          <w:lang w:val="ro-RO"/>
        </w:rPr>
        <w:t>specialită</w:t>
      </w:r>
      <w:r w:rsidR="00716D69">
        <w:rPr>
          <w:b/>
          <w:i/>
          <w:lang w:val="ro-RO"/>
        </w:rPr>
        <w:t>ț</w:t>
      </w:r>
      <w:r w:rsidRPr="00716D69">
        <w:rPr>
          <w:b/>
          <w:i/>
          <w:lang w:val="ro-RO"/>
        </w:rPr>
        <w:t>ii</w:t>
      </w:r>
      <w:r w:rsidR="00716D69">
        <w:rPr>
          <w:b/>
          <w:i/>
          <w:lang w:val="ro-RO"/>
        </w:rPr>
        <w:t xml:space="preserve"> </w:t>
      </w:r>
    </w:p>
    <w:p w:rsidR="00D26450" w:rsidRDefault="00D26450" w:rsidP="00D26450">
      <w:pPr>
        <w:ind w:firstLine="567"/>
        <w:jc w:val="both"/>
        <w:rPr>
          <w:lang w:val="ro-RO"/>
        </w:rPr>
      </w:pPr>
      <w:r w:rsidRPr="00D26450">
        <w:rPr>
          <w:lang w:val="ro-RO"/>
        </w:rPr>
        <w:t xml:space="preserve">Cursul de Odontectomie reprezintă o componentă importantă din domeniul educației clinice și are drept obiectiv major însușirea principiilor și tehnicilor extracțiilor dentare, accidentelor și complicațiilor postextracționale. </w:t>
      </w:r>
      <w:r w:rsidR="00465EAE">
        <w:rPr>
          <w:lang w:val="ro-RO"/>
        </w:rPr>
        <w:t xml:space="preserve">Disciplina data, include atât atitudinea față de pacienții cu boli concomitente care necesită extracția dentară cît și conduita în caz de urgențe medicale ce pot aparea </w:t>
      </w:r>
      <w:r w:rsidR="0073120E">
        <w:rPr>
          <w:lang w:val="ro-RO"/>
        </w:rPr>
        <w:t>în legătura cu extracția dentară.</w:t>
      </w:r>
    </w:p>
    <w:p w:rsidR="00D26450" w:rsidRPr="00D26450" w:rsidRDefault="00D26450" w:rsidP="00D26450">
      <w:pPr>
        <w:ind w:firstLine="567"/>
        <w:jc w:val="both"/>
        <w:rPr>
          <w:lang w:val="ro-RO"/>
        </w:rPr>
      </w:pPr>
    </w:p>
    <w:p w:rsidR="001D483D" w:rsidRDefault="001D483D" w:rsidP="00B678C1">
      <w:pPr>
        <w:pStyle w:val="a8"/>
        <w:spacing w:after="0"/>
        <w:ind w:firstLine="426"/>
        <w:rPr>
          <w:b/>
          <w:i/>
        </w:rPr>
      </w:pPr>
      <w:r w:rsidRPr="00716D69">
        <w:rPr>
          <w:b/>
          <w:i/>
        </w:rPr>
        <w:t>Misiunea</w:t>
      </w:r>
      <w:r w:rsidR="00716D69">
        <w:rPr>
          <w:b/>
          <w:i/>
        </w:rPr>
        <w:t xml:space="preserve"> </w:t>
      </w:r>
      <w:r w:rsidRPr="00716D69">
        <w:rPr>
          <w:b/>
          <w:i/>
        </w:rPr>
        <w:t>curriculumului</w:t>
      </w:r>
      <w:r w:rsidR="00716D69">
        <w:rPr>
          <w:b/>
          <w:i/>
        </w:rPr>
        <w:t xml:space="preserve"> </w:t>
      </w:r>
      <w:r w:rsidRPr="00716D69">
        <w:rPr>
          <w:b/>
          <w:i/>
        </w:rPr>
        <w:t>(scopul)</w:t>
      </w:r>
      <w:r w:rsidR="00716D69">
        <w:rPr>
          <w:b/>
          <w:i/>
        </w:rPr>
        <w:t xml:space="preserve">  </w:t>
      </w:r>
      <w:r w:rsidRPr="00716D69">
        <w:rPr>
          <w:b/>
          <w:i/>
        </w:rPr>
        <w:t>în</w:t>
      </w:r>
      <w:r w:rsidR="00716D69">
        <w:rPr>
          <w:b/>
          <w:i/>
        </w:rPr>
        <w:t xml:space="preserve"> </w:t>
      </w:r>
      <w:r w:rsidRPr="00716D69">
        <w:rPr>
          <w:b/>
          <w:i/>
        </w:rPr>
        <w:t>formarea</w:t>
      </w:r>
      <w:r w:rsidR="00716D69">
        <w:rPr>
          <w:b/>
          <w:i/>
        </w:rPr>
        <w:t xml:space="preserve"> </w:t>
      </w:r>
      <w:r w:rsidRPr="00716D69">
        <w:rPr>
          <w:b/>
          <w:i/>
        </w:rPr>
        <w:t>profesională</w:t>
      </w:r>
    </w:p>
    <w:p w:rsidR="00D26450" w:rsidRPr="00D26450" w:rsidRDefault="00D26450" w:rsidP="00D26450">
      <w:pPr>
        <w:ind w:firstLine="567"/>
        <w:jc w:val="both"/>
        <w:rPr>
          <w:color w:val="FF0000"/>
          <w:lang w:val="ro-RO"/>
        </w:rPr>
      </w:pPr>
      <w:r w:rsidRPr="00D26450">
        <w:rPr>
          <w:lang w:val="ro-RO"/>
        </w:rPr>
        <w:t xml:space="preserve">Conținuturile cursului sunt structurate pentru desăvârșirea deprinderilor practice în examinarea pacienților, dezvoltarea în continuare la viitorii medici stomatologi a raționamentului clinic, însușirea procedeelor efective de efectuare a extracțiilor dentare, tratamentul și profilaxia accidentelor și complicațiilor intra/postextracționale. </w:t>
      </w:r>
    </w:p>
    <w:p w:rsidR="00D26450" w:rsidRPr="00716D69" w:rsidRDefault="00D26450" w:rsidP="00B678C1">
      <w:pPr>
        <w:pStyle w:val="a8"/>
        <w:spacing w:after="0"/>
        <w:ind w:firstLine="426"/>
        <w:rPr>
          <w:b/>
          <w:i/>
        </w:rPr>
      </w:pPr>
    </w:p>
    <w:p w:rsidR="001D483D" w:rsidRPr="00716D69" w:rsidRDefault="001D483D" w:rsidP="0019143A">
      <w:pPr>
        <w:widowControl w:val="0"/>
        <w:numPr>
          <w:ilvl w:val="0"/>
          <w:numId w:val="4"/>
        </w:numPr>
        <w:spacing w:before="120" w:line="276" w:lineRule="auto"/>
        <w:ind w:left="714" w:hanging="357"/>
        <w:rPr>
          <w:b/>
          <w:lang w:val="ro-RO"/>
        </w:rPr>
      </w:pPr>
      <w:r w:rsidRPr="00716D69">
        <w:rPr>
          <w:b/>
          <w:i/>
          <w:lang w:val="ro-RO"/>
        </w:rPr>
        <w:t>Limbile</w:t>
      </w:r>
      <w:r w:rsidR="00716D69">
        <w:rPr>
          <w:b/>
          <w:i/>
          <w:lang w:val="ro-RO"/>
        </w:rPr>
        <w:t xml:space="preserve"> </w:t>
      </w:r>
      <w:r w:rsidRPr="00716D69">
        <w:rPr>
          <w:b/>
          <w:i/>
          <w:lang w:val="ro-RO"/>
        </w:rPr>
        <w:t>de</w:t>
      </w:r>
      <w:r w:rsidR="00716D69">
        <w:rPr>
          <w:b/>
          <w:i/>
          <w:lang w:val="ro-RO"/>
        </w:rPr>
        <w:t xml:space="preserve"> </w:t>
      </w:r>
      <w:r w:rsidRPr="00716D69">
        <w:rPr>
          <w:b/>
          <w:i/>
          <w:lang w:val="ro-RO"/>
        </w:rPr>
        <w:t>predare</w:t>
      </w:r>
      <w:r w:rsidR="00716D69">
        <w:rPr>
          <w:b/>
          <w:i/>
          <w:lang w:val="ro-RO"/>
        </w:rPr>
        <w:t xml:space="preserve"> </w:t>
      </w:r>
      <w:r w:rsidRPr="00716D69">
        <w:rPr>
          <w:b/>
          <w:i/>
          <w:lang w:val="ro-RO"/>
        </w:rPr>
        <w:t>a</w:t>
      </w:r>
      <w:r w:rsidR="00716D69">
        <w:rPr>
          <w:b/>
          <w:i/>
          <w:lang w:val="ro-RO"/>
        </w:rPr>
        <w:t xml:space="preserve"> </w:t>
      </w:r>
      <w:r w:rsidRPr="00716D69">
        <w:rPr>
          <w:b/>
          <w:i/>
          <w:lang w:val="ro-RO"/>
        </w:rPr>
        <w:t>disciplinei</w:t>
      </w:r>
      <w:r w:rsidRPr="00716D69">
        <w:rPr>
          <w:lang w:val="ro-RO"/>
        </w:rPr>
        <w:t>:</w:t>
      </w:r>
      <w:r w:rsidR="00716D69">
        <w:rPr>
          <w:lang w:val="ro-RO"/>
        </w:rPr>
        <w:t xml:space="preserve">  </w:t>
      </w:r>
      <w:r w:rsidRPr="00716D69">
        <w:rPr>
          <w:lang w:val="ro-RO"/>
        </w:rPr>
        <w:t>română</w:t>
      </w:r>
      <w:r w:rsidR="00D26450">
        <w:rPr>
          <w:lang w:val="ro-RO"/>
        </w:rPr>
        <w:t xml:space="preserve"> </w:t>
      </w:r>
      <w:r w:rsidR="00716D69">
        <w:rPr>
          <w:lang w:val="ro-RO"/>
        </w:rPr>
        <w:t xml:space="preserve"> ș</w:t>
      </w:r>
      <w:r w:rsidRPr="00716D69">
        <w:rPr>
          <w:lang w:val="ro-RO"/>
        </w:rPr>
        <w:t>i</w:t>
      </w:r>
      <w:r w:rsidR="00716D69">
        <w:rPr>
          <w:lang w:val="ro-RO"/>
        </w:rPr>
        <w:t xml:space="preserve"> </w:t>
      </w:r>
      <w:r w:rsidRPr="00716D69">
        <w:rPr>
          <w:lang w:val="ro-RO"/>
        </w:rPr>
        <w:t>engleză.</w:t>
      </w:r>
    </w:p>
    <w:p w:rsidR="001D483D" w:rsidRPr="00716D69" w:rsidRDefault="001D483D" w:rsidP="0019143A">
      <w:pPr>
        <w:widowControl w:val="0"/>
        <w:numPr>
          <w:ilvl w:val="0"/>
          <w:numId w:val="4"/>
        </w:numPr>
        <w:spacing w:before="120" w:line="276" w:lineRule="auto"/>
        <w:ind w:left="714" w:hanging="357"/>
        <w:rPr>
          <w:lang w:val="ro-RO"/>
        </w:rPr>
      </w:pPr>
      <w:r w:rsidRPr="00716D69">
        <w:rPr>
          <w:b/>
          <w:i/>
          <w:lang w:val="ro-RO"/>
        </w:rPr>
        <w:t>Beneficiari</w:t>
      </w:r>
      <w:r w:rsidRPr="00716D69">
        <w:rPr>
          <w:lang w:val="ro-RO"/>
        </w:rPr>
        <w:t>:</w:t>
      </w:r>
      <w:r w:rsidR="00716D69">
        <w:rPr>
          <w:lang w:val="ro-RO"/>
        </w:rPr>
        <w:t xml:space="preserve"> </w:t>
      </w:r>
      <w:r w:rsidRPr="00716D69">
        <w:rPr>
          <w:lang w:val="ro-RO"/>
        </w:rPr>
        <w:t>studen</w:t>
      </w:r>
      <w:r w:rsidR="00716D69">
        <w:rPr>
          <w:lang w:val="ro-RO"/>
        </w:rPr>
        <w:t>ț</w:t>
      </w:r>
      <w:r w:rsidRPr="00716D69">
        <w:rPr>
          <w:lang w:val="ro-RO"/>
        </w:rPr>
        <w:t>ii</w:t>
      </w:r>
      <w:r w:rsidR="00716D69">
        <w:rPr>
          <w:lang w:val="ro-RO"/>
        </w:rPr>
        <w:t xml:space="preserve"> </w:t>
      </w:r>
      <w:r w:rsidRPr="00716D69">
        <w:rPr>
          <w:lang w:val="ro-RO"/>
        </w:rPr>
        <w:t>anului</w:t>
      </w:r>
      <w:r w:rsidR="00716D69">
        <w:rPr>
          <w:lang w:val="ro-RO"/>
        </w:rPr>
        <w:t xml:space="preserve"> </w:t>
      </w:r>
      <w:r w:rsidR="0048432B" w:rsidRPr="00716D69">
        <w:rPr>
          <w:lang w:val="ro-RO"/>
        </w:rPr>
        <w:t>I</w:t>
      </w:r>
      <w:r w:rsidR="00D26450">
        <w:rPr>
          <w:lang w:val="ro-RO"/>
        </w:rPr>
        <w:t>I</w:t>
      </w:r>
      <w:r w:rsidR="0048432B" w:rsidRPr="00716D69">
        <w:rPr>
          <w:lang w:val="ro-RO"/>
        </w:rPr>
        <w:t>I</w:t>
      </w:r>
      <w:r w:rsidRPr="00716D69">
        <w:rPr>
          <w:lang w:val="ro-RO"/>
        </w:rPr>
        <w:t>,</w:t>
      </w:r>
      <w:r w:rsidR="00716D69">
        <w:rPr>
          <w:lang w:val="ro-RO"/>
        </w:rPr>
        <w:t xml:space="preserve"> </w:t>
      </w:r>
      <w:r w:rsidRPr="00716D69">
        <w:rPr>
          <w:lang w:val="ro-RO"/>
        </w:rPr>
        <w:t>facultatea</w:t>
      </w:r>
      <w:r w:rsidR="00716D69">
        <w:rPr>
          <w:lang w:val="ro-RO"/>
        </w:rPr>
        <w:t xml:space="preserve"> </w:t>
      </w:r>
      <w:r w:rsidRPr="00716D69">
        <w:rPr>
          <w:lang w:val="ro-RO"/>
        </w:rPr>
        <w:t>de</w:t>
      </w:r>
      <w:r w:rsidR="00716D69">
        <w:rPr>
          <w:lang w:val="ro-RO"/>
        </w:rPr>
        <w:t xml:space="preserve"> </w:t>
      </w:r>
      <w:r w:rsidR="0048432B" w:rsidRPr="00716D69">
        <w:rPr>
          <w:lang w:val="ro-RO"/>
        </w:rPr>
        <w:t>Stomatologie</w:t>
      </w:r>
      <w:r w:rsidRPr="00716D69">
        <w:rPr>
          <w:lang w:val="ro-RO"/>
        </w:rPr>
        <w:t>.</w:t>
      </w:r>
    </w:p>
    <w:p w:rsidR="001012C4" w:rsidRPr="00716D69" w:rsidRDefault="001012C4" w:rsidP="0019143A">
      <w:pPr>
        <w:pStyle w:val="af5"/>
        <w:widowControl w:val="0"/>
        <w:numPr>
          <w:ilvl w:val="0"/>
          <w:numId w:val="2"/>
        </w:numPr>
        <w:spacing w:before="240" w:after="120"/>
        <w:ind w:left="709" w:hanging="567"/>
        <w:contextualSpacing w:val="0"/>
        <w:rPr>
          <w:b/>
          <w:sz w:val="28"/>
          <w:lang w:val="ro-RO"/>
        </w:rPr>
      </w:pPr>
      <w:r w:rsidRPr="00716D69">
        <w:rPr>
          <w:b/>
          <w:sz w:val="28"/>
          <w:lang w:val="ro-RO"/>
        </w:rPr>
        <w:t>ADMINISTRAREA</w:t>
      </w:r>
      <w:r w:rsidR="00716D69">
        <w:rPr>
          <w:b/>
          <w:sz w:val="28"/>
          <w:lang w:val="ro-RO"/>
        </w:rPr>
        <w:t xml:space="preserve"> </w:t>
      </w:r>
      <w:r w:rsidRPr="00716D69">
        <w:rPr>
          <w:b/>
          <w:sz w:val="28"/>
          <w:lang w:val="ro-RO"/>
        </w:rPr>
        <w:t>DISCIPLINEI</w:t>
      </w:r>
      <w:r w:rsidR="00716D69">
        <w:rPr>
          <w:b/>
          <w:sz w:val="28"/>
          <w:lang w:val="ro-RO"/>
        </w:rPr>
        <w:t xml:space="preserve"> </w:t>
      </w:r>
    </w:p>
    <w:tbl>
      <w:tblPr>
        <w:tblStyle w:val="ac"/>
        <w:tblW w:w="9922" w:type="dxa"/>
        <w:tblInd w:w="392" w:type="dxa"/>
        <w:tblLook w:val="04A0" w:firstRow="1" w:lastRow="0" w:firstColumn="1" w:lastColumn="0" w:noHBand="0" w:noVBand="1"/>
      </w:tblPr>
      <w:tblGrid>
        <w:gridCol w:w="2410"/>
        <w:gridCol w:w="1275"/>
        <w:gridCol w:w="3966"/>
        <w:gridCol w:w="2271"/>
      </w:tblGrid>
      <w:tr w:rsidR="009D7402" w:rsidRPr="00716D69" w:rsidTr="001012C4">
        <w:tc>
          <w:tcPr>
            <w:tcW w:w="3685" w:type="dxa"/>
            <w:gridSpan w:val="2"/>
            <w:tcBorders>
              <w:top w:val="double" w:sz="4" w:space="0" w:color="auto"/>
              <w:left w:val="double" w:sz="4" w:space="0" w:color="auto"/>
            </w:tcBorders>
          </w:tcPr>
          <w:p w:rsidR="001012C4" w:rsidRPr="00716D69" w:rsidRDefault="001012C4" w:rsidP="00716D69">
            <w:pPr>
              <w:pStyle w:val="af"/>
              <w:tabs>
                <w:tab w:val="left" w:pos="9781"/>
              </w:tabs>
              <w:spacing w:before="80" w:after="80"/>
              <w:rPr>
                <w:rFonts w:ascii="Times New Roman" w:hAnsi="Times New Roman"/>
                <w:sz w:val="26"/>
                <w:szCs w:val="26"/>
                <w:lang w:val="ro-RO"/>
              </w:rPr>
            </w:pPr>
            <w:r w:rsidRPr="00716D69">
              <w:rPr>
                <w:rFonts w:ascii="Times New Roman" w:hAnsi="Times New Roman"/>
                <w:sz w:val="26"/>
                <w:szCs w:val="26"/>
                <w:lang w:val="ro-RO"/>
              </w:rPr>
              <w:t>Codul</w:t>
            </w:r>
            <w:r w:rsidR="00716D69">
              <w:rPr>
                <w:rFonts w:ascii="Times New Roman" w:hAnsi="Times New Roman"/>
                <w:sz w:val="26"/>
                <w:szCs w:val="26"/>
                <w:lang w:val="ro-RO"/>
              </w:rPr>
              <w:t xml:space="preserve"> </w:t>
            </w:r>
            <w:r w:rsidRPr="00716D69">
              <w:rPr>
                <w:rFonts w:ascii="Times New Roman" w:hAnsi="Times New Roman"/>
                <w:sz w:val="26"/>
                <w:szCs w:val="26"/>
                <w:lang w:val="ro-RO"/>
              </w:rPr>
              <w:t>disciplinei</w:t>
            </w:r>
          </w:p>
        </w:tc>
        <w:tc>
          <w:tcPr>
            <w:tcW w:w="6237" w:type="dxa"/>
            <w:gridSpan w:val="2"/>
            <w:tcBorders>
              <w:top w:val="double" w:sz="4" w:space="0" w:color="auto"/>
              <w:right w:val="double" w:sz="4" w:space="0" w:color="auto"/>
            </w:tcBorders>
            <w:vAlign w:val="center"/>
          </w:tcPr>
          <w:p w:rsidR="001012C4" w:rsidRPr="00716D69" w:rsidRDefault="00D26450" w:rsidP="00716D69">
            <w:pPr>
              <w:pStyle w:val="af"/>
              <w:tabs>
                <w:tab w:val="left" w:pos="9781"/>
              </w:tabs>
              <w:spacing w:before="80" w:after="80"/>
              <w:rPr>
                <w:rFonts w:ascii="Times New Roman" w:hAnsi="Times New Roman"/>
                <w:b/>
                <w:sz w:val="26"/>
                <w:szCs w:val="26"/>
                <w:lang w:val="ro-RO"/>
              </w:rPr>
            </w:pPr>
            <w:r>
              <w:rPr>
                <w:rFonts w:ascii="Times New Roman" w:hAnsi="Times New Roman"/>
                <w:b/>
                <w:caps/>
                <w:sz w:val="26"/>
                <w:szCs w:val="26"/>
                <w:lang w:val="ro-RO"/>
              </w:rPr>
              <w:t>S.05</w:t>
            </w:r>
            <w:r w:rsidR="00645C4D" w:rsidRPr="00716D69">
              <w:rPr>
                <w:rFonts w:ascii="Times New Roman" w:hAnsi="Times New Roman"/>
                <w:b/>
                <w:caps/>
                <w:sz w:val="26"/>
                <w:szCs w:val="26"/>
                <w:lang w:val="ro-RO"/>
              </w:rPr>
              <w:t>.O.0</w:t>
            </w:r>
            <w:r>
              <w:rPr>
                <w:rFonts w:ascii="Times New Roman" w:hAnsi="Times New Roman"/>
                <w:b/>
                <w:caps/>
                <w:sz w:val="26"/>
                <w:szCs w:val="26"/>
                <w:lang w:val="ro-RO"/>
              </w:rPr>
              <w:t>55</w:t>
            </w:r>
          </w:p>
        </w:tc>
      </w:tr>
      <w:tr w:rsidR="009D7402" w:rsidRPr="00716D69" w:rsidTr="001012C4">
        <w:tc>
          <w:tcPr>
            <w:tcW w:w="3685" w:type="dxa"/>
            <w:gridSpan w:val="2"/>
            <w:tcBorders>
              <w:left w:val="double" w:sz="4" w:space="0" w:color="auto"/>
            </w:tcBorders>
          </w:tcPr>
          <w:p w:rsidR="001012C4" w:rsidRPr="00716D69" w:rsidRDefault="001012C4" w:rsidP="00716D69">
            <w:pPr>
              <w:pStyle w:val="af"/>
              <w:tabs>
                <w:tab w:val="left" w:pos="9781"/>
              </w:tabs>
              <w:spacing w:before="80" w:after="80"/>
              <w:rPr>
                <w:rFonts w:ascii="Times New Roman" w:hAnsi="Times New Roman"/>
                <w:sz w:val="26"/>
                <w:szCs w:val="26"/>
                <w:lang w:val="ro-RO"/>
              </w:rPr>
            </w:pPr>
            <w:r w:rsidRPr="00716D69">
              <w:rPr>
                <w:rFonts w:ascii="Times New Roman" w:hAnsi="Times New Roman"/>
                <w:sz w:val="26"/>
                <w:szCs w:val="26"/>
                <w:lang w:val="ro-RO"/>
              </w:rPr>
              <w:t>Denumirea</w:t>
            </w:r>
            <w:r w:rsidR="00716D69">
              <w:rPr>
                <w:rFonts w:ascii="Times New Roman" w:hAnsi="Times New Roman"/>
                <w:sz w:val="26"/>
                <w:szCs w:val="26"/>
                <w:lang w:val="ro-RO"/>
              </w:rPr>
              <w:t xml:space="preserve"> </w:t>
            </w:r>
            <w:r w:rsidRPr="00716D69">
              <w:rPr>
                <w:rFonts w:ascii="Times New Roman" w:hAnsi="Times New Roman"/>
                <w:sz w:val="26"/>
                <w:szCs w:val="26"/>
                <w:lang w:val="ro-RO"/>
              </w:rPr>
              <w:t>disciplinei</w:t>
            </w:r>
          </w:p>
        </w:tc>
        <w:tc>
          <w:tcPr>
            <w:tcW w:w="6237" w:type="dxa"/>
            <w:gridSpan w:val="2"/>
            <w:tcBorders>
              <w:right w:val="double" w:sz="4" w:space="0" w:color="auto"/>
            </w:tcBorders>
            <w:vAlign w:val="center"/>
          </w:tcPr>
          <w:p w:rsidR="001012C4" w:rsidRPr="00716D69" w:rsidRDefault="00D26450" w:rsidP="00716D69">
            <w:pPr>
              <w:pStyle w:val="af"/>
              <w:tabs>
                <w:tab w:val="left" w:pos="9781"/>
              </w:tabs>
              <w:spacing w:before="80" w:after="80"/>
              <w:rPr>
                <w:rFonts w:ascii="Times New Roman" w:hAnsi="Times New Roman"/>
                <w:b/>
                <w:sz w:val="26"/>
                <w:szCs w:val="26"/>
                <w:lang w:val="ro-RO"/>
              </w:rPr>
            </w:pPr>
            <w:r>
              <w:rPr>
                <w:rFonts w:ascii="Times New Roman" w:hAnsi="Times New Roman"/>
                <w:b/>
                <w:sz w:val="26"/>
                <w:szCs w:val="26"/>
                <w:lang w:val="ro-RO"/>
              </w:rPr>
              <w:t>Odontectomia</w:t>
            </w:r>
          </w:p>
        </w:tc>
      </w:tr>
      <w:tr w:rsidR="009D7402" w:rsidRPr="005C20F0" w:rsidTr="001012C4">
        <w:tc>
          <w:tcPr>
            <w:tcW w:w="3685" w:type="dxa"/>
            <w:gridSpan w:val="2"/>
            <w:tcBorders>
              <w:left w:val="double" w:sz="4" w:space="0" w:color="auto"/>
              <w:bottom w:val="double" w:sz="4" w:space="0" w:color="auto"/>
            </w:tcBorders>
          </w:tcPr>
          <w:p w:rsidR="001012C4" w:rsidRPr="00716D69" w:rsidRDefault="001012C4" w:rsidP="001012C4">
            <w:pPr>
              <w:pStyle w:val="af"/>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Responsabil</w:t>
            </w:r>
            <w:r w:rsidR="00716D69">
              <w:rPr>
                <w:rFonts w:ascii="Times New Roman" w:hAnsi="Times New Roman"/>
                <w:sz w:val="26"/>
                <w:szCs w:val="26"/>
                <w:lang w:val="ro-RO"/>
              </w:rPr>
              <w:t xml:space="preserve"> </w:t>
            </w:r>
            <w:r w:rsidRPr="00716D69">
              <w:rPr>
                <w:rFonts w:ascii="Times New Roman" w:hAnsi="Times New Roman"/>
                <w:sz w:val="26"/>
                <w:szCs w:val="26"/>
                <w:lang w:val="ro-RO"/>
              </w:rPr>
              <w:t>de</w:t>
            </w:r>
            <w:r w:rsidR="00716D69">
              <w:rPr>
                <w:rFonts w:ascii="Times New Roman" w:hAnsi="Times New Roman"/>
                <w:sz w:val="26"/>
                <w:szCs w:val="26"/>
                <w:lang w:val="ro-RO"/>
              </w:rPr>
              <w:t xml:space="preserve"> </w:t>
            </w:r>
            <w:r w:rsidRPr="00716D69">
              <w:rPr>
                <w:rFonts w:ascii="Times New Roman" w:hAnsi="Times New Roman"/>
                <w:sz w:val="26"/>
                <w:szCs w:val="26"/>
                <w:lang w:val="ro-RO"/>
              </w:rPr>
              <w:t>disciplină</w:t>
            </w:r>
          </w:p>
        </w:tc>
        <w:tc>
          <w:tcPr>
            <w:tcW w:w="6237" w:type="dxa"/>
            <w:gridSpan w:val="2"/>
            <w:tcBorders>
              <w:bottom w:val="double" w:sz="4" w:space="0" w:color="auto"/>
              <w:right w:val="double" w:sz="4" w:space="0" w:color="auto"/>
            </w:tcBorders>
            <w:vAlign w:val="center"/>
          </w:tcPr>
          <w:p w:rsidR="001012C4" w:rsidRPr="00716D69" w:rsidRDefault="00D26450" w:rsidP="00716D69">
            <w:pPr>
              <w:pStyle w:val="af"/>
              <w:tabs>
                <w:tab w:val="left" w:pos="9781"/>
              </w:tabs>
              <w:spacing w:before="80"/>
              <w:rPr>
                <w:rFonts w:ascii="Times New Roman" w:hAnsi="Times New Roman"/>
                <w:sz w:val="26"/>
                <w:szCs w:val="26"/>
                <w:lang w:val="ro-RO"/>
              </w:rPr>
            </w:pPr>
            <w:r>
              <w:rPr>
                <w:rFonts w:ascii="Times New Roman" w:hAnsi="Times New Roman"/>
                <w:b/>
                <w:sz w:val="26"/>
                <w:szCs w:val="26"/>
                <w:lang w:val="ro-RO"/>
              </w:rPr>
              <w:t xml:space="preserve">Zănoagă Oleg </w:t>
            </w:r>
            <w:r w:rsidR="001012C4" w:rsidRPr="00716D69">
              <w:rPr>
                <w:rFonts w:ascii="Times New Roman" w:hAnsi="Times New Roman"/>
                <w:b/>
                <w:sz w:val="26"/>
                <w:szCs w:val="26"/>
                <w:lang w:val="ro-RO"/>
              </w:rPr>
              <w:t>,</w:t>
            </w:r>
            <w:r w:rsidR="00716D69">
              <w:rPr>
                <w:rFonts w:ascii="Times New Roman" w:hAnsi="Times New Roman"/>
                <w:b/>
                <w:sz w:val="26"/>
                <w:szCs w:val="26"/>
                <w:lang w:val="ro-RO"/>
              </w:rPr>
              <w:t xml:space="preserve"> </w:t>
            </w:r>
            <w:r w:rsidR="001012C4" w:rsidRPr="00716D69">
              <w:rPr>
                <w:rFonts w:ascii="Times New Roman" w:hAnsi="Times New Roman"/>
                <w:sz w:val="26"/>
                <w:szCs w:val="26"/>
                <w:lang w:val="ro-RO"/>
              </w:rPr>
              <w:t>dr.</w:t>
            </w:r>
            <w:r w:rsidR="00716D69">
              <w:rPr>
                <w:rFonts w:ascii="Times New Roman" w:hAnsi="Times New Roman"/>
                <w:sz w:val="26"/>
                <w:szCs w:val="26"/>
                <w:lang w:val="ro-RO"/>
              </w:rPr>
              <w:t xml:space="preserve"> ș</w:t>
            </w:r>
            <w:r w:rsidR="001012C4" w:rsidRPr="00716D69">
              <w:rPr>
                <w:rFonts w:ascii="Times New Roman" w:hAnsi="Times New Roman"/>
                <w:sz w:val="26"/>
                <w:szCs w:val="26"/>
                <w:lang w:val="ro-RO"/>
              </w:rPr>
              <w:t>t.</w:t>
            </w:r>
            <w:r w:rsidR="00716D69">
              <w:rPr>
                <w:rFonts w:ascii="Times New Roman" w:hAnsi="Times New Roman"/>
                <w:sz w:val="26"/>
                <w:szCs w:val="26"/>
                <w:lang w:val="ro-RO"/>
              </w:rPr>
              <w:t xml:space="preserve"> </w:t>
            </w:r>
            <w:r w:rsidR="00645C4D" w:rsidRPr="00716D69">
              <w:rPr>
                <w:rFonts w:ascii="Times New Roman" w:hAnsi="Times New Roman"/>
                <w:sz w:val="26"/>
                <w:szCs w:val="26"/>
                <w:lang w:val="ro-RO"/>
              </w:rPr>
              <w:t>med</w:t>
            </w:r>
            <w:r w:rsidR="001012C4" w:rsidRPr="00716D69">
              <w:rPr>
                <w:rFonts w:ascii="Times New Roman" w:hAnsi="Times New Roman"/>
                <w:sz w:val="26"/>
                <w:szCs w:val="26"/>
                <w:lang w:val="ro-RO"/>
              </w:rPr>
              <w:t>.,</w:t>
            </w:r>
            <w:r w:rsidR="00716D69">
              <w:rPr>
                <w:rFonts w:ascii="Times New Roman" w:hAnsi="Times New Roman"/>
                <w:sz w:val="26"/>
                <w:szCs w:val="26"/>
                <w:lang w:val="ro-RO"/>
              </w:rPr>
              <w:t xml:space="preserve"> </w:t>
            </w:r>
            <w:r w:rsidR="001012C4" w:rsidRPr="00716D69">
              <w:rPr>
                <w:rFonts w:ascii="Times New Roman" w:hAnsi="Times New Roman"/>
                <w:sz w:val="26"/>
                <w:szCs w:val="26"/>
                <w:lang w:val="ro-RO"/>
              </w:rPr>
              <w:t>conf</w:t>
            </w:r>
            <w:r w:rsidR="00166A14" w:rsidRPr="00716D69">
              <w:rPr>
                <w:rFonts w:ascii="Times New Roman" w:hAnsi="Times New Roman"/>
                <w:sz w:val="26"/>
                <w:szCs w:val="26"/>
                <w:lang w:val="ro-RO"/>
              </w:rPr>
              <w:t>.</w:t>
            </w:r>
            <w:r w:rsidR="00716D69">
              <w:rPr>
                <w:rFonts w:ascii="Times New Roman" w:hAnsi="Times New Roman"/>
                <w:sz w:val="26"/>
                <w:szCs w:val="26"/>
                <w:lang w:val="ro-RO"/>
              </w:rPr>
              <w:t xml:space="preserve"> </w:t>
            </w:r>
            <w:r w:rsidR="001012C4" w:rsidRPr="00716D69">
              <w:rPr>
                <w:rFonts w:ascii="Times New Roman" w:hAnsi="Times New Roman"/>
                <w:sz w:val="26"/>
                <w:szCs w:val="26"/>
                <w:lang w:val="ro-RO"/>
              </w:rPr>
              <w:t>univ</w:t>
            </w:r>
            <w:r w:rsidR="00166A14" w:rsidRPr="00716D69">
              <w:rPr>
                <w:rFonts w:ascii="Times New Roman" w:hAnsi="Times New Roman"/>
                <w:sz w:val="26"/>
                <w:szCs w:val="26"/>
                <w:lang w:val="ro-RO"/>
              </w:rPr>
              <w:t>.</w:t>
            </w:r>
          </w:p>
          <w:p w:rsidR="00DC3438" w:rsidRPr="00716D69" w:rsidRDefault="00DC3438" w:rsidP="00716D69">
            <w:pPr>
              <w:pStyle w:val="af"/>
              <w:tabs>
                <w:tab w:val="left" w:pos="9781"/>
              </w:tabs>
              <w:spacing w:after="80"/>
              <w:rPr>
                <w:rFonts w:ascii="Times New Roman" w:hAnsi="Times New Roman"/>
                <w:b/>
                <w:sz w:val="26"/>
                <w:szCs w:val="26"/>
                <w:lang w:val="ro-RO"/>
              </w:rPr>
            </w:pPr>
            <w:r w:rsidRPr="00716D69">
              <w:rPr>
                <w:rFonts w:ascii="Times New Roman" w:hAnsi="Times New Roman"/>
                <w:b/>
                <w:sz w:val="26"/>
                <w:szCs w:val="26"/>
                <w:lang w:val="ro-RO"/>
              </w:rPr>
              <w:t>Chele</w:t>
            </w:r>
            <w:r w:rsidR="00716D69">
              <w:rPr>
                <w:rFonts w:ascii="Times New Roman" w:hAnsi="Times New Roman"/>
                <w:b/>
                <w:sz w:val="26"/>
                <w:szCs w:val="26"/>
                <w:lang w:val="ro-RO"/>
              </w:rPr>
              <w:t xml:space="preserve"> </w:t>
            </w:r>
            <w:r w:rsidRPr="00716D69">
              <w:rPr>
                <w:rFonts w:ascii="Times New Roman" w:hAnsi="Times New Roman"/>
                <w:b/>
                <w:sz w:val="26"/>
                <w:szCs w:val="26"/>
                <w:lang w:val="ro-RO"/>
              </w:rPr>
              <w:t>Nicolae</w:t>
            </w:r>
            <w:r w:rsidRPr="00716D69">
              <w:rPr>
                <w:rFonts w:ascii="Times New Roman" w:hAnsi="Times New Roman"/>
                <w:sz w:val="26"/>
                <w:szCs w:val="26"/>
                <w:lang w:val="ro-RO"/>
              </w:rPr>
              <w:t>,</w:t>
            </w:r>
            <w:r w:rsidR="00716D69">
              <w:rPr>
                <w:rFonts w:ascii="Times New Roman" w:hAnsi="Times New Roman"/>
                <w:sz w:val="26"/>
                <w:szCs w:val="26"/>
                <w:lang w:val="ro-RO"/>
              </w:rPr>
              <w:t xml:space="preserve"> </w:t>
            </w:r>
            <w:r w:rsidRPr="00716D69">
              <w:rPr>
                <w:rFonts w:ascii="Times New Roman" w:hAnsi="Times New Roman"/>
                <w:sz w:val="26"/>
                <w:szCs w:val="26"/>
                <w:lang w:val="ro-RO"/>
              </w:rPr>
              <w:t>dr.</w:t>
            </w:r>
            <w:r w:rsidR="00716D69">
              <w:rPr>
                <w:rFonts w:ascii="Times New Roman" w:hAnsi="Times New Roman"/>
                <w:sz w:val="26"/>
                <w:szCs w:val="26"/>
                <w:lang w:val="ro-RO"/>
              </w:rPr>
              <w:t xml:space="preserve"> ș</w:t>
            </w:r>
            <w:r w:rsidRPr="00716D69">
              <w:rPr>
                <w:rFonts w:ascii="Times New Roman" w:hAnsi="Times New Roman"/>
                <w:sz w:val="26"/>
                <w:szCs w:val="26"/>
                <w:lang w:val="ro-RO"/>
              </w:rPr>
              <w:t>t.</w:t>
            </w:r>
            <w:r w:rsidR="00716D69">
              <w:rPr>
                <w:rFonts w:ascii="Times New Roman" w:hAnsi="Times New Roman"/>
                <w:sz w:val="26"/>
                <w:szCs w:val="26"/>
                <w:lang w:val="ro-RO"/>
              </w:rPr>
              <w:t xml:space="preserve"> </w:t>
            </w:r>
            <w:r w:rsidRPr="00716D69">
              <w:rPr>
                <w:rFonts w:ascii="Times New Roman" w:hAnsi="Times New Roman"/>
                <w:sz w:val="26"/>
                <w:szCs w:val="26"/>
                <w:lang w:val="ro-RO"/>
              </w:rPr>
              <w:t>med.,</w:t>
            </w:r>
            <w:r w:rsidR="00716D69">
              <w:rPr>
                <w:rFonts w:ascii="Times New Roman" w:hAnsi="Times New Roman"/>
                <w:sz w:val="26"/>
                <w:szCs w:val="26"/>
                <w:lang w:val="ro-RO"/>
              </w:rPr>
              <w:t xml:space="preserve"> </w:t>
            </w:r>
            <w:r w:rsidRPr="00716D69">
              <w:rPr>
                <w:rFonts w:ascii="Times New Roman" w:hAnsi="Times New Roman"/>
                <w:sz w:val="26"/>
                <w:szCs w:val="26"/>
                <w:lang w:val="ro-RO"/>
              </w:rPr>
              <w:t>conf.</w:t>
            </w:r>
            <w:r w:rsidR="00716D69">
              <w:rPr>
                <w:rFonts w:ascii="Times New Roman" w:hAnsi="Times New Roman"/>
                <w:sz w:val="26"/>
                <w:szCs w:val="26"/>
                <w:lang w:val="ro-RO"/>
              </w:rPr>
              <w:t xml:space="preserve"> </w:t>
            </w:r>
            <w:r w:rsidRPr="00716D69">
              <w:rPr>
                <w:rFonts w:ascii="Times New Roman" w:hAnsi="Times New Roman"/>
                <w:sz w:val="26"/>
                <w:szCs w:val="26"/>
                <w:lang w:val="ro-RO"/>
              </w:rPr>
              <w:t>univ.,</w:t>
            </w:r>
            <w:r w:rsidR="00716D69">
              <w:rPr>
                <w:rFonts w:ascii="Times New Roman" w:hAnsi="Times New Roman"/>
                <w:sz w:val="26"/>
                <w:szCs w:val="26"/>
                <w:lang w:val="ro-RO"/>
              </w:rPr>
              <w:t xml:space="preserve"> ș</w:t>
            </w:r>
            <w:r w:rsidRPr="00716D69">
              <w:rPr>
                <w:rFonts w:ascii="Times New Roman" w:hAnsi="Times New Roman"/>
                <w:sz w:val="26"/>
                <w:szCs w:val="26"/>
                <w:lang w:val="ro-RO"/>
              </w:rPr>
              <w:t>ef</w:t>
            </w:r>
            <w:r w:rsidR="00CA1093">
              <w:rPr>
                <w:rFonts w:ascii="Times New Roman" w:hAnsi="Times New Roman"/>
                <w:sz w:val="26"/>
                <w:szCs w:val="26"/>
                <w:lang w:val="ro-RO"/>
              </w:rPr>
              <w:t xml:space="preserve"> </w:t>
            </w:r>
            <w:r w:rsidR="00716D69">
              <w:rPr>
                <w:rFonts w:ascii="Times New Roman" w:hAnsi="Times New Roman"/>
                <w:sz w:val="26"/>
                <w:szCs w:val="26"/>
                <w:lang w:val="ro-RO"/>
              </w:rPr>
              <w:t xml:space="preserve"> </w:t>
            </w:r>
            <w:r w:rsidRPr="00716D69">
              <w:rPr>
                <w:rFonts w:ascii="Times New Roman" w:hAnsi="Times New Roman"/>
                <w:sz w:val="26"/>
                <w:szCs w:val="26"/>
                <w:lang w:val="ro-RO"/>
              </w:rPr>
              <w:t>Catedră</w:t>
            </w:r>
          </w:p>
        </w:tc>
      </w:tr>
      <w:tr w:rsidR="00DC3438" w:rsidRPr="00716D69" w:rsidTr="001012C4">
        <w:tc>
          <w:tcPr>
            <w:tcW w:w="2410" w:type="dxa"/>
            <w:tcBorders>
              <w:top w:val="double" w:sz="4" w:space="0" w:color="auto"/>
              <w:left w:val="double" w:sz="4" w:space="0" w:color="auto"/>
              <w:bottom w:val="double" w:sz="4" w:space="0" w:color="auto"/>
            </w:tcBorders>
          </w:tcPr>
          <w:p w:rsidR="001012C4" w:rsidRPr="00716D69" w:rsidRDefault="001012C4" w:rsidP="00F43D8A">
            <w:pPr>
              <w:pStyle w:val="af"/>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Anul</w:t>
            </w:r>
            <w:r w:rsidR="00716D69">
              <w:rPr>
                <w:rFonts w:ascii="Times New Roman" w:hAnsi="Times New Roman"/>
                <w:sz w:val="26"/>
                <w:szCs w:val="26"/>
                <w:lang w:val="ro-RO"/>
              </w:rPr>
              <w:t xml:space="preserve"> </w:t>
            </w:r>
          </w:p>
        </w:tc>
        <w:tc>
          <w:tcPr>
            <w:tcW w:w="1275" w:type="dxa"/>
            <w:tcBorders>
              <w:top w:val="double" w:sz="4" w:space="0" w:color="auto"/>
              <w:bottom w:val="double" w:sz="4" w:space="0" w:color="auto"/>
            </w:tcBorders>
            <w:vAlign w:val="center"/>
          </w:tcPr>
          <w:p w:rsidR="001012C4" w:rsidRPr="00716D69" w:rsidRDefault="00DC3438" w:rsidP="00F43D8A">
            <w:pPr>
              <w:pStyle w:val="af"/>
              <w:tabs>
                <w:tab w:val="left" w:pos="9781"/>
              </w:tabs>
              <w:spacing w:before="120" w:after="120"/>
              <w:jc w:val="center"/>
              <w:rPr>
                <w:rFonts w:ascii="Times New Roman" w:hAnsi="Times New Roman"/>
                <w:b/>
                <w:sz w:val="26"/>
                <w:szCs w:val="26"/>
                <w:lang w:val="ro-RO"/>
              </w:rPr>
            </w:pPr>
            <w:r w:rsidRPr="00716D69">
              <w:rPr>
                <w:rFonts w:ascii="Times New Roman" w:hAnsi="Times New Roman"/>
                <w:b/>
                <w:sz w:val="26"/>
                <w:szCs w:val="26"/>
                <w:lang w:val="ro-RO"/>
              </w:rPr>
              <w:t>II</w:t>
            </w:r>
            <w:r w:rsidR="00D26450">
              <w:rPr>
                <w:rFonts w:ascii="Times New Roman" w:hAnsi="Times New Roman"/>
                <w:b/>
                <w:sz w:val="26"/>
                <w:szCs w:val="26"/>
                <w:lang w:val="ro-RO"/>
              </w:rPr>
              <w:t>I</w:t>
            </w:r>
          </w:p>
        </w:tc>
        <w:tc>
          <w:tcPr>
            <w:tcW w:w="3966" w:type="dxa"/>
            <w:tcBorders>
              <w:top w:val="double" w:sz="4" w:space="0" w:color="auto"/>
              <w:bottom w:val="double" w:sz="4" w:space="0" w:color="auto"/>
            </w:tcBorders>
          </w:tcPr>
          <w:p w:rsidR="001012C4" w:rsidRPr="00716D69" w:rsidRDefault="001012C4" w:rsidP="001012C4">
            <w:pPr>
              <w:pStyle w:val="af"/>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Semestrul</w:t>
            </w:r>
          </w:p>
        </w:tc>
        <w:tc>
          <w:tcPr>
            <w:tcW w:w="2271" w:type="dxa"/>
            <w:tcBorders>
              <w:top w:val="double" w:sz="4" w:space="0" w:color="auto"/>
              <w:bottom w:val="double" w:sz="4" w:space="0" w:color="auto"/>
              <w:right w:val="double" w:sz="4" w:space="0" w:color="auto"/>
            </w:tcBorders>
            <w:vAlign w:val="center"/>
          </w:tcPr>
          <w:p w:rsidR="001012C4" w:rsidRPr="00716D69" w:rsidRDefault="00D26450" w:rsidP="00DC3438">
            <w:pPr>
              <w:pStyle w:val="af"/>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V</w:t>
            </w:r>
          </w:p>
        </w:tc>
      </w:tr>
      <w:tr w:rsidR="009D7402" w:rsidRPr="00716D69" w:rsidTr="00F43D8A">
        <w:tc>
          <w:tcPr>
            <w:tcW w:w="7651" w:type="dxa"/>
            <w:gridSpan w:val="3"/>
            <w:tcBorders>
              <w:top w:val="double" w:sz="4" w:space="0" w:color="auto"/>
              <w:left w:val="double" w:sz="4" w:space="0" w:color="auto"/>
            </w:tcBorders>
            <w:vAlign w:val="center"/>
          </w:tcPr>
          <w:p w:rsidR="001012C4" w:rsidRPr="00716D69" w:rsidRDefault="001012C4" w:rsidP="00F43D8A">
            <w:pPr>
              <w:pStyle w:val="af"/>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Numărul</w:t>
            </w:r>
            <w:r w:rsidR="00716D69">
              <w:rPr>
                <w:rFonts w:ascii="Times New Roman" w:hAnsi="Times New Roman"/>
                <w:sz w:val="26"/>
                <w:szCs w:val="26"/>
                <w:lang w:val="ro-RO"/>
              </w:rPr>
              <w:t xml:space="preserve"> </w:t>
            </w:r>
            <w:r w:rsidRPr="00716D69">
              <w:rPr>
                <w:rFonts w:ascii="Times New Roman" w:hAnsi="Times New Roman"/>
                <w:sz w:val="26"/>
                <w:szCs w:val="26"/>
                <w:lang w:val="ro-RO"/>
              </w:rPr>
              <w:t>de</w:t>
            </w:r>
            <w:r w:rsidR="00716D69">
              <w:rPr>
                <w:rFonts w:ascii="Times New Roman" w:hAnsi="Times New Roman"/>
                <w:sz w:val="26"/>
                <w:szCs w:val="26"/>
                <w:lang w:val="ro-RO"/>
              </w:rPr>
              <w:t xml:space="preserve"> </w:t>
            </w:r>
            <w:r w:rsidRPr="00716D69">
              <w:rPr>
                <w:rFonts w:ascii="Times New Roman" w:hAnsi="Times New Roman"/>
                <w:sz w:val="26"/>
                <w:szCs w:val="26"/>
                <w:lang w:val="ro-RO"/>
              </w:rPr>
              <w:t>ore</w:t>
            </w:r>
            <w:r w:rsidR="00716D69">
              <w:rPr>
                <w:rFonts w:ascii="Times New Roman" w:hAnsi="Times New Roman"/>
                <w:sz w:val="26"/>
                <w:szCs w:val="26"/>
                <w:lang w:val="ro-RO"/>
              </w:rPr>
              <w:t xml:space="preserve"> </w:t>
            </w:r>
            <w:r w:rsidRPr="00716D69">
              <w:rPr>
                <w:rFonts w:ascii="Times New Roman" w:hAnsi="Times New Roman"/>
                <w:sz w:val="26"/>
                <w:szCs w:val="26"/>
                <w:lang w:val="ro-RO"/>
              </w:rPr>
              <w:t>total,</w:t>
            </w:r>
            <w:r w:rsidR="00716D69">
              <w:rPr>
                <w:rFonts w:ascii="Times New Roman" w:hAnsi="Times New Roman"/>
                <w:sz w:val="26"/>
                <w:szCs w:val="26"/>
                <w:lang w:val="ro-RO"/>
              </w:rPr>
              <w:t xml:space="preserve"> </w:t>
            </w:r>
            <w:r w:rsidRPr="00716D69">
              <w:rPr>
                <w:rFonts w:ascii="Times New Roman" w:hAnsi="Times New Roman"/>
                <w:sz w:val="26"/>
                <w:szCs w:val="26"/>
                <w:lang w:val="ro-RO"/>
              </w:rPr>
              <w:t>inclusiv:</w:t>
            </w:r>
          </w:p>
        </w:tc>
        <w:tc>
          <w:tcPr>
            <w:tcW w:w="2271" w:type="dxa"/>
            <w:tcBorders>
              <w:top w:val="double" w:sz="4" w:space="0" w:color="auto"/>
              <w:right w:val="double" w:sz="4" w:space="0" w:color="auto"/>
            </w:tcBorders>
            <w:vAlign w:val="center"/>
          </w:tcPr>
          <w:p w:rsidR="001012C4" w:rsidRPr="00716D69" w:rsidRDefault="001012C4" w:rsidP="00F43D8A">
            <w:pPr>
              <w:pStyle w:val="af"/>
              <w:tabs>
                <w:tab w:val="left" w:pos="9781"/>
              </w:tabs>
              <w:spacing w:before="120" w:after="120"/>
              <w:jc w:val="center"/>
              <w:rPr>
                <w:rFonts w:ascii="Times New Roman" w:hAnsi="Times New Roman"/>
                <w:b/>
                <w:sz w:val="26"/>
                <w:szCs w:val="26"/>
                <w:lang w:val="ro-RO"/>
              </w:rPr>
            </w:pPr>
            <w:r w:rsidRPr="003973A8">
              <w:rPr>
                <w:rFonts w:ascii="Times New Roman" w:hAnsi="Times New Roman"/>
                <w:b/>
                <w:sz w:val="26"/>
                <w:szCs w:val="26"/>
                <w:lang w:val="ro-RO"/>
              </w:rPr>
              <w:t>90</w:t>
            </w:r>
          </w:p>
        </w:tc>
      </w:tr>
      <w:tr w:rsidR="009D7402" w:rsidRPr="00716D69" w:rsidTr="001012C4">
        <w:tc>
          <w:tcPr>
            <w:tcW w:w="2410" w:type="dxa"/>
            <w:tcBorders>
              <w:left w:val="double" w:sz="4" w:space="0" w:color="auto"/>
            </w:tcBorders>
            <w:vAlign w:val="center"/>
          </w:tcPr>
          <w:p w:rsidR="001012C4" w:rsidRPr="00716D69" w:rsidRDefault="001012C4" w:rsidP="00F43D8A">
            <w:pPr>
              <w:pStyle w:val="af"/>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Curs</w:t>
            </w:r>
          </w:p>
        </w:tc>
        <w:tc>
          <w:tcPr>
            <w:tcW w:w="1275" w:type="dxa"/>
            <w:vAlign w:val="center"/>
          </w:tcPr>
          <w:p w:rsidR="001012C4" w:rsidRPr="00716D69" w:rsidRDefault="001012C4" w:rsidP="00DC3438">
            <w:pPr>
              <w:pStyle w:val="af"/>
              <w:tabs>
                <w:tab w:val="left" w:pos="9781"/>
              </w:tabs>
              <w:spacing w:before="60" w:after="60"/>
              <w:jc w:val="center"/>
              <w:rPr>
                <w:rFonts w:ascii="Times New Roman" w:hAnsi="Times New Roman"/>
                <w:b/>
                <w:sz w:val="26"/>
                <w:szCs w:val="26"/>
                <w:lang w:val="ro-RO"/>
              </w:rPr>
            </w:pPr>
            <w:r w:rsidRPr="00716D69">
              <w:rPr>
                <w:rFonts w:ascii="Times New Roman" w:hAnsi="Times New Roman"/>
                <w:b/>
                <w:sz w:val="26"/>
                <w:szCs w:val="26"/>
                <w:lang w:val="ro-RO"/>
              </w:rPr>
              <w:t>1</w:t>
            </w:r>
            <w:r w:rsidR="00DC3438" w:rsidRPr="00716D69">
              <w:rPr>
                <w:rFonts w:ascii="Times New Roman" w:hAnsi="Times New Roman"/>
                <w:b/>
                <w:sz w:val="26"/>
                <w:szCs w:val="26"/>
                <w:lang w:val="ro-RO"/>
              </w:rPr>
              <w:t>7</w:t>
            </w:r>
          </w:p>
        </w:tc>
        <w:tc>
          <w:tcPr>
            <w:tcW w:w="3966" w:type="dxa"/>
            <w:vAlign w:val="center"/>
          </w:tcPr>
          <w:p w:rsidR="001012C4" w:rsidRPr="00716D69" w:rsidRDefault="001012C4" w:rsidP="001012C4">
            <w:pPr>
              <w:pStyle w:val="af"/>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Lucrări</w:t>
            </w:r>
            <w:r w:rsidR="00716D69">
              <w:rPr>
                <w:rFonts w:ascii="Times New Roman" w:hAnsi="Times New Roman"/>
                <w:sz w:val="26"/>
                <w:szCs w:val="26"/>
                <w:lang w:val="ro-RO"/>
              </w:rPr>
              <w:t xml:space="preserve"> </w:t>
            </w:r>
            <w:r w:rsidRPr="00716D69">
              <w:rPr>
                <w:rFonts w:ascii="Times New Roman" w:hAnsi="Times New Roman"/>
                <w:sz w:val="26"/>
                <w:szCs w:val="26"/>
                <w:lang w:val="ro-RO"/>
              </w:rPr>
              <w:t>practice</w:t>
            </w:r>
          </w:p>
        </w:tc>
        <w:tc>
          <w:tcPr>
            <w:tcW w:w="2271" w:type="dxa"/>
            <w:tcBorders>
              <w:right w:val="double" w:sz="4" w:space="0" w:color="auto"/>
            </w:tcBorders>
            <w:vAlign w:val="center"/>
          </w:tcPr>
          <w:p w:rsidR="001012C4" w:rsidRPr="00716D69" w:rsidRDefault="00DC3438" w:rsidP="00F43D8A">
            <w:pPr>
              <w:pStyle w:val="af"/>
              <w:tabs>
                <w:tab w:val="left" w:pos="9781"/>
              </w:tabs>
              <w:spacing w:before="60" w:after="60"/>
              <w:jc w:val="center"/>
              <w:rPr>
                <w:rFonts w:ascii="Times New Roman" w:hAnsi="Times New Roman"/>
                <w:b/>
                <w:sz w:val="26"/>
                <w:szCs w:val="26"/>
                <w:lang w:val="ro-RO"/>
              </w:rPr>
            </w:pPr>
            <w:r w:rsidRPr="00716D69">
              <w:rPr>
                <w:rFonts w:ascii="Times New Roman" w:hAnsi="Times New Roman"/>
                <w:b/>
                <w:sz w:val="26"/>
                <w:szCs w:val="26"/>
                <w:lang w:val="ro-RO"/>
              </w:rPr>
              <w:t>17</w:t>
            </w:r>
          </w:p>
        </w:tc>
      </w:tr>
      <w:tr w:rsidR="00DC3438" w:rsidRPr="00716D69" w:rsidTr="001012C4">
        <w:tc>
          <w:tcPr>
            <w:tcW w:w="2410" w:type="dxa"/>
            <w:tcBorders>
              <w:left w:val="double" w:sz="4" w:space="0" w:color="auto"/>
              <w:bottom w:val="double" w:sz="4" w:space="0" w:color="auto"/>
            </w:tcBorders>
            <w:vAlign w:val="center"/>
          </w:tcPr>
          <w:p w:rsidR="001012C4" w:rsidRPr="00716D69" w:rsidRDefault="001012C4" w:rsidP="00F43D8A">
            <w:pPr>
              <w:pStyle w:val="af"/>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Seminare</w:t>
            </w:r>
          </w:p>
        </w:tc>
        <w:tc>
          <w:tcPr>
            <w:tcW w:w="1275" w:type="dxa"/>
            <w:tcBorders>
              <w:bottom w:val="double" w:sz="4" w:space="0" w:color="auto"/>
            </w:tcBorders>
          </w:tcPr>
          <w:p w:rsidR="001012C4" w:rsidRPr="00716D69" w:rsidRDefault="00D73199" w:rsidP="00F43D8A">
            <w:pPr>
              <w:pStyle w:val="af"/>
              <w:tabs>
                <w:tab w:val="left" w:pos="9781"/>
              </w:tabs>
              <w:spacing w:before="60" w:after="60"/>
              <w:jc w:val="center"/>
              <w:rPr>
                <w:rFonts w:ascii="Times New Roman" w:hAnsi="Times New Roman"/>
                <w:b/>
                <w:sz w:val="26"/>
                <w:szCs w:val="26"/>
                <w:lang w:val="ro-RO"/>
              </w:rPr>
            </w:pPr>
            <w:r w:rsidRPr="003973A8">
              <w:rPr>
                <w:rFonts w:ascii="Times New Roman" w:hAnsi="Times New Roman"/>
                <w:b/>
                <w:sz w:val="26"/>
                <w:szCs w:val="26"/>
                <w:lang w:val="ro-RO"/>
              </w:rPr>
              <w:t>34</w:t>
            </w:r>
          </w:p>
        </w:tc>
        <w:tc>
          <w:tcPr>
            <w:tcW w:w="3966" w:type="dxa"/>
            <w:tcBorders>
              <w:bottom w:val="double" w:sz="4" w:space="0" w:color="auto"/>
            </w:tcBorders>
            <w:vAlign w:val="center"/>
          </w:tcPr>
          <w:p w:rsidR="001012C4" w:rsidRPr="00716D69" w:rsidRDefault="001012C4" w:rsidP="00F43D8A">
            <w:pPr>
              <w:pStyle w:val="af"/>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Lucrul</w:t>
            </w:r>
            <w:r w:rsidR="00716D69">
              <w:rPr>
                <w:rFonts w:ascii="Times New Roman" w:hAnsi="Times New Roman"/>
                <w:sz w:val="26"/>
                <w:szCs w:val="26"/>
                <w:lang w:val="ro-RO"/>
              </w:rPr>
              <w:t xml:space="preserve"> </w:t>
            </w:r>
            <w:r w:rsidRPr="00716D69">
              <w:rPr>
                <w:rFonts w:ascii="Times New Roman" w:hAnsi="Times New Roman"/>
                <w:sz w:val="26"/>
                <w:szCs w:val="26"/>
                <w:lang w:val="ro-RO"/>
              </w:rPr>
              <w:t>individual</w:t>
            </w:r>
          </w:p>
        </w:tc>
        <w:tc>
          <w:tcPr>
            <w:tcW w:w="2271" w:type="dxa"/>
            <w:tcBorders>
              <w:bottom w:val="double" w:sz="4" w:space="0" w:color="auto"/>
              <w:right w:val="double" w:sz="4" w:space="0" w:color="auto"/>
            </w:tcBorders>
            <w:vAlign w:val="center"/>
          </w:tcPr>
          <w:p w:rsidR="001012C4" w:rsidRPr="00716D69" w:rsidRDefault="00CA1093" w:rsidP="00DC3438">
            <w:pPr>
              <w:pStyle w:val="af"/>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22</w:t>
            </w:r>
          </w:p>
        </w:tc>
      </w:tr>
      <w:tr w:rsidR="009D7402" w:rsidRPr="00716D69" w:rsidTr="001012C4">
        <w:tc>
          <w:tcPr>
            <w:tcW w:w="2410" w:type="dxa"/>
            <w:tcBorders>
              <w:top w:val="double" w:sz="4" w:space="0" w:color="auto"/>
              <w:left w:val="double" w:sz="4" w:space="0" w:color="auto"/>
              <w:bottom w:val="double" w:sz="4" w:space="0" w:color="auto"/>
            </w:tcBorders>
          </w:tcPr>
          <w:p w:rsidR="001012C4" w:rsidRPr="00716D69" w:rsidRDefault="001012C4" w:rsidP="00F43D8A">
            <w:pPr>
              <w:pStyle w:val="af"/>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Forma</w:t>
            </w:r>
            <w:r w:rsidR="00716D69">
              <w:rPr>
                <w:rFonts w:ascii="Times New Roman" w:hAnsi="Times New Roman"/>
                <w:sz w:val="26"/>
                <w:szCs w:val="26"/>
                <w:lang w:val="ro-RO"/>
              </w:rPr>
              <w:t xml:space="preserve"> </w:t>
            </w:r>
            <w:r w:rsidRPr="00716D69">
              <w:rPr>
                <w:rFonts w:ascii="Times New Roman" w:hAnsi="Times New Roman"/>
                <w:sz w:val="26"/>
                <w:szCs w:val="26"/>
                <w:lang w:val="ro-RO"/>
              </w:rPr>
              <w:t>de</w:t>
            </w:r>
            <w:r w:rsidR="00716D69">
              <w:rPr>
                <w:rFonts w:ascii="Times New Roman" w:hAnsi="Times New Roman"/>
                <w:sz w:val="26"/>
                <w:szCs w:val="26"/>
                <w:lang w:val="ro-RO"/>
              </w:rPr>
              <w:t xml:space="preserve"> </w:t>
            </w:r>
            <w:r w:rsidRPr="00716D69">
              <w:rPr>
                <w:rFonts w:ascii="Times New Roman" w:hAnsi="Times New Roman"/>
                <w:sz w:val="26"/>
                <w:szCs w:val="26"/>
                <w:lang w:val="ro-RO"/>
              </w:rPr>
              <w:t>evaluare</w:t>
            </w:r>
          </w:p>
        </w:tc>
        <w:tc>
          <w:tcPr>
            <w:tcW w:w="1275" w:type="dxa"/>
            <w:tcBorders>
              <w:top w:val="double" w:sz="4" w:space="0" w:color="auto"/>
              <w:bottom w:val="double" w:sz="4" w:space="0" w:color="auto"/>
            </w:tcBorders>
          </w:tcPr>
          <w:p w:rsidR="001012C4" w:rsidRPr="00716D69" w:rsidRDefault="00DC3438" w:rsidP="00F43D8A">
            <w:pPr>
              <w:pStyle w:val="af"/>
              <w:tabs>
                <w:tab w:val="left" w:pos="9781"/>
              </w:tabs>
              <w:spacing w:before="120" w:after="120"/>
              <w:jc w:val="center"/>
              <w:rPr>
                <w:rFonts w:ascii="Times New Roman" w:hAnsi="Times New Roman"/>
                <w:b/>
                <w:sz w:val="26"/>
                <w:szCs w:val="26"/>
                <w:lang w:val="ro-RO"/>
              </w:rPr>
            </w:pPr>
            <w:r w:rsidRPr="00716D69">
              <w:rPr>
                <w:rFonts w:ascii="Times New Roman" w:hAnsi="Times New Roman"/>
                <w:b/>
                <w:sz w:val="26"/>
                <w:szCs w:val="26"/>
                <w:lang w:val="ro-RO"/>
              </w:rPr>
              <w:t>Colocviu</w:t>
            </w:r>
          </w:p>
        </w:tc>
        <w:tc>
          <w:tcPr>
            <w:tcW w:w="3966" w:type="dxa"/>
            <w:tcBorders>
              <w:top w:val="double" w:sz="4" w:space="0" w:color="auto"/>
              <w:bottom w:val="double" w:sz="4" w:space="0" w:color="auto"/>
            </w:tcBorders>
          </w:tcPr>
          <w:p w:rsidR="001012C4" w:rsidRPr="00716D69" w:rsidRDefault="001012C4" w:rsidP="00F43D8A">
            <w:pPr>
              <w:pStyle w:val="af"/>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Numărul</w:t>
            </w:r>
            <w:r w:rsidR="00716D69">
              <w:rPr>
                <w:rFonts w:ascii="Times New Roman" w:hAnsi="Times New Roman"/>
                <w:sz w:val="26"/>
                <w:szCs w:val="26"/>
                <w:lang w:val="ro-RO"/>
              </w:rPr>
              <w:t xml:space="preserve"> </w:t>
            </w:r>
            <w:r w:rsidRPr="00716D69">
              <w:rPr>
                <w:rFonts w:ascii="Times New Roman" w:hAnsi="Times New Roman"/>
                <w:sz w:val="26"/>
                <w:szCs w:val="26"/>
                <w:lang w:val="ro-RO"/>
              </w:rPr>
              <w:t>de</w:t>
            </w:r>
            <w:r w:rsidR="00716D69">
              <w:rPr>
                <w:rFonts w:ascii="Times New Roman" w:hAnsi="Times New Roman"/>
                <w:sz w:val="26"/>
                <w:szCs w:val="26"/>
                <w:lang w:val="ro-RO"/>
              </w:rPr>
              <w:t xml:space="preserve"> </w:t>
            </w:r>
            <w:r w:rsidRPr="00716D69">
              <w:rPr>
                <w:rFonts w:ascii="Times New Roman" w:hAnsi="Times New Roman"/>
                <w:sz w:val="26"/>
                <w:szCs w:val="26"/>
                <w:lang w:val="ro-RO"/>
              </w:rPr>
              <w:t>credite</w:t>
            </w:r>
          </w:p>
        </w:tc>
        <w:tc>
          <w:tcPr>
            <w:tcW w:w="2271" w:type="dxa"/>
            <w:tcBorders>
              <w:top w:val="double" w:sz="4" w:space="0" w:color="auto"/>
              <w:bottom w:val="double" w:sz="4" w:space="0" w:color="auto"/>
              <w:right w:val="double" w:sz="4" w:space="0" w:color="auto"/>
            </w:tcBorders>
            <w:vAlign w:val="center"/>
          </w:tcPr>
          <w:p w:rsidR="001012C4" w:rsidRPr="00716D69" w:rsidRDefault="001012C4" w:rsidP="00F43D8A">
            <w:pPr>
              <w:pStyle w:val="af"/>
              <w:tabs>
                <w:tab w:val="left" w:pos="9781"/>
              </w:tabs>
              <w:spacing w:before="120" w:after="120"/>
              <w:jc w:val="center"/>
              <w:rPr>
                <w:rFonts w:ascii="Times New Roman" w:hAnsi="Times New Roman"/>
                <w:b/>
                <w:sz w:val="26"/>
                <w:szCs w:val="26"/>
                <w:lang w:val="ro-RO"/>
              </w:rPr>
            </w:pPr>
            <w:r w:rsidRPr="00716D69">
              <w:rPr>
                <w:rFonts w:ascii="Times New Roman" w:hAnsi="Times New Roman"/>
                <w:b/>
                <w:sz w:val="26"/>
                <w:szCs w:val="26"/>
                <w:lang w:val="ro-RO"/>
              </w:rPr>
              <w:t>3</w:t>
            </w:r>
          </w:p>
        </w:tc>
      </w:tr>
    </w:tbl>
    <w:p w:rsidR="00C32243" w:rsidRPr="00716D69" w:rsidRDefault="00C32243" w:rsidP="0019143A">
      <w:pPr>
        <w:pStyle w:val="af5"/>
        <w:widowControl w:val="0"/>
        <w:numPr>
          <w:ilvl w:val="0"/>
          <w:numId w:val="2"/>
        </w:numPr>
        <w:spacing w:before="240" w:after="120"/>
        <w:ind w:left="709" w:hanging="567"/>
        <w:contextualSpacing w:val="0"/>
        <w:rPr>
          <w:b/>
          <w:caps/>
          <w:sz w:val="28"/>
          <w:lang w:val="ro-RO"/>
        </w:rPr>
      </w:pPr>
      <w:r w:rsidRPr="00716D69">
        <w:rPr>
          <w:b/>
          <w:caps/>
          <w:sz w:val="28"/>
          <w:lang w:val="ro-RO"/>
        </w:rPr>
        <w:t>Obiectivele</w:t>
      </w:r>
      <w:r w:rsidR="00716D69">
        <w:rPr>
          <w:b/>
          <w:caps/>
          <w:sz w:val="28"/>
          <w:lang w:val="ro-RO"/>
        </w:rPr>
        <w:t xml:space="preserve"> </w:t>
      </w:r>
      <w:r w:rsidRPr="00716D69">
        <w:rPr>
          <w:b/>
          <w:caps/>
          <w:sz w:val="28"/>
          <w:lang w:val="ro-RO"/>
        </w:rPr>
        <w:t>de</w:t>
      </w:r>
      <w:r w:rsidR="00716D69">
        <w:rPr>
          <w:b/>
          <w:caps/>
          <w:sz w:val="28"/>
          <w:lang w:val="ro-RO"/>
        </w:rPr>
        <w:t xml:space="preserve"> </w:t>
      </w:r>
      <w:r w:rsidRPr="00716D69">
        <w:rPr>
          <w:b/>
          <w:caps/>
          <w:sz w:val="28"/>
          <w:lang w:val="ro-RO"/>
        </w:rPr>
        <w:t>formare</w:t>
      </w:r>
      <w:r w:rsidR="00716D69">
        <w:rPr>
          <w:b/>
          <w:caps/>
          <w:sz w:val="28"/>
          <w:lang w:val="ro-RO"/>
        </w:rPr>
        <w:t xml:space="preserve"> </w:t>
      </w:r>
      <w:r w:rsidRPr="00716D69">
        <w:rPr>
          <w:b/>
          <w:caps/>
          <w:sz w:val="28"/>
          <w:lang w:val="ro-RO"/>
        </w:rPr>
        <w:t>în</w:t>
      </w:r>
      <w:r w:rsidR="00716D69">
        <w:rPr>
          <w:b/>
          <w:caps/>
          <w:sz w:val="28"/>
          <w:lang w:val="ro-RO"/>
        </w:rPr>
        <w:t xml:space="preserve"> </w:t>
      </w:r>
      <w:r w:rsidRPr="00716D69">
        <w:rPr>
          <w:b/>
          <w:caps/>
          <w:sz w:val="28"/>
          <w:lang w:val="ro-RO"/>
        </w:rPr>
        <w:t>cadrul</w:t>
      </w:r>
      <w:r w:rsidR="00716D69">
        <w:rPr>
          <w:b/>
          <w:caps/>
          <w:sz w:val="28"/>
          <w:lang w:val="ro-RO"/>
        </w:rPr>
        <w:t xml:space="preserve"> </w:t>
      </w:r>
      <w:r w:rsidRPr="00716D69">
        <w:rPr>
          <w:b/>
          <w:caps/>
          <w:sz w:val="28"/>
          <w:lang w:val="ro-RO"/>
        </w:rPr>
        <w:t>disciplinei</w:t>
      </w:r>
      <w:r w:rsidR="00716D69">
        <w:rPr>
          <w:b/>
          <w:caps/>
          <w:sz w:val="28"/>
          <w:lang w:val="ro-RO"/>
        </w:rPr>
        <w:t xml:space="preserve"> </w:t>
      </w:r>
    </w:p>
    <w:p w:rsidR="00C32243" w:rsidRDefault="00AF79CA" w:rsidP="0019143A">
      <w:pPr>
        <w:pStyle w:val="1"/>
        <w:numPr>
          <w:ilvl w:val="0"/>
          <w:numId w:val="6"/>
        </w:numPr>
        <w:spacing w:before="120"/>
        <w:ind w:left="714" w:hanging="357"/>
        <w:rPr>
          <w:i/>
          <w:sz w:val="24"/>
        </w:rPr>
      </w:pPr>
      <w:r w:rsidRPr="00716D69">
        <w:rPr>
          <w:i/>
          <w:sz w:val="24"/>
        </w:rPr>
        <w:t>L</w:t>
      </w:r>
      <w:r w:rsidR="00C32243" w:rsidRPr="00716D69">
        <w:rPr>
          <w:i/>
          <w:sz w:val="24"/>
        </w:rPr>
        <w:t>a</w:t>
      </w:r>
      <w:r w:rsidR="00716D69">
        <w:rPr>
          <w:i/>
          <w:sz w:val="24"/>
        </w:rPr>
        <w:t xml:space="preserve"> </w:t>
      </w:r>
      <w:r w:rsidR="00C32243" w:rsidRPr="00716D69">
        <w:rPr>
          <w:i/>
          <w:sz w:val="24"/>
        </w:rPr>
        <w:t>nivel</w:t>
      </w:r>
      <w:r w:rsidR="00716D69">
        <w:rPr>
          <w:i/>
          <w:sz w:val="24"/>
        </w:rPr>
        <w:t xml:space="preserve"> </w:t>
      </w:r>
      <w:r w:rsidR="00C32243" w:rsidRPr="00716D69">
        <w:rPr>
          <w:i/>
          <w:sz w:val="24"/>
        </w:rPr>
        <w:t>de</w:t>
      </w:r>
      <w:r w:rsidR="00716D69">
        <w:rPr>
          <w:i/>
          <w:sz w:val="24"/>
        </w:rPr>
        <w:t xml:space="preserve"> </w:t>
      </w:r>
      <w:r w:rsidR="00C32243" w:rsidRPr="00716D69">
        <w:rPr>
          <w:i/>
          <w:sz w:val="24"/>
        </w:rPr>
        <w:t>cunoa</w:t>
      </w:r>
      <w:r w:rsidR="00716D69">
        <w:rPr>
          <w:i/>
          <w:sz w:val="24"/>
        </w:rPr>
        <w:t>ș</w:t>
      </w:r>
      <w:r w:rsidR="00C32243" w:rsidRPr="00716D69">
        <w:rPr>
          <w:i/>
          <w:sz w:val="24"/>
        </w:rPr>
        <w:t>tere</w:t>
      </w:r>
      <w:r w:rsidR="00716D69">
        <w:rPr>
          <w:i/>
          <w:sz w:val="24"/>
        </w:rPr>
        <w:t xml:space="preserve"> ș</w:t>
      </w:r>
      <w:r w:rsidR="00C32243" w:rsidRPr="00716D69">
        <w:rPr>
          <w:i/>
          <w:sz w:val="24"/>
        </w:rPr>
        <w:t>i</w:t>
      </w:r>
      <w:r w:rsidR="00716D69">
        <w:rPr>
          <w:i/>
          <w:sz w:val="24"/>
        </w:rPr>
        <w:t xml:space="preserve"> </w:t>
      </w:r>
      <w:r w:rsidR="00C32243" w:rsidRPr="00716D69">
        <w:rPr>
          <w:i/>
          <w:sz w:val="24"/>
        </w:rPr>
        <w:t>în</w:t>
      </w:r>
      <w:r w:rsidR="00716D69">
        <w:rPr>
          <w:i/>
          <w:sz w:val="24"/>
        </w:rPr>
        <w:t>ț</w:t>
      </w:r>
      <w:r w:rsidR="00C32243" w:rsidRPr="00716D69">
        <w:rPr>
          <w:i/>
          <w:sz w:val="24"/>
        </w:rPr>
        <w:t>elegere:</w:t>
      </w:r>
    </w:p>
    <w:p w:rsidR="00635B2E" w:rsidRPr="00635B2E" w:rsidRDefault="00635B2E" w:rsidP="0019143A">
      <w:pPr>
        <w:pStyle w:val="af5"/>
        <w:numPr>
          <w:ilvl w:val="0"/>
          <w:numId w:val="9"/>
        </w:numPr>
        <w:ind w:left="284"/>
        <w:rPr>
          <w:lang w:val="ro-RO"/>
        </w:rPr>
      </w:pPr>
      <w:r>
        <w:rPr>
          <w:lang w:val="ro-RO"/>
        </w:rPr>
        <w:t>s</w:t>
      </w:r>
      <w:r w:rsidRPr="00635B2E">
        <w:rPr>
          <w:lang w:val="ro-RO"/>
        </w:rPr>
        <w:t>ă cunoască instrumentarul utilizat în chirurgia oro-maxilo-facială;</w:t>
      </w:r>
    </w:p>
    <w:p w:rsidR="00635B2E" w:rsidRPr="00635B2E" w:rsidRDefault="00635B2E" w:rsidP="0019143A">
      <w:pPr>
        <w:pStyle w:val="af5"/>
        <w:numPr>
          <w:ilvl w:val="0"/>
          <w:numId w:val="9"/>
        </w:numPr>
        <w:ind w:left="284"/>
        <w:rPr>
          <w:lang w:val="ro-RO"/>
        </w:rPr>
      </w:pPr>
      <w:r>
        <w:rPr>
          <w:lang w:val="ro-RO"/>
        </w:rPr>
        <w:t>s</w:t>
      </w:r>
      <w:r w:rsidRPr="00635B2E">
        <w:rPr>
          <w:lang w:val="ro-RO"/>
        </w:rPr>
        <w:t>ă cunoască indicațiile și contraindicațiile către efectuarea extracțiilor dentare;</w:t>
      </w:r>
    </w:p>
    <w:p w:rsidR="00635B2E" w:rsidRPr="00635B2E" w:rsidRDefault="00635B2E" w:rsidP="0019143A">
      <w:pPr>
        <w:pStyle w:val="af5"/>
        <w:numPr>
          <w:ilvl w:val="0"/>
          <w:numId w:val="9"/>
        </w:numPr>
        <w:ind w:left="284"/>
        <w:rPr>
          <w:lang w:val="ro-RO"/>
        </w:rPr>
      </w:pPr>
      <w:r>
        <w:rPr>
          <w:lang w:val="ro-RO"/>
        </w:rPr>
        <w:t>s</w:t>
      </w:r>
      <w:r w:rsidRPr="00635B2E">
        <w:rPr>
          <w:lang w:val="ro-RO"/>
        </w:rPr>
        <w:t>ă înțeleagă principiile de pregătire a medicului și a pacientului pentru extracția dentară;</w:t>
      </w:r>
    </w:p>
    <w:p w:rsidR="00635B2E" w:rsidRPr="00635B2E" w:rsidRDefault="00635B2E" w:rsidP="0019143A">
      <w:pPr>
        <w:pStyle w:val="af5"/>
        <w:numPr>
          <w:ilvl w:val="0"/>
          <w:numId w:val="9"/>
        </w:numPr>
        <w:ind w:left="284"/>
        <w:rPr>
          <w:lang w:val="ro-RO"/>
        </w:rPr>
      </w:pPr>
      <w:r>
        <w:rPr>
          <w:lang w:val="ro-RO"/>
        </w:rPr>
        <w:t>s</w:t>
      </w:r>
      <w:r w:rsidRPr="00635B2E">
        <w:rPr>
          <w:lang w:val="ro-RO"/>
        </w:rPr>
        <w:t xml:space="preserve">ă cunoască tehnica și etapele extracţiei dentare cu cleştii și elevatoarele; </w:t>
      </w:r>
    </w:p>
    <w:p w:rsidR="00635B2E" w:rsidRPr="00635B2E" w:rsidRDefault="00635B2E" w:rsidP="0019143A">
      <w:pPr>
        <w:pStyle w:val="af5"/>
        <w:numPr>
          <w:ilvl w:val="0"/>
          <w:numId w:val="9"/>
        </w:numPr>
        <w:ind w:left="284"/>
        <w:rPr>
          <w:lang w:val="ro-RO"/>
        </w:rPr>
      </w:pPr>
      <w:r>
        <w:rPr>
          <w:lang w:val="ro-RO"/>
        </w:rPr>
        <w:t>s</w:t>
      </w:r>
      <w:r w:rsidRPr="00635B2E">
        <w:rPr>
          <w:lang w:val="ro-RO"/>
        </w:rPr>
        <w:t>ă înțeleagă tehnicile de extracții minimal invazive;</w:t>
      </w:r>
    </w:p>
    <w:p w:rsidR="00635B2E" w:rsidRPr="00635B2E" w:rsidRDefault="00635B2E" w:rsidP="0019143A">
      <w:pPr>
        <w:pStyle w:val="af5"/>
        <w:numPr>
          <w:ilvl w:val="0"/>
          <w:numId w:val="9"/>
        </w:numPr>
        <w:ind w:left="284"/>
        <w:rPr>
          <w:lang w:val="ro-RO"/>
        </w:rPr>
      </w:pPr>
      <w:r>
        <w:rPr>
          <w:lang w:val="ro-RO"/>
        </w:rPr>
        <w:t>s</w:t>
      </w:r>
      <w:r w:rsidRPr="00635B2E">
        <w:rPr>
          <w:lang w:val="ro-RO"/>
        </w:rPr>
        <w:t>ă cunoască principiile de efectuare a extracției prin alveolotomie;</w:t>
      </w:r>
    </w:p>
    <w:p w:rsidR="00635B2E" w:rsidRPr="00635B2E" w:rsidRDefault="00635B2E" w:rsidP="0019143A">
      <w:pPr>
        <w:pStyle w:val="af5"/>
        <w:numPr>
          <w:ilvl w:val="0"/>
          <w:numId w:val="9"/>
        </w:numPr>
        <w:ind w:left="284"/>
        <w:rPr>
          <w:lang w:val="ro-RO"/>
        </w:rPr>
      </w:pPr>
      <w:r>
        <w:rPr>
          <w:lang w:val="ro-RO"/>
        </w:rPr>
        <w:t>s</w:t>
      </w:r>
      <w:r w:rsidRPr="00635B2E">
        <w:rPr>
          <w:lang w:val="ro-RO"/>
        </w:rPr>
        <w:t>ă înțeleagă particularitățile extracțiilor dentare la pacienții cu boli concomitente;</w:t>
      </w:r>
    </w:p>
    <w:p w:rsidR="00635B2E" w:rsidRPr="00635B2E" w:rsidRDefault="00635B2E" w:rsidP="0019143A">
      <w:pPr>
        <w:pStyle w:val="af5"/>
        <w:numPr>
          <w:ilvl w:val="0"/>
          <w:numId w:val="9"/>
        </w:numPr>
        <w:ind w:left="284"/>
        <w:rPr>
          <w:lang w:val="ro-RO"/>
        </w:rPr>
      </w:pPr>
      <w:r>
        <w:rPr>
          <w:lang w:val="ro-RO"/>
        </w:rPr>
        <w:lastRenderedPageBreak/>
        <w:t>s</w:t>
      </w:r>
      <w:r w:rsidRPr="00635B2E">
        <w:rPr>
          <w:lang w:val="ro-RO"/>
        </w:rPr>
        <w:t>ă cunoască particularitățile antibioticoprofilaxiei în chirurgia dento-alveolară și maxilo-facială;</w:t>
      </w:r>
    </w:p>
    <w:p w:rsidR="00635B2E" w:rsidRPr="00635B2E" w:rsidRDefault="00635B2E" w:rsidP="0019143A">
      <w:pPr>
        <w:pStyle w:val="af5"/>
        <w:numPr>
          <w:ilvl w:val="0"/>
          <w:numId w:val="9"/>
        </w:numPr>
        <w:ind w:left="284"/>
        <w:rPr>
          <w:lang w:val="ro-RO"/>
        </w:rPr>
      </w:pPr>
      <w:r>
        <w:rPr>
          <w:lang w:val="ro-RO"/>
        </w:rPr>
        <w:t>s</w:t>
      </w:r>
      <w:r w:rsidRPr="00635B2E">
        <w:rPr>
          <w:lang w:val="ro-RO"/>
        </w:rPr>
        <w:t>ă cunoască accidentele și complicațiile extracței dentare;</w:t>
      </w:r>
    </w:p>
    <w:p w:rsidR="00635B2E" w:rsidRPr="00635B2E" w:rsidRDefault="00635B2E" w:rsidP="0019143A">
      <w:pPr>
        <w:pStyle w:val="af5"/>
        <w:numPr>
          <w:ilvl w:val="0"/>
          <w:numId w:val="9"/>
        </w:numPr>
        <w:ind w:left="284"/>
        <w:rPr>
          <w:lang w:val="ro-RO"/>
        </w:rPr>
      </w:pPr>
      <w:r>
        <w:rPr>
          <w:lang w:val="ro-RO"/>
        </w:rPr>
        <w:t>s</w:t>
      </w:r>
      <w:r w:rsidRPr="00635B2E">
        <w:rPr>
          <w:lang w:val="ro-RO"/>
        </w:rPr>
        <w:t>ă cunoască urgențele medicale, care pot apărea în legătură cu extracția dentară.</w:t>
      </w:r>
    </w:p>
    <w:p w:rsidR="00CA1093" w:rsidRPr="00635B2E" w:rsidRDefault="00CA1093" w:rsidP="00635B2E">
      <w:pPr>
        <w:ind w:left="360"/>
        <w:rPr>
          <w:lang w:val="ro-RO"/>
        </w:rPr>
      </w:pPr>
    </w:p>
    <w:p w:rsidR="00C32243" w:rsidRDefault="00AF79CA" w:rsidP="0019143A">
      <w:pPr>
        <w:pStyle w:val="1"/>
        <w:numPr>
          <w:ilvl w:val="0"/>
          <w:numId w:val="6"/>
        </w:numPr>
        <w:spacing w:before="120"/>
        <w:ind w:left="714" w:hanging="357"/>
        <w:rPr>
          <w:i/>
          <w:sz w:val="24"/>
        </w:rPr>
      </w:pPr>
      <w:r w:rsidRPr="00716D69">
        <w:rPr>
          <w:i/>
          <w:sz w:val="24"/>
        </w:rPr>
        <w:t>L</w:t>
      </w:r>
      <w:r w:rsidR="00C32243" w:rsidRPr="00716D69">
        <w:rPr>
          <w:i/>
          <w:sz w:val="24"/>
        </w:rPr>
        <w:t>a</w:t>
      </w:r>
      <w:r w:rsidR="00716D69">
        <w:rPr>
          <w:i/>
          <w:sz w:val="24"/>
        </w:rPr>
        <w:t xml:space="preserve"> </w:t>
      </w:r>
      <w:r w:rsidR="00C32243" w:rsidRPr="00716D69">
        <w:rPr>
          <w:i/>
          <w:sz w:val="24"/>
        </w:rPr>
        <w:t>nivel</w:t>
      </w:r>
      <w:r w:rsidR="00716D69">
        <w:rPr>
          <w:i/>
          <w:sz w:val="24"/>
        </w:rPr>
        <w:t xml:space="preserve"> </w:t>
      </w:r>
      <w:r w:rsidR="00C32243" w:rsidRPr="00716D69">
        <w:rPr>
          <w:i/>
          <w:sz w:val="24"/>
        </w:rPr>
        <w:t>de</w:t>
      </w:r>
      <w:r w:rsidR="00716D69">
        <w:rPr>
          <w:i/>
          <w:sz w:val="24"/>
        </w:rPr>
        <w:t xml:space="preserve"> </w:t>
      </w:r>
      <w:r w:rsidR="00C32243" w:rsidRPr="00716D69">
        <w:rPr>
          <w:i/>
          <w:sz w:val="24"/>
        </w:rPr>
        <w:t>aplicare:</w:t>
      </w:r>
    </w:p>
    <w:p w:rsidR="00635B2E" w:rsidRPr="00635B2E" w:rsidRDefault="00635B2E" w:rsidP="0019143A">
      <w:pPr>
        <w:pStyle w:val="af5"/>
        <w:numPr>
          <w:ilvl w:val="0"/>
          <w:numId w:val="12"/>
        </w:numPr>
        <w:ind w:left="426"/>
        <w:rPr>
          <w:lang w:val="ro-RO"/>
        </w:rPr>
      </w:pPr>
      <w:r w:rsidRPr="00635B2E">
        <w:rPr>
          <w:lang w:val="ro-RO"/>
        </w:rPr>
        <w:t>să distingă instrumentarul utilizat în chirurgia oro-maxilo-facială;</w:t>
      </w:r>
    </w:p>
    <w:p w:rsidR="00635B2E" w:rsidRPr="00635B2E" w:rsidRDefault="00635B2E" w:rsidP="0019143A">
      <w:pPr>
        <w:pStyle w:val="af5"/>
        <w:numPr>
          <w:ilvl w:val="0"/>
          <w:numId w:val="11"/>
        </w:numPr>
        <w:ind w:left="426"/>
        <w:rPr>
          <w:lang w:val="ro-RO"/>
        </w:rPr>
      </w:pPr>
      <w:r w:rsidRPr="00635B2E">
        <w:rPr>
          <w:lang w:val="ro-RO"/>
        </w:rPr>
        <w:t>să evalueze indicațiile și contraindicațiile către efectuarea extracțiilor dentare;</w:t>
      </w:r>
    </w:p>
    <w:p w:rsidR="00635B2E" w:rsidRPr="00635B2E" w:rsidRDefault="00635B2E" w:rsidP="0019143A">
      <w:pPr>
        <w:pStyle w:val="af5"/>
        <w:numPr>
          <w:ilvl w:val="0"/>
          <w:numId w:val="11"/>
        </w:numPr>
        <w:ind w:left="426"/>
        <w:rPr>
          <w:lang w:val="ro-RO"/>
        </w:rPr>
      </w:pPr>
      <w:r w:rsidRPr="00635B2E">
        <w:rPr>
          <w:lang w:val="ro-RO"/>
        </w:rPr>
        <w:t>să distingă diverse tehnici de efectuare a lambourilor mucoperiostale;</w:t>
      </w:r>
    </w:p>
    <w:p w:rsidR="00635B2E" w:rsidRPr="00635B2E" w:rsidRDefault="00635B2E" w:rsidP="0019143A">
      <w:pPr>
        <w:pStyle w:val="af5"/>
        <w:numPr>
          <w:ilvl w:val="0"/>
          <w:numId w:val="11"/>
        </w:numPr>
        <w:ind w:left="426"/>
        <w:rPr>
          <w:lang w:val="ro-RO"/>
        </w:rPr>
      </w:pPr>
      <w:r w:rsidRPr="00635B2E">
        <w:rPr>
          <w:lang w:val="ro-RO"/>
        </w:rPr>
        <w:t>să distingă diverse tipuri de incizii;</w:t>
      </w:r>
    </w:p>
    <w:p w:rsidR="00635B2E" w:rsidRPr="00635B2E" w:rsidRDefault="00635B2E" w:rsidP="0019143A">
      <w:pPr>
        <w:pStyle w:val="af5"/>
        <w:numPr>
          <w:ilvl w:val="0"/>
          <w:numId w:val="11"/>
        </w:numPr>
        <w:ind w:left="426"/>
        <w:rPr>
          <w:lang w:val="ro-RO"/>
        </w:rPr>
      </w:pPr>
      <w:r w:rsidRPr="00635B2E">
        <w:rPr>
          <w:lang w:val="ro-RO"/>
        </w:rPr>
        <w:t>să distingă diverse tipuri de sutură;</w:t>
      </w:r>
    </w:p>
    <w:p w:rsidR="00635B2E" w:rsidRPr="00635B2E" w:rsidRDefault="00635B2E" w:rsidP="0019143A">
      <w:pPr>
        <w:pStyle w:val="af5"/>
        <w:numPr>
          <w:ilvl w:val="0"/>
          <w:numId w:val="11"/>
        </w:numPr>
        <w:ind w:left="426"/>
        <w:rPr>
          <w:lang w:val="ro-RO"/>
        </w:rPr>
      </w:pPr>
      <w:r w:rsidRPr="00635B2E">
        <w:rPr>
          <w:lang w:val="ro-RO"/>
        </w:rPr>
        <w:t>să evalueze rolul practic al atitudinei corecte față de plăga postextracţională dentară;</w:t>
      </w:r>
    </w:p>
    <w:p w:rsidR="00635B2E" w:rsidRPr="00635B2E" w:rsidRDefault="00635B2E" w:rsidP="0019143A">
      <w:pPr>
        <w:pStyle w:val="af5"/>
        <w:numPr>
          <w:ilvl w:val="0"/>
          <w:numId w:val="11"/>
        </w:numPr>
        <w:ind w:left="426"/>
        <w:rPr>
          <w:lang w:val="ro-RO"/>
        </w:rPr>
      </w:pPr>
      <w:r w:rsidRPr="00635B2E">
        <w:rPr>
          <w:lang w:val="ro-RO"/>
        </w:rPr>
        <w:t>să interpreteze rezultatele de laborator la pacienții cu boli concomitente în vederea efectuării extracției dentare;</w:t>
      </w:r>
    </w:p>
    <w:p w:rsidR="00635B2E" w:rsidRDefault="00635B2E" w:rsidP="0019143A">
      <w:pPr>
        <w:pStyle w:val="af5"/>
        <w:numPr>
          <w:ilvl w:val="0"/>
          <w:numId w:val="11"/>
        </w:numPr>
        <w:ind w:left="426"/>
        <w:rPr>
          <w:lang w:val="ro-RO"/>
        </w:rPr>
      </w:pPr>
      <w:r w:rsidRPr="00635B2E">
        <w:rPr>
          <w:lang w:val="ro-RO"/>
        </w:rPr>
        <w:t>să evalueze accidentele și complicațiile extracței dentare.</w:t>
      </w:r>
    </w:p>
    <w:p w:rsidR="00635B2E" w:rsidRPr="00635B2E" w:rsidRDefault="00635B2E" w:rsidP="00635B2E">
      <w:pPr>
        <w:pStyle w:val="af5"/>
        <w:ind w:left="426"/>
        <w:rPr>
          <w:lang w:val="ro-RO"/>
        </w:rPr>
      </w:pPr>
    </w:p>
    <w:p w:rsidR="00635B2E" w:rsidRPr="00635B2E" w:rsidRDefault="00AF79CA" w:rsidP="0019143A">
      <w:pPr>
        <w:pStyle w:val="31"/>
        <w:widowControl w:val="0"/>
        <w:numPr>
          <w:ilvl w:val="0"/>
          <w:numId w:val="10"/>
        </w:numPr>
        <w:ind w:left="709"/>
        <w:jc w:val="both"/>
        <w:rPr>
          <w:b/>
          <w:i/>
          <w:sz w:val="24"/>
        </w:rPr>
      </w:pPr>
      <w:bookmarkStart w:id="0" w:name="OLE_LINK1"/>
      <w:bookmarkStart w:id="1" w:name="OLE_LINK2"/>
      <w:r w:rsidRPr="00635B2E">
        <w:rPr>
          <w:b/>
          <w:i/>
          <w:sz w:val="24"/>
        </w:rPr>
        <w:t>L</w:t>
      </w:r>
      <w:r w:rsidR="00C32243" w:rsidRPr="00635B2E">
        <w:rPr>
          <w:b/>
          <w:i/>
          <w:sz w:val="24"/>
        </w:rPr>
        <w:t>a</w:t>
      </w:r>
      <w:r w:rsidR="00716D69" w:rsidRPr="00635B2E">
        <w:rPr>
          <w:b/>
          <w:i/>
          <w:sz w:val="24"/>
        </w:rPr>
        <w:t xml:space="preserve"> </w:t>
      </w:r>
      <w:r w:rsidR="00C32243" w:rsidRPr="00635B2E">
        <w:rPr>
          <w:b/>
          <w:i/>
          <w:sz w:val="24"/>
        </w:rPr>
        <w:t>nivel</w:t>
      </w:r>
      <w:r w:rsidR="00716D69" w:rsidRPr="00635B2E">
        <w:rPr>
          <w:b/>
          <w:i/>
          <w:sz w:val="24"/>
        </w:rPr>
        <w:t xml:space="preserve"> </w:t>
      </w:r>
      <w:r w:rsidR="00C32243" w:rsidRPr="00635B2E">
        <w:rPr>
          <w:b/>
          <w:i/>
          <w:sz w:val="24"/>
        </w:rPr>
        <w:t>de</w:t>
      </w:r>
      <w:r w:rsidR="00716D69" w:rsidRPr="00635B2E">
        <w:rPr>
          <w:b/>
          <w:i/>
          <w:sz w:val="24"/>
        </w:rPr>
        <w:t xml:space="preserve"> </w:t>
      </w:r>
      <w:r w:rsidR="00C32243" w:rsidRPr="00635B2E">
        <w:rPr>
          <w:b/>
          <w:i/>
          <w:sz w:val="24"/>
        </w:rPr>
        <w:t>integrare:</w:t>
      </w:r>
    </w:p>
    <w:bookmarkEnd w:id="0"/>
    <w:bookmarkEnd w:id="1"/>
    <w:p w:rsidR="00635B2E" w:rsidRPr="00635B2E" w:rsidRDefault="00635B2E" w:rsidP="0019143A">
      <w:pPr>
        <w:pStyle w:val="a3"/>
        <w:numPr>
          <w:ilvl w:val="0"/>
          <w:numId w:val="16"/>
        </w:numPr>
        <w:ind w:left="284"/>
        <w:jc w:val="both"/>
        <w:rPr>
          <w:szCs w:val="24"/>
        </w:rPr>
      </w:pPr>
      <w:r w:rsidRPr="00635B2E">
        <w:rPr>
          <w:szCs w:val="24"/>
        </w:rPr>
        <w:t xml:space="preserve">să fie capabil de a diferencia instrumentarul de bază de cel suplimentar </w:t>
      </w:r>
      <w:r>
        <w:rPr>
          <w:color w:val="000000"/>
          <w:szCs w:val="24"/>
        </w:rPr>
        <w:t xml:space="preserve">utilizat pentru extracţia </w:t>
      </w:r>
      <w:r w:rsidRPr="00635B2E">
        <w:rPr>
          <w:color w:val="000000"/>
          <w:szCs w:val="24"/>
        </w:rPr>
        <w:t>dentară</w:t>
      </w:r>
      <w:r w:rsidRPr="00635B2E">
        <w:rPr>
          <w:szCs w:val="24"/>
        </w:rPr>
        <w:t>;</w:t>
      </w:r>
    </w:p>
    <w:p w:rsidR="00635B2E" w:rsidRPr="00635B2E" w:rsidRDefault="00635B2E" w:rsidP="0019143A">
      <w:pPr>
        <w:pStyle w:val="a3"/>
        <w:numPr>
          <w:ilvl w:val="0"/>
          <w:numId w:val="13"/>
        </w:numPr>
        <w:tabs>
          <w:tab w:val="clear" w:pos="360"/>
          <w:tab w:val="num" w:pos="284"/>
        </w:tabs>
        <w:ind w:left="284" w:hanging="284"/>
        <w:jc w:val="both"/>
        <w:rPr>
          <w:szCs w:val="24"/>
        </w:rPr>
      </w:pPr>
      <w:r w:rsidRPr="00635B2E">
        <w:rPr>
          <w:szCs w:val="24"/>
        </w:rPr>
        <w:t>să fie competent de a efectua etapele de bază și auxiliare în extracţia dentară cu ajutorul cleștilor și elevatoarelor;</w:t>
      </w:r>
    </w:p>
    <w:p w:rsidR="00635B2E" w:rsidRPr="00635B2E" w:rsidRDefault="00635B2E" w:rsidP="0019143A">
      <w:pPr>
        <w:pStyle w:val="a3"/>
        <w:numPr>
          <w:ilvl w:val="0"/>
          <w:numId w:val="13"/>
        </w:numPr>
        <w:tabs>
          <w:tab w:val="clear" w:pos="360"/>
          <w:tab w:val="num" w:pos="284"/>
        </w:tabs>
        <w:ind w:left="426" w:hanging="425"/>
        <w:jc w:val="both"/>
        <w:rPr>
          <w:szCs w:val="24"/>
        </w:rPr>
      </w:pPr>
      <w:r w:rsidRPr="00635B2E">
        <w:rPr>
          <w:szCs w:val="24"/>
        </w:rPr>
        <w:t xml:space="preserve">să fie apt de a efectua </w:t>
      </w:r>
      <w:proofErr w:type="spellStart"/>
      <w:r w:rsidRPr="00635B2E">
        <w:rPr>
          <w:szCs w:val="24"/>
          <w:lang w:val="en-US"/>
        </w:rPr>
        <w:t>extracții</w:t>
      </w:r>
      <w:proofErr w:type="spellEnd"/>
      <w:r w:rsidRPr="00635B2E">
        <w:rPr>
          <w:szCs w:val="24"/>
          <w:lang w:val="en-US"/>
        </w:rPr>
        <w:t xml:space="preserve"> minimal </w:t>
      </w:r>
      <w:proofErr w:type="spellStart"/>
      <w:r w:rsidRPr="00635B2E">
        <w:rPr>
          <w:szCs w:val="24"/>
          <w:lang w:val="en-US"/>
        </w:rPr>
        <w:t>invazive</w:t>
      </w:r>
      <w:proofErr w:type="spellEnd"/>
      <w:r w:rsidRPr="00635B2E">
        <w:rPr>
          <w:szCs w:val="24"/>
        </w:rPr>
        <w:t>;</w:t>
      </w:r>
    </w:p>
    <w:p w:rsidR="00635B2E" w:rsidRPr="00635B2E" w:rsidRDefault="00635B2E" w:rsidP="0019143A">
      <w:pPr>
        <w:pStyle w:val="a3"/>
        <w:numPr>
          <w:ilvl w:val="0"/>
          <w:numId w:val="13"/>
        </w:numPr>
        <w:tabs>
          <w:tab w:val="clear" w:pos="360"/>
          <w:tab w:val="num" w:pos="284"/>
        </w:tabs>
        <w:ind w:left="426" w:hanging="425"/>
        <w:jc w:val="both"/>
        <w:rPr>
          <w:szCs w:val="24"/>
        </w:rPr>
      </w:pPr>
      <w:r w:rsidRPr="00635B2E">
        <w:rPr>
          <w:szCs w:val="24"/>
        </w:rPr>
        <w:t>să fie apt de a efectua extracții atipice;</w:t>
      </w:r>
    </w:p>
    <w:p w:rsidR="00635B2E" w:rsidRPr="00635B2E" w:rsidRDefault="00635B2E" w:rsidP="0019143A">
      <w:pPr>
        <w:pStyle w:val="a3"/>
        <w:numPr>
          <w:ilvl w:val="0"/>
          <w:numId w:val="13"/>
        </w:numPr>
        <w:tabs>
          <w:tab w:val="clear" w:pos="360"/>
          <w:tab w:val="num" w:pos="284"/>
        </w:tabs>
        <w:ind w:left="426" w:hanging="425"/>
        <w:jc w:val="both"/>
        <w:rPr>
          <w:szCs w:val="24"/>
        </w:rPr>
      </w:pPr>
      <w:r w:rsidRPr="00635B2E">
        <w:rPr>
          <w:szCs w:val="24"/>
        </w:rPr>
        <w:t>să fie apt de a acorda primul ajutor medical în caz de insuficiență respiratorie acută;</w:t>
      </w:r>
    </w:p>
    <w:p w:rsidR="00635B2E" w:rsidRPr="00635B2E" w:rsidRDefault="00635B2E" w:rsidP="0019143A">
      <w:pPr>
        <w:pStyle w:val="a3"/>
        <w:numPr>
          <w:ilvl w:val="0"/>
          <w:numId w:val="13"/>
        </w:numPr>
        <w:tabs>
          <w:tab w:val="clear" w:pos="360"/>
          <w:tab w:val="num" w:pos="284"/>
        </w:tabs>
        <w:ind w:left="426" w:hanging="425"/>
        <w:jc w:val="both"/>
        <w:rPr>
          <w:szCs w:val="24"/>
        </w:rPr>
      </w:pPr>
      <w:r w:rsidRPr="00635B2E">
        <w:rPr>
          <w:szCs w:val="24"/>
        </w:rPr>
        <w:t xml:space="preserve">să fie apt de a efectua </w:t>
      </w:r>
      <w:r w:rsidRPr="00635B2E">
        <w:rPr>
          <w:rFonts w:eastAsia="Calibri"/>
          <w:szCs w:val="24"/>
        </w:rPr>
        <w:t>m</w:t>
      </w:r>
      <w:proofErr w:type="spellStart"/>
      <w:r w:rsidRPr="00635B2E">
        <w:rPr>
          <w:rFonts w:eastAsia="Calibri"/>
          <w:szCs w:val="24"/>
          <w:lang w:val="en-US"/>
        </w:rPr>
        <w:t>ăsurile</w:t>
      </w:r>
      <w:proofErr w:type="spellEnd"/>
      <w:r w:rsidRPr="00635B2E">
        <w:rPr>
          <w:rFonts w:eastAsia="Calibri"/>
          <w:szCs w:val="24"/>
          <w:lang w:val="en-US"/>
        </w:rPr>
        <w:t xml:space="preserve"> </w:t>
      </w:r>
      <w:proofErr w:type="spellStart"/>
      <w:r w:rsidRPr="00635B2E">
        <w:rPr>
          <w:rFonts w:eastAsia="Calibri"/>
          <w:szCs w:val="24"/>
          <w:lang w:val="en-US"/>
        </w:rPr>
        <w:t>elementare</w:t>
      </w:r>
      <w:proofErr w:type="spellEnd"/>
      <w:r w:rsidRPr="00635B2E">
        <w:rPr>
          <w:rFonts w:eastAsia="Calibri"/>
          <w:szCs w:val="24"/>
          <w:lang w:val="en-US"/>
        </w:rPr>
        <w:t xml:space="preserve"> de </w:t>
      </w:r>
      <w:proofErr w:type="spellStart"/>
      <w:r w:rsidRPr="00635B2E">
        <w:rPr>
          <w:rFonts w:eastAsia="Calibri"/>
          <w:szCs w:val="24"/>
          <w:lang w:val="en-US"/>
        </w:rPr>
        <w:t>susţinere</w:t>
      </w:r>
      <w:proofErr w:type="spellEnd"/>
      <w:r w:rsidRPr="00635B2E">
        <w:rPr>
          <w:rFonts w:eastAsia="Calibri"/>
          <w:szCs w:val="24"/>
          <w:lang w:val="en-US"/>
        </w:rPr>
        <w:t xml:space="preserve"> a </w:t>
      </w:r>
      <w:proofErr w:type="spellStart"/>
      <w:r w:rsidRPr="00635B2E">
        <w:rPr>
          <w:rFonts w:eastAsia="Calibri"/>
          <w:szCs w:val="24"/>
          <w:lang w:val="en-US"/>
        </w:rPr>
        <w:t>funcţiilor</w:t>
      </w:r>
      <w:proofErr w:type="spellEnd"/>
      <w:r w:rsidRPr="00635B2E">
        <w:rPr>
          <w:rFonts w:eastAsia="Calibri"/>
          <w:szCs w:val="24"/>
          <w:lang w:val="en-US"/>
        </w:rPr>
        <w:t xml:space="preserve"> </w:t>
      </w:r>
      <w:proofErr w:type="spellStart"/>
      <w:r w:rsidRPr="00635B2E">
        <w:rPr>
          <w:rFonts w:eastAsia="Calibri"/>
          <w:szCs w:val="24"/>
          <w:lang w:val="en-US"/>
        </w:rPr>
        <w:t>vitale</w:t>
      </w:r>
      <w:proofErr w:type="spellEnd"/>
      <w:r w:rsidRPr="00635B2E">
        <w:rPr>
          <w:rFonts w:eastAsia="Calibri"/>
          <w:szCs w:val="24"/>
          <w:lang w:val="en-US"/>
        </w:rPr>
        <w:t>;</w:t>
      </w:r>
    </w:p>
    <w:p w:rsidR="00635B2E" w:rsidRPr="00635B2E" w:rsidRDefault="00635B2E" w:rsidP="0019143A">
      <w:pPr>
        <w:pStyle w:val="a3"/>
        <w:numPr>
          <w:ilvl w:val="0"/>
          <w:numId w:val="13"/>
        </w:numPr>
        <w:tabs>
          <w:tab w:val="clear" w:pos="360"/>
          <w:tab w:val="num" w:pos="284"/>
        </w:tabs>
        <w:ind w:left="426" w:hanging="425"/>
        <w:jc w:val="both"/>
        <w:rPr>
          <w:szCs w:val="24"/>
        </w:rPr>
      </w:pPr>
      <w:r w:rsidRPr="00635B2E">
        <w:rPr>
          <w:szCs w:val="24"/>
        </w:rPr>
        <w:t>să fie capabil să implementeze cunoștințele acumulate în activitatea de cercetător;</w:t>
      </w:r>
    </w:p>
    <w:p w:rsidR="00635B2E" w:rsidRPr="00635B2E" w:rsidRDefault="00635B2E" w:rsidP="0019143A">
      <w:pPr>
        <w:pStyle w:val="a3"/>
        <w:numPr>
          <w:ilvl w:val="0"/>
          <w:numId w:val="13"/>
        </w:numPr>
        <w:tabs>
          <w:tab w:val="clear" w:pos="360"/>
          <w:tab w:val="num" w:pos="284"/>
        </w:tabs>
        <w:ind w:left="284" w:hanging="283"/>
        <w:jc w:val="both"/>
        <w:rPr>
          <w:szCs w:val="24"/>
        </w:rPr>
      </w:pPr>
      <w:r w:rsidRPr="00635B2E">
        <w:rPr>
          <w:szCs w:val="24"/>
        </w:rPr>
        <w:t>să fie competent să utilizeze critic și cu încredere informațiile științifice obținute utilizând noile tehnologii informaționale și de comunicare;</w:t>
      </w:r>
    </w:p>
    <w:p w:rsidR="00635B2E" w:rsidRPr="00635B2E" w:rsidRDefault="00635B2E" w:rsidP="0019143A">
      <w:pPr>
        <w:pStyle w:val="a3"/>
        <w:numPr>
          <w:ilvl w:val="0"/>
          <w:numId w:val="13"/>
        </w:numPr>
        <w:tabs>
          <w:tab w:val="clear" w:pos="360"/>
          <w:tab w:val="num" w:pos="284"/>
        </w:tabs>
        <w:ind w:left="284" w:hanging="284"/>
        <w:jc w:val="both"/>
        <w:rPr>
          <w:szCs w:val="24"/>
        </w:rPr>
      </w:pPr>
      <w:r w:rsidRPr="00635B2E">
        <w:rPr>
          <w:szCs w:val="24"/>
        </w:rPr>
        <w:t>să fie abil să utilizeze tehnologia multimedia pentru a primi, evalua, stoca, produce, prezenta și schimba informații, și pentru a comunica și a participa în rețele prin intermediul Internetului;</w:t>
      </w:r>
    </w:p>
    <w:p w:rsidR="00635B2E" w:rsidRDefault="00635B2E" w:rsidP="0019143A">
      <w:pPr>
        <w:pStyle w:val="a3"/>
        <w:numPr>
          <w:ilvl w:val="0"/>
          <w:numId w:val="13"/>
        </w:numPr>
        <w:tabs>
          <w:tab w:val="clear" w:pos="360"/>
          <w:tab w:val="num" w:pos="284"/>
        </w:tabs>
        <w:ind w:left="426" w:hanging="425"/>
        <w:jc w:val="both"/>
        <w:rPr>
          <w:szCs w:val="24"/>
        </w:rPr>
      </w:pPr>
      <w:r w:rsidRPr="00635B2E">
        <w:rPr>
          <w:szCs w:val="24"/>
        </w:rPr>
        <w:t>să fie capabil de a învăța să învețe, ceea ce va contribui la managementul traseului profesional.</w:t>
      </w:r>
    </w:p>
    <w:p w:rsidR="00FF36DB" w:rsidRDefault="00FF36DB" w:rsidP="00FF36DB">
      <w:pPr>
        <w:pStyle w:val="a3"/>
        <w:jc w:val="both"/>
        <w:rPr>
          <w:szCs w:val="24"/>
        </w:rPr>
      </w:pPr>
    </w:p>
    <w:p w:rsidR="00FF36DB" w:rsidRPr="00635B2E" w:rsidRDefault="00FF36DB" w:rsidP="00FF36DB">
      <w:pPr>
        <w:pStyle w:val="a3"/>
        <w:jc w:val="both"/>
        <w:rPr>
          <w:szCs w:val="24"/>
        </w:rPr>
      </w:pPr>
    </w:p>
    <w:p w:rsidR="00716D69" w:rsidRPr="00716D69" w:rsidRDefault="00716D69" w:rsidP="00D0174A">
      <w:pPr>
        <w:pStyle w:val="31"/>
        <w:widowControl w:val="0"/>
        <w:jc w:val="both"/>
        <w:rPr>
          <w:color w:val="FF0000"/>
          <w:sz w:val="24"/>
        </w:rPr>
      </w:pPr>
    </w:p>
    <w:p w:rsidR="007F493E" w:rsidRPr="00716D69" w:rsidRDefault="00C32243" w:rsidP="0019143A">
      <w:pPr>
        <w:pStyle w:val="af5"/>
        <w:widowControl w:val="0"/>
        <w:numPr>
          <w:ilvl w:val="0"/>
          <w:numId w:val="2"/>
        </w:numPr>
        <w:spacing w:before="240" w:after="120"/>
        <w:ind w:left="709" w:hanging="567"/>
        <w:contextualSpacing w:val="0"/>
        <w:rPr>
          <w:b/>
          <w:caps/>
          <w:sz w:val="28"/>
          <w:lang w:val="ro-RO"/>
        </w:rPr>
      </w:pPr>
      <w:r w:rsidRPr="00716D69">
        <w:rPr>
          <w:b/>
          <w:caps/>
          <w:sz w:val="28"/>
          <w:lang w:val="ro-RO"/>
        </w:rPr>
        <w:t>Condi</w:t>
      </w:r>
      <w:r w:rsidR="00716D69">
        <w:rPr>
          <w:b/>
          <w:caps/>
          <w:sz w:val="28"/>
          <w:lang w:val="ro-RO"/>
        </w:rPr>
        <w:t>ț</w:t>
      </w:r>
      <w:r w:rsidRPr="00716D69">
        <w:rPr>
          <w:b/>
          <w:caps/>
          <w:sz w:val="28"/>
          <w:lang w:val="ro-RO"/>
        </w:rPr>
        <w:t>ionări</w:t>
      </w:r>
      <w:r w:rsidR="00716D69">
        <w:rPr>
          <w:b/>
          <w:caps/>
          <w:sz w:val="28"/>
          <w:lang w:val="ro-RO"/>
        </w:rPr>
        <w:t xml:space="preserve"> ș</w:t>
      </w:r>
      <w:r w:rsidRPr="00716D69">
        <w:rPr>
          <w:b/>
          <w:caps/>
          <w:sz w:val="28"/>
          <w:lang w:val="ro-RO"/>
        </w:rPr>
        <w:t>i</w:t>
      </w:r>
      <w:r w:rsidR="00716D69">
        <w:rPr>
          <w:b/>
          <w:caps/>
          <w:sz w:val="28"/>
          <w:lang w:val="ro-RO"/>
        </w:rPr>
        <w:t xml:space="preserve"> </w:t>
      </w:r>
      <w:r w:rsidRPr="00716D69">
        <w:rPr>
          <w:b/>
          <w:caps/>
          <w:sz w:val="28"/>
          <w:lang w:val="ro-RO"/>
        </w:rPr>
        <w:t>exigen</w:t>
      </w:r>
      <w:r w:rsidR="00716D69">
        <w:rPr>
          <w:b/>
          <w:caps/>
          <w:sz w:val="28"/>
          <w:lang w:val="ro-RO"/>
        </w:rPr>
        <w:t>ț</w:t>
      </w:r>
      <w:r w:rsidRPr="00716D69">
        <w:rPr>
          <w:b/>
          <w:caps/>
          <w:sz w:val="28"/>
          <w:lang w:val="ro-RO"/>
        </w:rPr>
        <w:t>e</w:t>
      </w:r>
      <w:r w:rsidR="00716D69">
        <w:rPr>
          <w:b/>
          <w:caps/>
          <w:sz w:val="28"/>
          <w:lang w:val="ro-RO"/>
        </w:rPr>
        <w:t xml:space="preserve"> </w:t>
      </w:r>
      <w:r w:rsidRPr="00716D69">
        <w:rPr>
          <w:b/>
          <w:caps/>
          <w:sz w:val="28"/>
          <w:lang w:val="ro-RO"/>
        </w:rPr>
        <w:t>prealabile</w:t>
      </w:r>
      <w:r w:rsidR="00716D69">
        <w:rPr>
          <w:b/>
          <w:caps/>
          <w:sz w:val="28"/>
          <w:lang w:val="ro-RO"/>
        </w:rPr>
        <w:t xml:space="preserve"> </w:t>
      </w:r>
    </w:p>
    <w:p w:rsidR="0069659E" w:rsidRPr="0018376D" w:rsidRDefault="00C241F1" w:rsidP="0018376D">
      <w:pPr>
        <w:pStyle w:val="a8"/>
        <w:spacing w:before="120"/>
        <w:ind w:firstLine="567"/>
        <w:rPr>
          <w:bCs/>
          <w:spacing w:val="-4"/>
          <w:szCs w:val="28"/>
        </w:rPr>
      </w:pPr>
      <w:r w:rsidRPr="00716D69">
        <w:rPr>
          <w:spacing w:val="-4"/>
          <w:szCs w:val="24"/>
        </w:rPr>
        <w:t>C</w:t>
      </w:r>
      <w:r w:rsidR="0069659E" w:rsidRPr="00716D69">
        <w:rPr>
          <w:spacing w:val="-4"/>
          <w:szCs w:val="24"/>
        </w:rPr>
        <w:t>unoa</w:t>
      </w:r>
      <w:r w:rsidR="00716D69">
        <w:rPr>
          <w:spacing w:val="-4"/>
          <w:szCs w:val="24"/>
        </w:rPr>
        <w:t>ș</w:t>
      </w:r>
      <w:r w:rsidR="0069659E" w:rsidRPr="00716D69">
        <w:rPr>
          <w:spacing w:val="-4"/>
          <w:szCs w:val="24"/>
        </w:rPr>
        <w:t>terea</w:t>
      </w:r>
      <w:r w:rsidR="00716D69">
        <w:rPr>
          <w:bCs/>
          <w:spacing w:val="-4"/>
          <w:szCs w:val="28"/>
        </w:rPr>
        <w:t xml:space="preserve"> ș</w:t>
      </w:r>
      <w:r w:rsidR="0069659E" w:rsidRPr="00716D69">
        <w:rPr>
          <w:bCs/>
          <w:spacing w:val="-4"/>
          <w:szCs w:val="28"/>
        </w:rPr>
        <w:t>i</w:t>
      </w:r>
      <w:r w:rsidR="00716D69">
        <w:rPr>
          <w:bCs/>
          <w:spacing w:val="-4"/>
          <w:szCs w:val="28"/>
        </w:rPr>
        <w:t xml:space="preserve"> </w:t>
      </w:r>
      <w:r w:rsidR="0069659E" w:rsidRPr="00716D69">
        <w:rPr>
          <w:bCs/>
          <w:spacing w:val="-4"/>
          <w:szCs w:val="28"/>
        </w:rPr>
        <w:t>respectarea</w:t>
      </w:r>
      <w:r w:rsidR="00716D69">
        <w:rPr>
          <w:bCs/>
          <w:spacing w:val="-4"/>
          <w:szCs w:val="28"/>
        </w:rPr>
        <w:t xml:space="preserve"> </w:t>
      </w:r>
      <w:r w:rsidR="0069659E" w:rsidRPr="00716D69">
        <w:rPr>
          <w:bCs/>
          <w:spacing w:val="-4"/>
          <w:szCs w:val="28"/>
        </w:rPr>
        <w:t>normelor</w:t>
      </w:r>
      <w:r w:rsidR="00716D69">
        <w:rPr>
          <w:bCs/>
          <w:spacing w:val="-4"/>
          <w:szCs w:val="28"/>
        </w:rPr>
        <w:t xml:space="preserve"> </w:t>
      </w:r>
      <w:r w:rsidR="0069659E" w:rsidRPr="00716D69">
        <w:rPr>
          <w:bCs/>
          <w:spacing w:val="-4"/>
          <w:szCs w:val="28"/>
        </w:rPr>
        <w:t>etico-morale</w:t>
      </w:r>
      <w:r w:rsidR="00716D69">
        <w:rPr>
          <w:bCs/>
          <w:spacing w:val="-4"/>
          <w:szCs w:val="28"/>
        </w:rPr>
        <w:t xml:space="preserve"> ș</w:t>
      </w:r>
      <w:r w:rsidR="0069659E" w:rsidRPr="00716D69">
        <w:rPr>
          <w:bCs/>
          <w:spacing w:val="-4"/>
          <w:szCs w:val="28"/>
        </w:rPr>
        <w:t>i</w:t>
      </w:r>
      <w:r w:rsidR="00716D69">
        <w:rPr>
          <w:bCs/>
          <w:spacing w:val="-4"/>
          <w:szCs w:val="28"/>
        </w:rPr>
        <w:t xml:space="preserve"> </w:t>
      </w:r>
      <w:r w:rsidR="0069659E" w:rsidRPr="00716D69">
        <w:rPr>
          <w:bCs/>
          <w:spacing w:val="-4"/>
          <w:szCs w:val="28"/>
        </w:rPr>
        <w:t>profesionale</w:t>
      </w:r>
      <w:r w:rsidR="00716D69">
        <w:rPr>
          <w:bCs/>
          <w:spacing w:val="-4"/>
          <w:szCs w:val="28"/>
        </w:rPr>
        <w:t xml:space="preserve"> </w:t>
      </w:r>
      <w:r w:rsidR="0069659E" w:rsidRPr="00716D69">
        <w:rPr>
          <w:bCs/>
          <w:spacing w:val="-4"/>
          <w:szCs w:val="28"/>
        </w:rPr>
        <w:t>în</w:t>
      </w:r>
      <w:r w:rsidR="00716D69">
        <w:rPr>
          <w:bCs/>
          <w:spacing w:val="-4"/>
          <w:szCs w:val="28"/>
        </w:rPr>
        <w:t xml:space="preserve"> </w:t>
      </w:r>
      <w:r w:rsidR="0069659E" w:rsidRPr="00716D69">
        <w:rPr>
          <w:bCs/>
          <w:spacing w:val="-4"/>
          <w:szCs w:val="28"/>
        </w:rPr>
        <w:t>rela</w:t>
      </w:r>
      <w:r w:rsidR="00716D69">
        <w:rPr>
          <w:bCs/>
          <w:spacing w:val="-4"/>
          <w:szCs w:val="28"/>
        </w:rPr>
        <w:t>ț</w:t>
      </w:r>
      <w:r w:rsidR="0069659E" w:rsidRPr="00716D69">
        <w:rPr>
          <w:bCs/>
          <w:spacing w:val="-4"/>
          <w:szCs w:val="28"/>
        </w:rPr>
        <w:t>iile</w:t>
      </w:r>
      <w:r w:rsidR="00716D69">
        <w:rPr>
          <w:bCs/>
          <w:spacing w:val="-4"/>
          <w:szCs w:val="28"/>
        </w:rPr>
        <w:t xml:space="preserve"> </w:t>
      </w:r>
      <w:r w:rsidR="0069659E" w:rsidRPr="00716D69">
        <w:rPr>
          <w:bCs/>
          <w:spacing w:val="-4"/>
          <w:szCs w:val="28"/>
        </w:rPr>
        <w:t>cu</w:t>
      </w:r>
      <w:r w:rsidR="00716D69">
        <w:rPr>
          <w:bCs/>
          <w:spacing w:val="-4"/>
          <w:szCs w:val="28"/>
        </w:rPr>
        <w:t xml:space="preserve"> </w:t>
      </w:r>
      <w:r w:rsidR="001E6721" w:rsidRPr="00716D69">
        <w:rPr>
          <w:bCs/>
          <w:spacing w:val="-4"/>
          <w:szCs w:val="28"/>
        </w:rPr>
        <w:t>pacien</w:t>
      </w:r>
      <w:r w:rsidR="00716D69">
        <w:rPr>
          <w:bCs/>
          <w:spacing w:val="-4"/>
          <w:szCs w:val="28"/>
        </w:rPr>
        <w:t>ț</w:t>
      </w:r>
      <w:r w:rsidR="001E6721" w:rsidRPr="00716D69">
        <w:rPr>
          <w:bCs/>
          <w:spacing w:val="-4"/>
          <w:szCs w:val="28"/>
        </w:rPr>
        <w:t>ii</w:t>
      </w:r>
      <w:r w:rsidR="0069659E" w:rsidRPr="00716D69">
        <w:rPr>
          <w:bCs/>
          <w:spacing w:val="-4"/>
          <w:szCs w:val="28"/>
        </w:rPr>
        <w:t>.</w:t>
      </w:r>
      <w:r w:rsidR="00716D69">
        <w:rPr>
          <w:bCs/>
          <w:spacing w:val="-4"/>
          <w:szCs w:val="28"/>
        </w:rPr>
        <w:t xml:space="preserve"> </w:t>
      </w:r>
      <w:r w:rsidR="0069659E" w:rsidRPr="00716D69">
        <w:rPr>
          <w:bCs/>
          <w:spacing w:val="-4"/>
          <w:szCs w:val="28"/>
        </w:rPr>
        <w:t>Cunoa</w:t>
      </w:r>
      <w:r w:rsidR="00716D69">
        <w:rPr>
          <w:bCs/>
          <w:spacing w:val="-4"/>
          <w:szCs w:val="28"/>
        </w:rPr>
        <w:t>ș</w:t>
      </w:r>
      <w:r w:rsidR="0069659E" w:rsidRPr="00716D69">
        <w:rPr>
          <w:bCs/>
          <w:spacing w:val="-4"/>
          <w:szCs w:val="28"/>
        </w:rPr>
        <w:t>terea</w:t>
      </w:r>
      <w:r w:rsidR="00716D69">
        <w:rPr>
          <w:bCs/>
          <w:spacing w:val="-4"/>
          <w:szCs w:val="28"/>
        </w:rPr>
        <w:t xml:space="preserve"> </w:t>
      </w:r>
      <w:r w:rsidR="001E6721" w:rsidRPr="00716D69">
        <w:rPr>
          <w:bCs/>
          <w:spacing w:val="-4"/>
          <w:szCs w:val="28"/>
        </w:rPr>
        <w:t>scopului</w:t>
      </w:r>
      <w:r w:rsidR="00716D69">
        <w:rPr>
          <w:bCs/>
          <w:spacing w:val="-4"/>
          <w:szCs w:val="28"/>
        </w:rPr>
        <w:t xml:space="preserve"> ș</w:t>
      </w:r>
      <w:r w:rsidR="001E6721" w:rsidRPr="00716D69">
        <w:rPr>
          <w:bCs/>
          <w:spacing w:val="-4"/>
          <w:szCs w:val="28"/>
        </w:rPr>
        <w:t>i</w:t>
      </w:r>
      <w:r w:rsidR="00716D69">
        <w:rPr>
          <w:bCs/>
          <w:spacing w:val="-4"/>
          <w:szCs w:val="28"/>
        </w:rPr>
        <w:t xml:space="preserve"> </w:t>
      </w:r>
      <w:r w:rsidR="001E6721" w:rsidRPr="00716D69">
        <w:rPr>
          <w:bCs/>
          <w:spacing w:val="-4"/>
          <w:szCs w:val="28"/>
        </w:rPr>
        <w:t>sarcinilor</w:t>
      </w:r>
      <w:r w:rsidR="00716D69">
        <w:rPr>
          <w:bCs/>
          <w:spacing w:val="-4"/>
          <w:szCs w:val="28"/>
        </w:rPr>
        <w:t xml:space="preserve"> </w:t>
      </w:r>
      <w:r w:rsidR="001E6721" w:rsidRPr="00716D69">
        <w:rPr>
          <w:bCs/>
          <w:spacing w:val="-4"/>
          <w:szCs w:val="28"/>
        </w:rPr>
        <w:t>chirurgiei</w:t>
      </w:r>
      <w:r w:rsidR="00716D69">
        <w:rPr>
          <w:bCs/>
          <w:spacing w:val="-4"/>
          <w:szCs w:val="28"/>
        </w:rPr>
        <w:t xml:space="preserve"> </w:t>
      </w:r>
      <w:r w:rsidR="001E6721" w:rsidRPr="00716D69">
        <w:rPr>
          <w:bCs/>
          <w:spacing w:val="-4"/>
          <w:szCs w:val="28"/>
        </w:rPr>
        <w:t>oro-maxilo-faciale.</w:t>
      </w:r>
      <w:r w:rsidR="00716D69">
        <w:rPr>
          <w:bCs/>
          <w:spacing w:val="-4"/>
          <w:szCs w:val="28"/>
        </w:rPr>
        <w:t xml:space="preserve"> </w:t>
      </w:r>
      <w:r w:rsidR="001E6721" w:rsidRPr="00716D69">
        <w:rPr>
          <w:bCs/>
          <w:spacing w:val="-4"/>
          <w:szCs w:val="28"/>
        </w:rPr>
        <w:t>Cunoa</w:t>
      </w:r>
      <w:r w:rsidR="00716D69">
        <w:rPr>
          <w:bCs/>
          <w:spacing w:val="-4"/>
          <w:szCs w:val="28"/>
        </w:rPr>
        <w:t>ș</w:t>
      </w:r>
      <w:r w:rsidR="001E6721" w:rsidRPr="00716D69">
        <w:rPr>
          <w:bCs/>
          <w:spacing w:val="-4"/>
          <w:szCs w:val="28"/>
        </w:rPr>
        <w:t>terea</w:t>
      </w:r>
      <w:r w:rsidR="00716D69">
        <w:rPr>
          <w:bCs/>
          <w:spacing w:val="-4"/>
          <w:szCs w:val="28"/>
        </w:rPr>
        <w:t xml:space="preserve"> </w:t>
      </w:r>
      <w:r w:rsidR="001E6721" w:rsidRPr="00716D69">
        <w:rPr>
          <w:bCs/>
          <w:spacing w:val="-4"/>
          <w:szCs w:val="28"/>
        </w:rPr>
        <w:t>particularită</w:t>
      </w:r>
      <w:r w:rsidR="00716D69">
        <w:rPr>
          <w:bCs/>
          <w:spacing w:val="-4"/>
          <w:szCs w:val="28"/>
        </w:rPr>
        <w:t>ț</w:t>
      </w:r>
      <w:r w:rsidR="001E6721" w:rsidRPr="00716D69">
        <w:rPr>
          <w:bCs/>
          <w:spacing w:val="-4"/>
          <w:szCs w:val="28"/>
        </w:rPr>
        <w:t>ilor</w:t>
      </w:r>
      <w:r w:rsidR="00716D69">
        <w:rPr>
          <w:bCs/>
          <w:spacing w:val="-4"/>
          <w:szCs w:val="28"/>
        </w:rPr>
        <w:t xml:space="preserve"> </w:t>
      </w:r>
      <w:r w:rsidR="001E6721" w:rsidRPr="00716D69">
        <w:rPr>
          <w:bCs/>
          <w:spacing w:val="-4"/>
          <w:szCs w:val="28"/>
        </w:rPr>
        <w:t>anatomo-topografice</w:t>
      </w:r>
      <w:r w:rsidR="00716D69">
        <w:rPr>
          <w:bCs/>
          <w:spacing w:val="-4"/>
          <w:szCs w:val="28"/>
        </w:rPr>
        <w:t xml:space="preserve"> </w:t>
      </w:r>
      <w:r w:rsidR="001E6721" w:rsidRPr="00716D69">
        <w:rPr>
          <w:bCs/>
          <w:spacing w:val="-4"/>
          <w:szCs w:val="28"/>
        </w:rPr>
        <w:t>ale</w:t>
      </w:r>
      <w:r w:rsidR="00716D69">
        <w:rPr>
          <w:bCs/>
          <w:spacing w:val="-4"/>
          <w:szCs w:val="28"/>
        </w:rPr>
        <w:t xml:space="preserve"> </w:t>
      </w:r>
      <w:r w:rsidR="001E6721" w:rsidRPr="00716D69">
        <w:rPr>
          <w:bCs/>
          <w:spacing w:val="-4"/>
          <w:szCs w:val="28"/>
        </w:rPr>
        <w:t>teritoriului</w:t>
      </w:r>
      <w:r w:rsidR="00716D69">
        <w:rPr>
          <w:bCs/>
          <w:spacing w:val="-4"/>
          <w:szCs w:val="28"/>
        </w:rPr>
        <w:t xml:space="preserve"> </w:t>
      </w:r>
      <w:r w:rsidR="001E6721" w:rsidRPr="00716D69">
        <w:rPr>
          <w:bCs/>
          <w:spacing w:val="-4"/>
          <w:szCs w:val="28"/>
        </w:rPr>
        <w:t>oro-maxilor-facial.</w:t>
      </w:r>
      <w:r w:rsidR="00716D69">
        <w:rPr>
          <w:bCs/>
          <w:spacing w:val="-4"/>
          <w:szCs w:val="28"/>
        </w:rPr>
        <w:t xml:space="preserve"> </w:t>
      </w:r>
      <w:r w:rsidR="001E6721" w:rsidRPr="00716D69">
        <w:rPr>
          <w:bCs/>
          <w:spacing w:val="-4"/>
          <w:szCs w:val="28"/>
        </w:rPr>
        <w:t>Cunoa</w:t>
      </w:r>
      <w:r w:rsidR="00716D69">
        <w:rPr>
          <w:bCs/>
          <w:spacing w:val="-4"/>
          <w:szCs w:val="28"/>
        </w:rPr>
        <w:t>ș</w:t>
      </w:r>
      <w:r w:rsidR="001E6721" w:rsidRPr="00716D69">
        <w:rPr>
          <w:bCs/>
          <w:spacing w:val="-4"/>
          <w:szCs w:val="28"/>
        </w:rPr>
        <w:t>terea</w:t>
      </w:r>
      <w:r w:rsidR="00716D69">
        <w:rPr>
          <w:bCs/>
          <w:spacing w:val="-4"/>
          <w:szCs w:val="28"/>
        </w:rPr>
        <w:t xml:space="preserve"> </w:t>
      </w:r>
      <w:r w:rsidR="001E6721" w:rsidRPr="00716D69">
        <w:rPr>
          <w:bCs/>
          <w:spacing w:val="-4"/>
          <w:szCs w:val="28"/>
        </w:rPr>
        <w:t>metodelor</w:t>
      </w:r>
      <w:r w:rsidR="00716D69">
        <w:rPr>
          <w:bCs/>
          <w:spacing w:val="-4"/>
          <w:szCs w:val="28"/>
        </w:rPr>
        <w:t xml:space="preserve"> ș</w:t>
      </w:r>
      <w:r w:rsidR="001E6721" w:rsidRPr="00716D69">
        <w:rPr>
          <w:bCs/>
          <w:spacing w:val="-4"/>
          <w:szCs w:val="28"/>
        </w:rPr>
        <w:t>i</w:t>
      </w:r>
      <w:r w:rsidR="00716D69">
        <w:rPr>
          <w:bCs/>
          <w:spacing w:val="-4"/>
          <w:szCs w:val="28"/>
        </w:rPr>
        <w:t xml:space="preserve"> </w:t>
      </w:r>
      <w:r w:rsidR="001E6721" w:rsidRPr="00716D69">
        <w:rPr>
          <w:bCs/>
          <w:spacing w:val="-4"/>
          <w:szCs w:val="28"/>
        </w:rPr>
        <w:t>etapelor</w:t>
      </w:r>
      <w:r w:rsidR="00716D69">
        <w:rPr>
          <w:bCs/>
          <w:spacing w:val="-4"/>
          <w:szCs w:val="28"/>
        </w:rPr>
        <w:t xml:space="preserve"> </w:t>
      </w:r>
      <w:r w:rsidR="001E6721" w:rsidRPr="00716D69">
        <w:rPr>
          <w:bCs/>
          <w:spacing w:val="-4"/>
          <w:szCs w:val="28"/>
        </w:rPr>
        <w:t>de</w:t>
      </w:r>
      <w:r w:rsidR="00716D69">
        <w:rPr>
          <w:bCs/>
          <w:spacing w:val="-4"/>
          <w:szCs w:val="28"/>
        </w:rPr>
        <w:t xml:space="preserve"> </w:t>
      </w:r>
      <w:r w:rsidR="001E6721" w:rsidRPr="00716D69">
        <w:rPr>
          <w:bCs/>
          <w:spacing w:val="-4"/>
          <w:szCs w:val="28"/>
        </w:rPr>
        <w:t>examen</w:t>
      </w:r>
      <w:r w:rsidR="00716D69">
        <w:rPr>
          <w:bCs/>
          <w:spacing w:val="-4"/>
          <w:szCs w:val="28"/>
        </w:rPr>
        <w:t xml:space="preserve"> </w:t>
      </w:r>
      <w:r w:rsidR="001E6721" w:rsidRPr="00716D69">
        <w:rPr>
          <w:bCs/>
          <w:spacing w:val="-4"/>
          <w:szCs w:val="28"/>
        </w:rPr>
        <w:t>clinic</w:t>
      </w:r>
      <w:r w:rsidR="00716D69">
        <w:rPr>
          <w:bCs/>
          <w:spacing w:val="-4"/>
          <w:szCs w:val="28"/>
        </w:rPr>
        <w:t xml:space="preserve"> ș</w:t>
      </w:r>
      <w:r w:rsidR="001E6721" w:rsidRPr="00716D69">
        <w:rPr>
          <w:bCs/>
          <w:spacing w:val="-4"/>
          <w:szCs w:val="28"/>
        </w:rPr>
        <w:t>i</w:t>
      </w:r>
      <w:r w:rsidR="00716D69">
        <w:rPr>
          <w:bCs/>
          <w:spacing w:val="-4"/>
          <w:szCs w:val="28"/>
        </w:rPr>
        <w:t xml:space="preserve"> </w:t>
      </w:r>
      <w:r w:rsidR="001E6721" w:rsidRPr="00716D69">
        <w:rPr>
          <w:bCs/>
          <w:spacing w:val="-4"/>
          <w:szCs w:val="28"/>
        </w:rPr>
        <w:t>paraclinic</w:t>
      </w:r>
      <w:r w:rsidR="00716D69">
        <w:rPr>
          <w:bCs/>
          <w:spacing w:val="-4"/>
          <w:szCs w:val="28"/>
        </w:rPr>
        <w:t xml:space="preserve"> </w:t>
      </w:r>
      <w:r w:rsidR="001E6721" w:rsidRPr="00716D69">
        <w:rPr>
          <w:bCs/>
          <w:spacing w:val="-4"/>
          <w:szCs w:val="28"/>
        </w:rPr>
        <w:t>utilizate</w:t>
      </w:r>
      <w:r w:rsidR="00716D69">
        <w:rPr>
          <w:bCs/>
          <w:spacing w:val="-4"/>
          <w:szCs w:val="28"/>
        </w:rPr>
        <w:t xml:space="preserve"> </w:t>
      </w:r>
      <w:r w:rsidR="001E6721" w:rsidRPr="00716D69">
        <w:rPr>
          <w:bCs/>
          <w:spacing w:val="-4"/>
          <w:szCs w:val="28"/>
        </w:rPr>
        <w:t>în</w:t>
      </w:r>
      <w:r w:rsidR="00716D69">
        <w:rPr>
          <w:bCs/>
          <w:spacing w:val="-4"/>
          <w:szCs w:val="28"/>
        </w:rPr>
        <w:t xml:space="preserve"> </w:t>
      </w:r>
      <w:r w:rsidR="001E6721" w:rsidRPr="00716D69">
        <w:rPr>
          <w:bCs/>
          <w:spacing w:val="-4"/>
          <w:szCs w:val="28"/>
        </w:rPr>
        <w:t>chirurgia</w:t>
      </w:r>
      <w:r w:rsidR="00716D69">
        <w:rPr>
          <w:bCs/>
          <w:spacing w:val="-4"/>
          <w:szCs w:val="28"/>
        </w:rPr>
        <w:t xml:space="preserve"> </w:t>
      </w:r>
      <w:r w:rsidR="001E6721" w:rsidRPr="00716D69">
        <w:rPr>
          <w:bCs/>
          <w:spacing w:val="-4"/>
          <w:szCs w:val="28"/>
        </w:rPr>
        <w:t>oro-maxilo-facială.</w:t>
      </w:r>
      <w:r w:rsidR="00716D69">
        <w:rPr>
          <w:bCs/>
          <w:spacing w:val="-4"/>
          <w:szCs w:val="28"/>
        </w:rPr>
        <w:t xml:space="preserve"> </w:t>
      </w:r>
      <w:r w:rsidR="0018376D">
        <w:rPr>
          <w:bCs/>
          <w:spacing w:val="-4"/>
          <w:szCs w:val="28"/>
        </w:rPr>
        <w:t>Cunoașterea</w:t>
      </w:r>
      <w:r w:rsidR="0018376D" w:rsidRPr="0018376D">
        <w:rPr>
          <w:bCs/>
          <w:spacing w:val="-4"/>
          <w:szCs w:val="28"/>
        </w:rPr>
        <w:t xml:space="preserve"> instrumentarul utilizat </w:t>
      </w:r>
      <w:r w:rsidR="0018376D">
        <w:rPr>
          <w:bCs/>
          <w:spacing w:val="-4"/>
          <w:szCs w:val="28"/>
        </w:rPr>
        <w:t xml:space="preserve">în chirurgia oro-maxilo-facială. Cunoașterea indicațiilor și contraindicațiilor </w:t>
      </w:r>
      <w:r w:rsidR="0018376D" w:rsidRPr="0018376D">
        <w:rPr>
          <w:bCs/>
          <w:spacing w:val="-4"/>
          <w:szCs w:val="28"/>
        </w:rPr>
        <w:t>către efectuarea extracțiilor dentare</w:t>
      </w:r>
      <w:r w:rsidR="0018376D">
        <w:rPr>
          <w:bCs/>
          <w:spacing w:val="-4"/>
          <w:szCs w:val="28"/>
        </w:rPr>
        <w:t>.</w:t>
      </w:r>
      <w:r w:rsidR="0018376D" w:rsidRPr="0018376D">
        <w:rPr>
          <w:bCs/>
          <w:spacing w:val="-4"/>
          <w:szCs w:val="28"/>
        </w:rPr>
        <w:t xml:space="preserve"> </w:t>
      </w:r>
      <w:r w:rsidR="0018376D">
        <w:rPr>
          <w:bCs/>
          <w:spacing w:val="-4"/>
          <w:szCs w:val="28"/>
        </w:rPr>
        <w:t xml:space="preserve">Cunoașterea accidentelor și complicațiilor extracței dentare. </w:t>
      </w:r>
      <w:r w:rsidR="001E6721" w:rsidRPr="00716D69">
        <w:rPr>
          <w:bCs/>
          <w:spacing w:val="-4"/>
          <w:szCs w:val="28"/>
        </w:rPr>
        <w:t>Cunoa</w:t>
      </w:r>
      <w:r w:rsidR="00716D69">
        <w:rPr>
          <w:bCs/>
          <w:spacing w:val="-4"/>
          <w:szCs w:val="28"/>
        </w:rPr>
        <w:t>ș</w:t>
      </w:r>
      <w:r w:rsidR="001E6721" w:rsidRPr="00716D69">
        <w:rPr>
          <w:bCs/>
          <w:spacing w:val="-4"/>
          <w:szCs w:val="28"/>
        </w:rPr>
        <w:t>terea</w:t>
      </w:r>
      <w:r w:rsidR="00716D69">
        <w:rPr>
          <w:bCs/>
          <w:spacing w:val="-4"/>
          <w:szCs w:val="28"/>
        </w:rPr>
        <w:t xml:space="preserve"> </w:t>
      </w:r>
      <w:r w:rsidR="001E6721" w:rsidRPr="00716D69">
        <w:rPr>
          <w:bCs/>
          <w:spacing w:val="-4"/>
          <w:szCs w:val="28"/>
        </w:rPr>
        <w:t>metodelor</w:t>
      </w:r>
      <w:r w:rsidR="00716D69">
        <w:rPr>
          <w:bCs/>
          <w:spacing w:val="-4"/>
          <w:szCs w:val="28"/>
        </w:rPr>
        <w:t xml:space="preserve"> </w:t>
      </w:r>
      <w:r w:rsidR="001E6721" w:rsidRPr="00716D69">
        <w:rPr>
          <w:bCs/>
          <w:spacing w:val="-4"/>
          <w:szCs w:val="28"/>
        </w:rPr>
        <w:t>de</w:t>
      </w:r>
      <w:r w:rsidR="00716D69">
        <w:rPr>
          <w:bCs/>
          <w:spacing w:val="-4"/>
          <w:szCs w:val="28"/>
        </w:rPr>
        <w:t xml:space="preserve"> </w:t>
      </w:r>
      <w:r w:rsidR="001E6721" w:rsidRPr="00716D69">
        <w:rPr>
          <w:bCs/>
          <w:spacing w:val="-4"/>
          <w:szCs w:val="28"/>
        </w:rPr>
        <w:t>profilaxie.</w:t>
      </w:r>
      <w:r w:rsidR="00716D69">
        <w:rPr>
          <w:bCs/>
          <w:spacing w:val="-4"/>
          <w:szCs w:val="28"/>
        </w:rPr>
        <w:t xml:space="preserve"> </w:t>
      </w:r>
      <w:r w:rsidR="001E6721" w:rsidRPr="00716D69">
        <w:rPr>
          <w:bCs/>
          <w:spacing w:val="-4"/>
          <w:szCs w:val="28"/>
        </w:rPr>
        <w:t>Cunoa</w:t>
      </w:r>
      <w:r w:rsidR="00716D69">
        <w:rPr>
          <w:bCs/>
          <w:spacing w:val="-4"/>
          <w:szCs w:val="28"/>
        </w:rPr>
        <w:t>ș</w:t>
      </w:r>
      <w:r w:rsidR="001E6721" w:rsidRPr="00716D69">
        <w:rPr>
          <w:bCs/>
          <w:spacing w:val="-4"/>
          <w:szCs w:val="28"/>
        </w:rPr>
        <w:t>terea</w:t>
      </w:r>
      <w:r w:rsidR="00716D69">
        <w:rPr>
          <w:bCs/>
          <w:spacing w:val="-4"/>
          <w:szCs w:val="28"/>
        </w:rPr>
        <w:t xml:space="preserve"> </w:t>
      </w:r>
      <w:r w:rsidR="001E6721" w:rsidRPr="00716D69">
        <w:rPr>
          <w:bCs/>
          <w:spacing w:val="-4"/>
          <w:szCs w:val="28"/>
        </w:rPr>
        <w:t>etapelor</w:t>
      </w:r>
      <w:r w:rsidR="00716D69">
        <w:rPr>
          <w:bCs/>
          <w:spacing w:val="-4"/>
          <w:szCs w:val="28"/>
        </w:rPr>
        <w:t xml:space="preserve"> </w:t>
      </w:r>
      <w:r w:rsidR="001E6721" w:rsidRPr="00716D69">
        <w:rPr>
          <w:bCs/>
          <w:spacing w:val="-4"/>
          <w:szCs w:val="28"/>
        </w:rPr>
        <w:t>de</w:t>
      </w:r>
      <w:r w:rsidR="00716D69">
        <w:rPr>
          <w:bCs/>
          <w:spacing w:val="-4"/>
          <w:szCs w:val="28"/>
        </w:rPr>
        <w:t xml:space="preserve"> </w:t>
      </w:r>
      <w:r w:rsidR="001E6721" w:rsidRPr="00716D69">
        <w:rPr>
          <w:bCs/>
          <w:spacing w:val="-4"/>
          <w:szCs w:val="28"/>
        </w:rPr>
        <w:t>pregătire</w:t>
      </w:r>
      <w:r w:rsidR="00716D69">
        <w:rPr>
          <w:bCs/>
          <w:spacing w:val="-4"/>
          <w:szCs w:val="28"/>
        </w:rPr>
        <w:t xml:space="preserve"> </w:t>
      </w:r>
      <w:r w:rsidR="001E6721" w:rsidRPr="00716D69">
        <w:rPr>
          <w:bCs/>
          <w:spacing w:val="-4"/>
          <w:szCs w:val="28"/>
        </w:rPr>
        <w:t>a</w:t>
      </w:r>
      <w:r w:rsidR="00716D69">
        <w:rPr>
          <w:bCs/>
          <w:spacing w:val="-4"/>
          <w:szCs w:val="28"/>
        </w:rPr>
        <w:t xml:space="preserve"> </w:t>
      </w:r>
      <w:r w:rsidR="001E6721" w:rsidRPr="00716D69">
        <w:rPr>
          <w:bCs/>
          <w:spacing w:val="-4"/>
          <w:szCs w:val="28"/>
        </w:rPr>
        <w:t>medicului</w:t>
      </w:r>
      <w:r w:rsidR="00716D69">
        <w:rPr>
          <w:bCs/>
          <w:spacing w:val="-4"/>
          <w:szCs w:val="28"/>
        </w:rPr>
        <w:t xml:space="preserve"> </w:t>
      </w:r>
      <w:r w:rsidR="001E6721" w:rsidRPr="00716D69">
        <w:rPr>
          <w:bCs/>
          <w:spacing w:val="-4"/>
          <w:szCs w:val="28"/>
        </w:rPr>
        <w:t>chirurg</w:t>
      </w:r>
      <w:r w:rsidR="00716D69">
        <w:rPr>
          <w:bCs/>
          <w:spacing w:val="-4"/>
          <w:szCs w:val="28"/>
        </w:rPr>
        <w:t xml:space="preserve"> </w:t>
      </w:r>
      <w:r w:rsidR="001E6721" w:rsidRPr="00716D69">
        <w:rPr>
          <w:bCs/>
          <w:spacing w:val="-4"/>
          <w:szCs w:val="28"/>
        </w:rPr>
        <w:t>către</w:t>
      </w:r>
      <w:r w:rsidR="00716D69">
        <w:rPr>
          <w:bCs/>
          <w:spacing w:val="-4"/>
          <w:szCs w:val="28"/>
        </w:rPr>
        <w:t xml:space="preserve"> </w:t>
      </w:r>
      <w:r w:rsidR="001E6721" w:rsidRPr="00716D69">
        <w:rPr>
          <w:bCs/>
          <w:spacing w:val="-4"/>
          <w:szCs w:val="28"/>
        </w:rPr>
        <w:t>interven</w:t>
      </w:r>
      <w:r w:rsidR="00716D69">
        <w:rPr>
          <w:bCs/>
          <w:spacing w:val="-4"/>
          <w:szCs w:val="28"/>
        </w:rPr>
        <w:t>ț</w:t>
      </w:r>
      <w:r w:rsidR="001E6721" w:rsidRPr="00716D69">
        <w:rPr>
          <w:bCs/>
          <w:spacing w:val="-4"/>
          <w:szCs w:val="28"/>
        </w:rPr>
        <w:t>ia</w:t>
      </w:r>
      <w:r w:rsidR="00716D69">
        <w:rPr>
          <w:bCs/>
          <w:spacing w:val="-4"/>
          <w:szCs w:val="28"/>
        </w:rPr>
        <w:t xml:space="preserve"> </w:t>
      </w:r>
      <w:r w:rsidR="001E6721" w:rsidRPr="00716D69">
        <w:rPr>
          <w:bCs/>
          <w:spacing w:val="-4"/>
          <w:szCs w:val="28"/>
        </w:rPr>
        <w:t>chirurgicală.</w:t>
      </w:r>
      <w:r w:rsidR="00716D69">
        <w:rPr>
          <w:bCs/>
          <w:spacing w:val="-4"/>
          <w:szCs w:val="28"/>
        </w:rPr>
        <w:t xml:space="preserve"> </w:t>
      </w:r>
      <w:r w:rsidR="0069659E" w:rsidRPr="00716D69">
        <w:rPr>
          <w:spacing w:val="-4"/>
          <w:szCs w:val="24"/>
        </w:rPr>
        <w:t>Cunoa</w:t>
      </w:r>
      <w:r w:rsidR="00716D69">
        <w:rPr>
          <w:spacing w:val="-4"/>
          <w:szCs w:val="24"/>
        </w:rPr>
        <w:t>ș</w:t>
      </w:r>
      <w:r w:rsidR="0069659E" w:rsidRPr="00716D69">
        <w:rPr>
          <w:spacing w:val="-4"/>
          <w:szCs w:val="24"/>
        </w:rPr>
        <w:t>terea</w:t>
      </w:r>
      <w:r w:rsidR="00716D69">
        <w:rPr>
          <w:spacing w:val="-4"/>
        </w:rPr>
        <w:t xml:space="preserve"> </w:t>
      </w:r>
      <w:r w:rsidR="0069659E" w:rsidRPr="00716D69">
        <w:rPr>
          <w:spacing w:val="-4"/>
        </w:rPr>
        <w:t>surselor</w:t>
      </w:r>
      <w:r w:rsidR="00716D69">
        <w:rPr>
          <w:spacing w:val="-4"/>
        </w:rPr>
        <w:t xml:space="preserve"> </w:t>
      </w:r>
      <w:r w:rsidR="0069659E" w:rsidRPr="00716D69">
        <w:rPr>
          <w:spacing w:val="-4"/>
        </w:rPr>
        <w:t>de</w:t>
      </w:r>
      <w:r w:rsidR="00716D69">
        <w:rPr>
          <w:spacing w:val="-4"/>
        </w:rPr>
        <w:t xml:space="preserve"> </w:t>
      </w:r>
      <w:r w:rsidR="0069659E" w:rsidRPr="00716D69">
        <w:rPr>
          <w:spacing w:val="-4"/>
        </w:rPr>
        <w:t>informa</w:t>
      </w:r>
      <w:r w:rsidR="00716D69">
        <w:rPr>
          <w:spacing w:val="-4"/>
        </w:rPr>
        <w:t>ț</w:t>
      </w:r>
      <w:r w:rsidR="0069659E" w:rsidRPr="00716D69">
        <w:rPr>
          <w:spacing w:val="-4"/>
        </w:rPr>
        <w:t>ie</w:t>
      </w:r>
      <w:r w:rsidR="00716D69">
        <w:rPr>
          <w:spacing w:val="-4"/>
        </w:rPr>
        <w:t xml:space="preserve"> </w:t>
      </w:r>
      <w:r w:rsidR="0069659E" w:rsidRPr="00716D69">
        <w:rPr>
          <w:spacing w:val="-4"/>
        </w:rPr>
        <w:t>necesare</w:t>
      </w:r>
      <w:r w:rsidR="00716D69">
        <w:rPr>
          <w:spacing w:val="-4"/>
        </w:rPr>
        <w:t xml:space="preserve"> </w:t>
      </w:r>
      <w:r w:rsidR="0069659E" w:rsidRPr="00716D69">
        <w:rPr>
          <w:spacing w:val="-4"/>
        </w:rPr>
        <w:t>în</w:t>
      </w:r>
      <w:r w:rsidR="00716D69">
        <w:rPr>
          <w:spacing w:val="-4"/>
        </w:rPr>
        <w:t xml:space="preserve"> </w:t>
      </w:r>
      <w:r w:rsidR="0069659E" w:rsidRPr="00716D69">
        <w:rPr>
          <w:spacing w:val="-4"/>
        </w:rPr>
        <w:t>activitatea</w:t>
      </w:r>
      <w:r w:rsidR="00716D69">
        <w:rPr>
          <w:spacing w:val="-4"/>
        </w:rPr>
        <w:t xml:space="preserve"> </w:t>
      </w:r>
      <w:r w:rsidR="001E6721" w:rsidRPr="00716D69">
        <w:rPr>
          <w:spacing w:val="-4"/>
        </w:rPr>
        <w:t>chirurgiei</w:t>
      </w:r>
      <w:r w:rsidR="00716D69">
        <w:rPr>
          <w:spacing w:val="-4"/>
        </w:rPr>
        <w:t xml:space="preserve"> </w:t>
      </w:r>
      <w:r w:rsidR="001E6721" w:rsidRPr="00716D69">
        <w:rPr>
          <w:spacing w:val="-4"/>
        </w:rPr>
        <w:t>oro-maxilo-faciale</w:t>
      </w:r>
      <w:r w:rsidR="0069659E" w:rsidRPr="00716D69">
        <w:rPr>
          <w:spacing w:val="-4"/>
        </w:rPr>
        <w:t>.</w:t>
      </w:r>
    </w:p>
    <w:p w:rsidR="0018376D" w:rsidRDefault="0018376D" w:rsidP="00CB2786">
      <w:pPr>
        <w:pStyle w:val="a8"/>
        <w:spacing w:before="120" w:after="0"/>
        <w:ind w:firstLine="567"/>
        <w:rPr>
          <w:spacing w:val="-4"/>
        </w:rPr>
      </w:pPr>
    </w:p>
    <w:p w:rsidR="0018376D" w:rsidRDefault="0018376D" w:rsidP="00CB2786">
      <w:pPr>
        <w:pStyle w:val="a8"/>
        <w:spacing w:before="120" w:after="0"/>
        <w:ind w:firstLine="567"/>
        <w:rPr>
          <w:spacing w:val="-4"/>
        </w:rPr>
      </w:pPr>
    </w:p>
    <w:p w:rsidR="0018376D" w:rsidRDefault="0018376D" w:rsidP="00CB2786">
      <w:pPr>
        <w:pStyle w:val="a8"/>
        <w:spacing w:before="120" w:after="0"/>
        <w:ind w:firstLine="567"/>
        <w:rPr>
          <w:spacing w:val="-4"/>
        </w:rPr>
      </w:pPr>
    </w:p>
    <w:p w:rsidR="0018376D" w:rsidRPr="00716D69" w:rsidRDefault="0018376D" w:rsidP="00CB2786">
      <w:pPr>
        <w:pStyle w:val="a8"/>
        <w:spacing w:before="120" w:after="0"/>
        <w:ind w:firstLine="567"/>
        <w:rPr>
          <w:spacing w:val="-4"/>
        </w:rPr>
      </w:pPr>
    </w:p>
    <w:p w:rsidR="00C32243" w:rsidRPr="00716D69" w:rsidRDefault="001012C4" w:rsidP="0019143A">
      <w:pPr>
        <w:pStyle w:val="af5"/>
        <w:widowControl w:val="0"/>
        <w:numPr>
          <w:ilvl w:val="0"/>
          <w:numId w:val="2"/>
        </w:numPr>
        <w:spacing w:before="240" w:after="120"/>
        <w:ind w:left="709" w:hanging="567"/>
        <w:contextualSpacing w:val="0"/>
        <w:rPr>
          <w:b/>
          <w:caps/>
          <w:sz w:val="28"/>
          <w:lang w:val="ro-RO"/>
        </w:rPr>
      </w:pPr>
      <w:r w:rsidRPr="00716D69">
        <w:rPr>
          <w:b/>
          <w:sz w:val="28"/>
          <w:lang w:val="ro-RO"/>
        </w:rPr>
        <w:t>TEMATICA</w:t>
      </w:r>
      <w:r w:rsidR="00716D69">
        <w:rPr>
          <w:b/>
          <w:caps/>
          <w:sz w:val="28"/>
          <w:lang w:val="ro-RO"/>
        </w:rPr>
        <w:t xml:space="preserve">  Ș</w:t>
      </w:r>
      <w:r w:rsidRPr="00716D69">
        <w:rPr>
          <w:b/>
          <w:caps/>
          <w:sz w:val="28"/>
          <w:lang w:val="ro-RO"/>
        </w:rPr>
        <w:t>I</w:t>
      </w:r>
      <w:r w:rsidR="00716D69">
        <w:rPr>
          <w:b/>
          <w:caps/>
          <w:sz w:val="28"/>
          <w:lang w:val="ro-RO"/>
        </w:rPr>
        <w:t xml:space="preserve"> </w:t>
      </w:r>
      <w:r w:rsidRPr="00716D69">
        <w:rPr>
          <w:b/>
          <w:caps/>
          <w:sz w:val="28"/>
          <w:lang w:val="ro-RO"/>
        </w:rPr>
        <w:t>REPARTIZAREA</w:t>
      </w:r>
      <w:r w:rsidR="00716D69">
        <w:rPr>
          <w:b/>
          <w:caps/>
          <w:sz w:val="28"/>
          <w:lang w:val="ro-RO"/>
        </w:rPr>
        <w:t xml:space="preserve"> </w:t>
      </w:r>
      <w:r w:rsidRPr="00716D69">
        <w:rPr>
          <w:b/>
          <w:caps/>
          <w:sz w:val="28"/>
          <w:lang w:val="ro-RO"/>
        </w:rPr>
        <w:t>ORIENTATIVĂ</w:t>
      </w:r>
      <w:r w:rsidR="00716D69">
        <w:rPr>
          <w:b/>
          <w:caps/>
          <w:sz w:val="28"/>
          <w:lang w:val="ro-RO"/>
        </w:rPr>
        <w:t xml:space="preserve"> </w:t>
      </w:r>
      <w:r w:rsidRPr="00716D69">
        <w:rPr>
          <w:b/>
          <w:caps/>
          <w:sz w:val="28"/>
          <w:lang w:val="ro-RO"/>
        </w:rPr>
        <w:t>A</w:t>
      </w:r>
      <w:r w:rsidR="00716D69">
        <w:rPr>
          <w:b/>
          <w:caps/>
          <w:sz w:val="28"/>
          <w:lang w:val="ro-RO"/>
        </w:rPr>
        <w:t xml:space="preserve"> </w:t>
      </w:r>
      <w:r w:rsidRPr="00716D69">
        <w:rPr>
          <w:b/>
          <w:caps/>
          <w:sz w:val="28"/>
          <w:lang w:val="ro-RO"/>
        </w:rPr>
        <w:t>ORELOR</w:t>
      </w:r>
      <w:r w:rsidR="00716D69">
        <w:rPr>
          <w:b/>
          <w:caps/>
          <w:sz w:val="28"/>
          <w:lang w:val="ro-RO"/>
        </w:rPr>
        <w:t xml:space="preserve"> </w:t>
      </w:r>
      <w:r w:rsidR="00716D69">
        <w:rPr>
          <w:b/>
          <w:i/>
          <w:sz w:val="28"/>
          <w:lang w:val="ro-RO"/>
        </w:rPr>
        <w:t xml:space="preserve"> </w:t>
      </w:r>
    </w:p>
    <w:tbl>
      <w:tblPr>
        <w:tblW w:w="10280" w:type="dxa"/>
        <w:tblInd w:w="40" w:type="dxa"/>
        <w:tblLayout w:type="fixed"/>
        <w:tblCellMar>
          <w:left w:w="40" w:type="dxa"/>
          <w:right w:w="40" w:type="dxa"/>
        </w:tblCellMar>
        <w:tblLook w:val="0000" w:firstRow="0" w:lastRow="0" w:firstColumn="0" w:lastColumn="0" w:noHBand="0" w:noVBand="0"/>
      </w:tblPr>
      <w:tblGrid>
        <w:gridCol w:w="426"/>
        <w:gridCol w:w="7584"/>
        <w:gridCol w:w="565"/>
        <w:gridCol w:w="567"/>
        <w:gridCol w:w="570"/>
        <w:gridCol w:w="568"/>
      </w:tblGrid>
      <w:tr w:rsidR="00CA04F2" w:rsidRPr="00716D69" w:rsidTr="00CA04F2">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CA04F2" w:rsidRPr="00716D69" w:rsidRDefault="00CA04F2" w:rsidP="00716D69">
            <w:pPr>
              <w:ind w:left="-57" w:right="-57"/>
              <w:jc w:val="center"/>
              <w:rPr>
                <w:sz w:val="22"/>
                <w:szCs w:val="22"/>
                <w:lang w:val="ro-RO"/>
              </w:rPr>
            </w:pPr>
            <w:r w:rsidRPr="00716D69">
              <w:rPr>
                <w:sz w:val="22"/>
                <w:szCs w:val="22"/>
                <w:lang w:val="ro-RO"/>
              </w:rPr>
              <w:t>Nr.</w:t>
            </w:r>
          </w:p>
          <w:p w:rsidR="00CA04F2" w:rsidRPr="00716D69" w:rsidRDefault="00CA04F2" w:rsidP="00716D69">
            <w:pPr>
              <w:ind w:left="-57" w:right="-57"/>
              <w:jc w:val="center"/>
              <w:rPr>
                <w:sz w:val="22"/>
                <w:szCs w:val="22"/>
                <w:lang w:val="ro-RO"/>
              </w:rPr>
            </w:pPr>
            <w:r w:rsidRPr="00716D69">
              <w:rPr>
                <w:sz w:val="22"/>
                <w:szCs w:val="22"/>
                <w:lang w:val="ro-RO"/>
              </w:rPr>
              <w:t>d/o</w:t>
            </w:r>
          </w:p>
        </w:tc>
        <w:tc>
          <w:tcPr>
            <w:tcW w:w="7584" w:type="dxa"/>
            <w:vMerge w:val="restart"/>
            <w:tcBorders>
              <w:top w:val="double" w:sz="4" w:space="0" w:color="auto"/>
              <w:left w:val="single" w:sz="4" w:space="0" w:color="auto"/>
              <w:bottom w:val="single" w:sz="4" w:space="0" w:color="auto"/>
              <w:right w:val="single" w:sz="4" w:space="0" w:color="auto"/>
            </w:tcBorders>
            <w:vAlign w:val="center"/>
          </w:tcPr>
          <w:p w:rsidR="00CA04F2" w:rsidRPr="00716D69" w:rsidRDefault="00CA04F2" w:rsidP="00716D69">
            <w:pPr>
              <w:jc w:val="center"/>
              <w:rPr>
                <w:szCs w:val="22"/>
                <w:lang w:val="ro-RO"/>
              </w:rPr>
            </w:pPr>
            <w:r w:rsidRPr="00716D69">
              <w:rPr>
                <w:szCs w:val="22"/>
                <w:lang w:val="ro-RO"/>
              </w:rPr>
              <w:t>ТЕМА</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CA04F2" w:rsidRPr="00716D69" w:rsidRDefault="00CA04F2" w:rsidP="00716D69">
            <w:pPr>
              <w:jc w:val="center"/>
              <w:rPr>
                <w:sz w:val="22"/>
                <w:szCs w:val="22"/>
                <w:lang w:val="ro-RO"/>
              </w:rPr>
            </w:pPr>
            <w:r w:rsidRPr="00716D69">
              <w:rPr>
                <w:sz w:val="22"/>
                <w:szCs w:val="22"/>
                <w:lang w:val="ro-RO"/>
              </w:rPr>
              <w:t>Numărul</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ore</w:t>
            </w:r>
          </w:p>
        </w:tc>
      </w:tr>
      <w:tr w:rsidR="009C5349" w:rsidRPr="00716D69" w:rsidTr="00CA04F2">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rsidR="009C5349" w:rsidRPr="00716D69" w:rsidRDefault="009C5349" w:rsidP="00716D69">
            <w:pPr>
              <w:jc w:val="center"/>
              <w:rPr>
                <w:lang w:val="ro-RO"/>
              </w:rPr>
            </w:pPr>
          </w:p>
        </w:tc>
        <w:tc>
          <w:tcPr>
            <w:tcW w:w="7584" w:type="dxa"/>
            <w:vMerge/>
            <w:tcBorders>
              <w:top w:val="single" w:sz="4" w:space="0" w:color="auto"/>
              <w:left w:val="single" w:sz="4" w:space="0" w:color="auto"/>
              <w:bottom w:val="double" w:sz="4" w:space="0" w:color="auto"/>
              <w:right w:val="single" w:sz="4" w:space="0" w:color="auto"/>
            </w:tcBorders>
            <w:vAlign w:val="center"/>
          </w:tcPr>
          <w:p w:rsidR="009C5349" w:rsidRPr="00716D69" w:rsidRDefault="009C5349" w:rsidP="00716D69">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9C5349" w:rsidRPr="00716D69" w:rsidRDefault="009C5349" w:rsidP="00716D69">
            <w:pPr>
              <w:jc w:val="center"/>
              <w:rPr>
                <w:sz w:val="18"/>
                <w:szCs w:val="22"/>
                <w:lang w:val="ro-RO"/>
              </w:rPr>
            </w:pPr>
            <w:r w:rsidRPr="00716D69">
              <w:rPr>
                <w:sz w:val="18"/>
                <w:szCs w:val="22"/>
                <w:lang w:val="ro-RO"/>
              </w:rPr>
              <w:t>Prele-geri</w:t>
            </w:r>
          </w:p>
        </w:tc>
        <w:tc>
          <w:tcPr>
            <w:tcW w:w="567" w:type="dxa"/>
            <w:tcBorders>
              <w:top w:val="single" w:sz="4" w:space="0" w:color="auto"/>
              <w:left w:val="single" w:sz="4" w:space="0" w:color="auto"/>
              <w:bottom w:val="double" w:sz="4" w:space="0" w:color="auto"/>
              <w:right w:val="single" w:sz="4" w:space="0" w:color="auto"/>
            </w:tcBorders>
            <w:vAlign w:val="center"/>
          </w:tcPr>
          <w:p w:rsidR="009C5349" w:rsidRPr="00716D69" w:rsidRDefault="00CA04F2" w:rsidP="00716D69">
            <w:pPr>
              <w:jc w:val="center"/>
              <w:rPr>
                <w:sz w:val="18"/>
                <w:szCs w:val="22"/>
                <w:lang w:val="ro-RO"/>
              </w:rPr>
            </w:pPr>
            <w:r w:rsidRPr="00716D69">
              <w:rPr>
                <w:sz w:val="18"/>
                <w:szCs w:val="22"/>
                <w:lang w:val="ro-RO"/>
              </w:rPr>
              <w:t>Semi-narii</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716D69" w:rsidRDefault="00CA04F2" w:rsidP="00716D69">
            <w:pPr>
              <w:jc w:val="center"/>
              <w:rPr>
                <w:sz w:val="18"/>
                <w:szCs w:val="22"/>
                <w:lang w:val="ro-RO"/>
              </w:rPr>
            </w:pPr>
            <w:r w:rsidRPr="00716D69">
              <w:rPr>
                <w:sz w:val="18"/>
                <w:szCs w:val="22"/>
                <w:lang w:val="ro-RO"/>
              </w:rPr>
              <w:t>Prac-tică</w:t>
            </w:r>
          </w:p>
        </w:tc>
        <w:tc>
          <w:tcPr>
            <w:tcW w:w="568" w:type="dxa"/>
            <w:tcBorders>
              <w:top w:val="single" w:sz="4" w:space="0" w:color="auto"/>
              <w:left w:val="single" w:sz="4" w:space="0" w:color="auto"/>
              <w:bottom w:val="double" w:sz="4" w:space="0" w:color="auto"/>
              <w:right w:val="double" w:sz="4" w:space="0" w:color="auto"/>
            </w:tcBorders>
          </w:tcPr>
          <w:p w:rsidR="009C5349" w:rsidRPr="00716D69" w:rsidRDefault="00CA04F2" w:rsidP="00716D69">
            <w:pPr>
              <w:jc w:val="center"/>
              <w:rPr>
                <w:sz w:val="18"/>
                <w:szCs w:val="22"/>
                <w:lang w:val="ro-RO"/>
              </w:rPr>
            </w:pPr>
            <w:r w:rsidRPr="00716D69">
              <w:rPr>
                <w:sz w:val="18"/>
                <w:szCs w:val="22"/>
                <w:lang w:val="ro-RO"/>
              </w:rPr>
              <w:t>Individual</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26" w:type="dxa"/>
            <w:tcBorders>
              <w:top w:val="double" w:sz="4" w:space="0" w:color="auto"/>
              <w:left w:val="double" w:sz="4" w:space="0" w:color="auto"/>
              <w:bottom w:val="sing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double" w:sz="4" w:space="0" w:color="auto"/>
              <w:left w:val="single" w:sz="4" w:space="0" w:color="auto"/>
              <w:bottom w:val="single" w:sz="4" w:space="0" w:color="auto"/>
              <w:right w:val="single" w:sz="4" w:space="0" w:color="auto"/>
            </w:tcBorders>
            <w:vAlign w:val="center"/>
          </w:tcPr>
          <w:p w:rsidR="006D569C" w:rsidRPr="006D569C" w:rsidRDefault="006D569C" w:rsidP="00716D69">
            <w:pPr>
              <w:pStyle w:val="a5"/>
              <w:shd w:val="clear" w:color="auto" w:fill="FFFFFF"/>
              <w:tabs>
                <w:tab w:val="left" w:pos="0"/>
              </w:tabs>
              <w:spacing w:line="240" w:lineRule="auto"/>
              <w:jc w:val="both"/>
              <w:rPr>
                <w:i w:val="0"/>
                <w:color w:val="000000" w:themeColor="text1"/>
                <w:sz w:val="24"/>
              </w:rPr>
            </w:pPr>
            <w:r w:rsidRPr="006D569C">
              <w:rPr>
                <w:i w:val="0"/>
                <w:color w:val="000000" w:themeColor="text1"/>
                <w:sz w:val="24"/>
              </w:rPr>
              <w:t>Instrumentarul utilizat în chirurgia dento-alveolară și maxilo-facială.</w:t>
            </w:r>
          </w:p>
          <w:p w:rsidR="00516FFE" w:rsidRPr="00516FFE" w:rsidRDefault="00DA622F" w:rsidP="00DA622F">
            <w:pPr>
              <w:pStyle w:val="a5"/>
              <w:tabs>
                <w:tab w:val="left" w:pos="90"/>
              </w:tabs>
              <w:spacing w:line="240" w:lineRule="auto"/>
              <w:ind w:left="-284" w:right="283"/>
              <w:jc w:val="both"/>
              <w:rPr>
                <w:b w:val="0"/>
                <w:i w:val="0"/>
                <w:color w:val="000000" w:themeColor="text1"/>
                <w:sz w:val="24"/>
              </w:rPr>
            </w:pPr>
            <w:r>
              <w:rPr>
                <w:b w:val="0"/>
                <w:i w:val="0"/>
                <w:color w:val="000000" w:themeColor="text1"/>
                <w:sz w:val="24"/>
              </w:rPr>
              <w:t xml:space="preserve">     </w:t>
            </w:r>
            <w:r w:rsidR="00516FFE" w:rsidRPr="00516FFE">
              <w:rPr>
                <w:b w:val="0"/>
                <w:i w:val="0"/>
                <w:color w:val="000000" w:themeColor="text1"/>
                <w:sz w:val="24"/>
              </w:rPr>
              <w:t>Istoricul instrumentarului utilizat în chirurgia oro-maxilo-facială.</w:t>
            </w:r>
          </w:p>
          <w:p w:rsidR="00516FFE" w:rsidRPr="00516FFE" w:rsidRDefault="00516FFE" w:rsidP="00DA622F">
            <w:pPr>
              <w:pStyle w:val="a5"/>
              <w:tabs>
                <w:tab w:val="left" w:pos="90"/>
              </w:tabs>
              <w:spacing w:line="240" w:lineRule="auto"/>
              <w:ind w:right="283"/>
              <w:jc w:val="both"/>
              <w:rPr>
                <w:b w:val="0"/>
                <w:i w:val="0"/>
                <w:color w:val="000000" w:themeColor="text1"/>
                <w:sz w:val="24"/>
              </w:rPr>
            </w:pPr>
            <w:r w:rsidRPr="00516FFE">
              <w:rPr>
                <w:b w:val="0"/>
                <w:i w:val="0"/>
                <w:color w:val="000000" w:themeColor="text1"/>
                <w:sz w:val="24"/>
              </w:rPr>
              <w:t>Clasificarea instrumentarului utilizat în chirurgia oro-maxilo-facială.</w:t>
            </w:r>
            <w:r w:rsidR="00DA622F">
              <w:rPr>
                <w:b w:val="0"/>
                <w:i w:val="0"/>
                <w:color w:val="000000" w:themeColor="text1"/>
                <w:sz w:val="24"/>
              </w:rPr>
              <w:t xml:space="preserve"> </w:t>
            </w:r>
            <w:r w:rsidRPr="00516FFE">
              <w:rPr>
                <w:b w:val="0"/>
                <w:i w:val="0"/>
                <w:color w:val="000000" w:themeColor="text1"/>
                <w:sz w:val="24"/>
              </w:rPr>
              <w:t>Instrumentarul de bază utilizat</w:t>
            </w:r>
            <w:r>
              <w:rPr>
                <w:b w:val="0"/>
                <w:i w:val="0"/>
                <w:color w:val="000000" w:themeColor="text1"/>
                <w:sz w:val="24"/>
              </w:rPr>
              <w:t xml:space="preserve"> pentru extracţia dentară.</w:t>
            </w:r>
          </w:p>
          <w:p w:rsidR="009C5349" w:rsidRPr="00716D69" w:rsidRDefault="00516FFE" w:rsidP="00516FFE">
            <w:pPr>
              <w:pStyle w:val="a5"/>
              <w:tabs>
                <w:tab w:val="left" w:pos="90"/>
              </w:tabs>
              <w:spacing w:line="240" w:lineRule="auto"/>
              <w:ind w:right="283"/>
              <w:jc w:val="both"/>
              <w:rPr>
                <w:sz w:val="24"/>
              </w:rPr>
            </w:pPr>
            <w:r>
              <w:rPr>
                <w:b w:val="0"/>
                <w:i w:val="0"/>
                <w:color w:val="000000" w:themeColor="text1"/>
                <w:sz w:val="24"/>
              </w:rPr>
              <w:t>C</w:t>
            </w:r>
            <w:r w:rsidRPr="00516FFE">
              <w:rPr>
                <w:b w:val="0"/>
                <w:i w:val="0"/>
                <w:color w:val="000000" w:themeColor="text1"/>
                <w:sz w:val="24"/>
              </w:rPr>
              <w:t>lasificarea și structura cleştilor</w:t>
            </w:r>
            <w:r>
              <w:rPr>
                <w:b w:val="0"/>
                <w:i w:val="0"/>
                <w:color w:val="000000" w:themeColor="text1"/>
                <w:sz w:val="24"/>
              </w:rPr>
              <w:t xml:space="preserve"> și elevatoarelor.</w:t>
            </w:r>
            <w:r w:rsidRPr="00516FFE">
              <w:rPr>
                <w:b w:val="0"/>
                <w:i w:val="0"/>
                <w:color w:val="000000" w:themeColor="text1"/>
                <w:sz w:val="24"/>
              </w:rPr>
              <w:t>Instrumentarul suplimentar utilizat pentru extracția dentară</w:t>
            </w:r>
            <w:r>
              <w:rPr>
                <w:b w:val="0"/>
                <w:i w:val="0"/>
                <w:color w:val="000000" w:themeColor="text1"/>
                <w:sz w:val="24"/>
              </w:rPr>
              <w:t>.</w:t>
            </w:r>
          </w:p>
        </w:tc>
        <w:tc>
          <w:tcPr>
            <w:tcW w:w="565" w:type="dxa"/>
            <w:tcBorders>
              <w:top w:val="double" w:sz="4" w:space="0" w:color="auto"/>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top w:val="double" w:sz="4" w:space="0" w:color="auto"/>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double" w:sz="4" w:space="0" w:color="auto"/>
              <w:left w:val="single" w:sz="4" w:space="0" w:color="auto"/>
              <w:bottom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double" w:sz="4" w:space="0" w:color="auto"/>
              <w:left w:val="single" w:sz="4" w:space="0" w:color="auto"/>
              <w:bottom w:val="single" w:sz="4" w:space="0" w:color="auto"/>
              <w:right w:val="double" w:sz="4" w:space="0" w:color="auto"/>
            </w:tcBorders>
            <w:vAlign w:val="center"/>
          </w:tcPr>
          <w:p w:rsidR="00CA04F2"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3</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426" w:type="dxa"/>
            <w:tcBorders>
              <w:top w:val="single" w:sz="4" w:space="0" w:color="auto"/>
              <w:left w:val="double" w:sz="4" w:space="0" w:color="auto"/>
              <w:bottom w:val="sing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6D569C" w:rsidRPr="006D569C" w:rsidRDefault="006D569C" w:rsidP="00716D69">
            <w:pPr>
              <w:pStyle w:val="a5"/>
              <w:tabs>
                <w:tab w:val="left" w:pos="0"/>
              </w:tabs>
              <w:spacing w:line="240" w:lineRule="auto"/>
              <w:jc w:val="both"/>
              <w:rPr>
                <w:i w:val="0"/>
                <w:color w:val="000000" w:themeColor="text1"/>
                <w:sz w:val="24"/>
              </w:rPr>
            </w:pPr>
            <w:proofErr w:type="spellStart"/>
            <w:r>
              <w:rPr>
                <w:i w:val="0"/>
                <w:color w:val="000000" w:themeColor="text1"/>
                <w:sz w:val="24"/>
                <w:lang w:val="en-US"/>
              </w:rPr>
              <w:t>Extracţia</w:t>
            </w:r>
            <w:proofErr w:type="spellEnd"/>
            <w:r>
              <w:rPr>
                <w:i w:val="0"/>
                <w:color w:val="000000" w:themeColor="text1"/>
                <w:sz w:val="24"/>
                <w:lang w:val="en-US"/>
              </w:rPr>
              <w:t xml:space="preserve"> </w:t>
            </w:r>
            <w:proofErr w:type="spellStart"/>
            <w:r w:rsidRPr="006D569C">
              <w:rPr>
                <w:i w:val="0"/>
                <w:color w:val="000000" w:themeColor="text1"/>
                <w:sz w:val="24"/>
                <w:lang w:val="en-US"/>
              </w:rPr>
              <w:t>dentară</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Indicaţii</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şi</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contraindicaţii</w:t>
            </w:r>
            <w:proofErr w:type="spellEnd"/>
            <w:r w:rsidRPr="006D569C">
              <w:rPr>
                <w:i w:val="0"/>
                <w:color w:val="000000" w:themeColor="text1"/>
                <w:sz w:val="24"/>
                <w:lang w:val="en-US"/>
              </w:rPr>
              <w:t xml:space="preserve">. </w:t>
            </w:r>
            <w:proofErr w:type="spellStart"/>
            <w:r w:rsidRPr="005C20F0">
              <w:rPr>
                <w:i w:val="0"/>
                <w:color w:val="000000" w:themeColor="text1"/>
                <w:sz w:val="24"/>
                <w:lang w:val="en-US"/>
              </w:rPr>
              <w:t>Pregătirile</w:t>
            </w:r>
            <w:proofErr w:type="spellEnd"/>
            <w:r w:rsidRPr="005C20F0">
              <w:rPr>
                <w:i w:val="0"/>
                <w:color w:val="000000" w:themeColor="text1"/>
                <w:sz w:val="24"/>
                <w:lang w:val="en-US"/>
              </w:rPr>
              <w:t xml:space="preserve"> </w:t>
            </w:r>
            <w:proofErr w:type="spellStart"/>
            <w:r w:rsidRPr="005C20F0">
              <w:rPr>
                <w:i w:val="0"/>
                <w:color w:val="000000" w:themeColor="text1"/>
                <w:sz w:val="24"/>
                <w:lang w:val="en-US"/>
              </w:rPr>
              <w:t>preextracționale</w:t>
            </w:r>
            <w:proofErr w:type="spellEnd"/>
            <w:r w:rsidRPr="005C20F0">
              <w:rPr>
                <w:i w:val="0"/>
                <w:color w:val="000000" w:themeColor="text1"/>
                <w:sz w:val="24"/>
                <w:lang w:val="en-US"/>
              </w:rPr>
              <w:t>.</w:t>
            </w:r>
          </w:p>
          <w:p w:rsidR="00516FFE" w:rsidRPr="00516FFE" w:rsidRDefault="00516FFE" w:rsidP="00516FFE">
            <w:pPr>
              <w:pStyle w:val="a5"/>
              <w:tabs>
                <w:tab w:val="left" w:pos="0"/>
              </w:tabs>
              <w:spacing w:line="240" w:lineRule="auto"/>
              <w:jc w:val="left"/>
              <w:rPr>
                <w:b w:val="0"/>
                <w:i w:val="0"/>
                <w:sz w:val="24"/>
              </w:rPr>
            </w:pPr>
            <w:r w:rsidRPr="00516FFE">
              <w:rPr>
                <w:b w:val="0"/>
                <w:i w:val="0"/>
                <w:sz w:val="24"/>
              </w:rPr>
              <w:t>Extracţia dentară ca intervenţie chirurgicală, definiţia.Istoricul extracţiei dentare.Indicaţiile extracţiei dentare și contraindicațiile extracţiei dentare.</w:t>
            </w:r>
          </w:p>
          <w:p w:rsidR="009C5349" w:rsidRPr="00716D69" w:rsidRDefault="00516FFE" w:rsidP="00516FFE">
            <w:pPr>
              <w:pStyle w:val="a5"/>
              <w:tabs>
                <w:tab w:val="left" w:pos="0"/>
              </w:tabs>
              <w:spacing w:line="240" w:lineRule="auto"/>
              <w:jc w:val="left"/>
              <w:rPr>
                <w:sz w:val="22"/>
                <w:szCs w:val="22"/>
              </w:rPr>
            </w:pPr>
            <w:r w:rsidRPr="00516FFE">
              <w:rPr>
                <w:b w:val="0"/>
                <w:i w:val="0"/>
                <w:sz w:val="24"/>
              </w:rPr>
              <w:t xml:space="preserve">Pregătirea pacientului și medicului către extracţia dentară. </w:t>
            </w:r>
          </w:p>
        </w:tc>
        <w:tc>
          <w:tcPr>
            <w:tcW w:w="565"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single" w:sz="4" w:space="0" w:color="auto"/>
              <w:right w:val="double" w:sz="4" w:space="0" w:color="auto"/>
            </w:tcBorders>
            <w:vAlign w:val="center"/>
          </w:tcPr>
          <w:p w:rsidR="009C5349" w:rsidRPr="005C01BB" w:rsidRDefault="006F738E" w:rsidP="00716D69">
            <w:pPr>
              <w:spacing w:before="20"/>
              <w:jc w:val="center"/>
              <w:rPr>
                <w:color w:val="000000" w:themeColor="text1"/>
                <w:sz w:val="22"/>
                <w:szCs w:val="22"/>
                <w:lang w:val="ro-RO"/>
              </w:rPr>
            </w:pPr>
            <w:r w:rsidRPr="005C01BB">
              <w:rPr>
                <w:color w:val="000000" w:themeColor="text1"/>
                <w:sz w:val="22"/>
                <w:szCs w:val="22"/>
                <w:lang w:val="ro-RO"/>
              </w:rPr>
              <w:t>0</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26" w:type="dxa"/>
            <w:tcBorders>
              <w:top w:val="single" w:sz="4" w:space="0" w:color="auto"/>
              <w:left w:val="double" w:sz="4" w:space="0" w:color="auto"/>
              <w:bottom w:val="sing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6D569C" w:rsidRPr="006D569C" w:rsidRDefault="006D569C" w:rsidP="00716D69">
            <w:pPr>
              <w:pStyle w:val="a5"/>
              <w:tabs>
                <w:tab w:val="left" w:pos="0"/>
                <w:tab w:val="left" w:pos="426"/>
              </w:tabs>
              <w:spacing w:line="240" w:lineRule="auto"/>
              <w:jc w:val="both"/>
              <w:rPr>
                <w:i w:val="0"/>
                <w:color w:val="000000" w:themeColor="text1"/>
                <w:sz w:val="24"/>
              </w:rPr>
            </w:pPr>
            <w:proofErr w:type="spellStart"/>
            <w:r w:rsidRPr="006D569C">
              <w:rPr>
                <w:i w:val="0"/>
                <w:color w:val="000000" w:themeColor="text1"/>
                <w:sz w:val="24"/>
                <w:lang w:val="en-US"/>
              </w:rPr>
              <w:t>Tehnica</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și</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etapele</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extracţiei</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dentare</w:t>
            </w:r>
            <w:proofErr w:type="spellEnd"/>
            <w:r w:rsidRPr="006D569C">
              <w:rPr>
                <w:i w:val="0"/>
                <w:color w:val="000000" w:themeColor="text1"/>
                <w:sz w:val="24"/>
                <w:lang w:val="en-US"/>
              </w:rPr>
              <w:t xml:space="preserve"> cu </w:t>
            </w:r>
            <w:proofErr w:type="spellStart"/>
            <w:r w:rsidRPr="006D569C">
              <w:rPr>
                <w:i w:val="0"/>
                <w:color w:val="000000" w:themeColor="text1"/>
                <w:sz w:val="24"/>
                <w:lang w:val="en-US"/>
              </w:rPr>
              <w:t>cleştii</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și</w:t>
            </w:r>
            <w:proofErr w:type="spellEnd"/>
            <w:r w:rsidRPr="006D569C">
              <w:rPr>
                <w:i w:val="0"/>
                <w:color w:val="000000" w:themeColor="text1"/>
                <w:sz w:val="24"/>
                <w:lang w:val="en-US"/>
              </w:rPr>
              <w:t xml:space="preserve"> </w:t>
            </w:r>
            <w:proofErr w:type="spellStart"/>
            <w:r w:rsidRPr="006D569C">
              <w:rPr>
                <w:i w:val="0"/>
                <w:color w:val="000000" w:themeColor="text1"/>
                <w:sz w:val="24"/>
                <w:lang w:val="en-US"/>
              </w:rPr>
              <w:t>elevatoarele</w:t>
            </w:r>
            <w:proofErr w:type="spellEnd"/>
            <w:r w:rsidRPr="006D569C">
              <w:rPr>
                <w:i w:val="0"/>
                <w:color w:val="000000" w:themeColor="text1"/>
                <w:sz w:val="24"/>
                <w:lang w:val="en-US"/>
              </w:rPr>
              <w:t xml:space="preserve">. </w:t>
            </w:r>
            <w:proofErr w:type="spellStart"/>
            <w:r w:rsidRPr="005C20F0">
              <w:rPr>
                <w:i w:val="0"/>
                <w:color w:val="000000" w:themeColor="text1"/>
                <w:sz w:val="24"/>
                <w:lang w:val="en-US"/>
              </w:rPr>
              <w:t>Tehnici</w:t>
            </w:r>
            <w:proofErr w:type="spellEnd"/>
            <w:r w:rsidRPr="005C20F0">
              <w:rPr>
                <w:i w:val="0"/>
                <w:color w:val="000000" w:themeColor="text1"/>
                <w:sz w:val="24"/>
                <w:lang w:val="en-US"/>
              </w:rPr>
              <w:t xml:space="preserve"> de </w:t>
            </w:r>
            <w:proofErr w:type="spellStart"/>
            <w:r w:rsidRPr="005C20F0">
              <w:rPr>
                <w:i w:val="0"/>
                <w:color w:val="000000" w:themeColor="text1"/>
                <w:sz w:val="24"/>
                <w:lang w:val="en-US"/>
              </w:rPr>
              <w:t>extracții</w:t>
            </w:r>
            <w:proofErr w:type="spellEnd"/>
            <w:r w:rsidRPr="005C20F0">
              <w:rPr>
                <w:i w:val="0"/>
                <w:color w:val="000000" w:themeColor="text1"/>
                <w:sz w:val="24"/>
                <w:lang w:val="en-US"/>
              </w:rPr>
              <w:t xml:space="preserve"> minimal </w:t>
            </w:r>
            <w:proofErr w:type="spellStart"/>
            <w:r w:rsidRPr="005C20F0">
              <w:rPr>
                <w:i w:val="0"/>
                <w:color w:val="000000" w:themeColor="text1"/>
                <w:sz w:val="24"/>
                <w:lang w:val="en-US"/>
              </w:rPr>
              <w:t>invazive</w:t>
            </w:r>
            <w:proofErr w:type="spellEnd"/>
            <w:r w:rsidRPr="005C20F0">
              <w:rPr>
                <w:i w:val="0"/>
                <w:color w:val="000000" w:themeColor="text1"/>
                <w:sz w:val="24"/>
                <w:lang w:val="en-US"/>
              </w:rPr>
              <w:t>.</w:t>
            </w:r>
          </w:p>
          <w:p w:rsidR="009C5349" w:rsidRPr="00E23697" w:rsidRDefault="00516FFE" w:rsidP="00E23697">
            <w:pPr>
              <w:pStyle w:val="a5"/>
              <w:tabs>
                <w:tab w:val="left" w:pos="0"/>
                <w:tab w:val="left" w:pos="426"/>
              </w:tabs>
              <w:spacing w:line="240" w:lineRule="auto"/>
              <w:jc w:val="left"/>
              <w:rPr>
                <w:b w:val="0"/>
                <w:i w:val="0"/>
                <w:sz w:val="24"/>
                <w:lang w:val="en-US"/>
              </w:rPr>
            </w:pPr>
            <w:r w:rsidRPr="00516FFE">
              <w:rPr>
                <w:b w:val="0"/>
                <w:i w:val="0"/>
                <w:sz w:val="24"/>
              </w:rPr>
              <w:t>Principii generale de tehnică în extracţia dentară. Indicaţii pentru utilizarea cleştilor</w:t>
            </w:r>
            <w:r>
              <w:rPr>
                <w:b w:val="0"/>
                <w:i w:val="0"/>
                <w:sz w:val="24"/>
              </w:rPr>
              <w:t xml:space="preserve"> și </w:t>
            </w:r>
            <w:r w:rsidRPr="00516FFE">
              <w:rPr>
                <w:b w:val="0"/>
                <w:i w:val="0"/>
                <w:sz w:val="24"/>
              </w:rPr>
              <w:t>elevatoarelor. Etapele de bază în extracţia dentară cu ajutorul cleștilor</w:t>
            </w:r>
            <w:r>
              <w:rPr>
                <w:b w:val="0"/>
                <w:i w:val="0"/>
                <w:sz w:val="24"/>
              </w:rPr>
              <w:t xml:space="preserve"> și</w:t>
            </w:r>
            <w:r w:rsidRPr="00516FFE">
              <w:rPr>
                <w:b w:val="0"/>
                <w:i w:val="0"/>
                <w:sz w:val="24"/>
              </w:rPr>
              <w:t xml:space="preserve"> elevatoarelor. Etapele auxiliare în extracţia dentară.</w:t>
            </w:r>
            <w:proofErr w:type="spellStart"/>
            <w:r w:rsidRPr="00516FFE">
              <w:rPr>
                <w:b w:val="0"/>
                <w:i w:val="0"/>
                <w:sz w:val="24"/>
                <w:lang w:val="en-US"/>
              </w:rPr>
              <w:t>Tehnici</w:t>
            </w:r>
            <w:proofErr w:type="spellEnd"/>
            <w:r w:rsidRPr="00516FFE">
              <w:rPr>
                <w:b w:val="0"/>
                <w:i w:val="0"/>
                <w:sz w:val="24"/>
                <w:lang w:val="en-US"/>
              </w:rPr>
              <w:t xml:space="preserve"> de </w:t>
            </w:r>
            <w:proofErr w:type="spellStart"/>
            <w:r w:rsidRPr="00516FFE">
              <w:rPr>
                <w:b w:val="0"/>
                <w:i w:val="0"/>
                <w:sz w:val="24"/>
                <w:lang w:val="en-US"/>
              </w:rPr>
              <w:t>extracții</w:t>
            </w:r>
            <w:proofErr w:type="spellEnd"/>
            <w:r w:rsidRPr="00516FFE">
              <w:rPr>
                <w:b w:val="0"/>
                <w:i w:val="0"/>
                <w:sz w:val="24"/>
                <w:lang w:val="en-US"/>
              </w:rPr>
              <w:t xml:space="preserve"> minimal invasive cu </w:t>
            </w:r>
            <w:proofErr w:type="spellStart"/>
            <w:r w:rsidRPr="00516FFE">
              <w:rPr>
                <w:b w:val="0"/>
                <w:i w:val="0"/>
                <w:sz w:val="24"/>
                <w:lang w:val="en-US"/>
              </w:rPr>
              <w:t>ajutorul</w:t>
            </w:r>
            <w:proofErr w:type="spellEnd"/>
            <w:r w:rsidRPr="00516FFE">
              <w:rPr>
                <w:b w:val="0"/>
                <w:i w:val="0"/>
                <w:sz w:val="24"/>
                <w:lang w:val="en-US"/>
              </w:rPr>
              <w:t xml:space="preserve"> </w:t>
            </w:r>
            <w:proofErr w:type="spellStart"/>
            <w:r w:rsidRPr="00516FFE">
              <w:rPr>
                <w:b w:val="0"/>
                <w:i w:val="0"/>
                <w:sz w:val="24"/>
                <w:lang w:val="en-US"/>
              </w:rPr>
              <w:t>periotomului</w:t>
            </w:r>
            <w:proofErr w:type="spellEnd"/>
            <w:r w:rsidRPr="00516FFE">
              <w:rPr>
                <w:b w:val="0"/>
                <w:i w:val="0"/>
                <w:sz w:val="24"/>
                <w:lang w:val="en-US"/>
              </w:rPr>
              <w:t xml:space="preserve">, </w:t>
            </w:r>
            <w:proofErr w:type="spellStart"/>
            <w:r w:rsidRPr="00516FFE">
              <w:rPr>
                <w:b w:val="0"/>
                <w:i w:val="0"/>
                <w:sz w:val="24"/>
                <w:lang w:val="en-US"/>
              </w:rPr>
              <w:t>piezotomului</w:t>
            </w:r>
            <w:proofErr w:type="spellEnd"/>
            <w:r w:rsidRPr="00516FFE">
              <w:rPr>
                <w:b w:val="0"/>
                <w:i w:val="0"/>
                <w:sz w:val="24"/>
                <w:lang w:val="en-US"/>
              </w:rPr>
              <w:t xml:space="preserve"> </w:t>
            </w:r>
            <w:proofErr w:type="spellStart"/>
            <w:r w:rsidRPr="00516FFE">
              <w:rPr>
                <w:b w:val="0"/>
                <w:i w:val="0"/>
                <w:sz w:val="24"/>
                <w:lang w:val="en-US"/>
              </w:rPr>
              <w:t>și</w:t>
            </w:r>
            <w:proofErr w:type="spellEnd"/>
            <w:r w:rsidRPr="00516FFE">
              <w:rPr>
                <w:b w:val="0"/>
                <w:i w:val="0"/>
                <w:sz w:val="24"/>
                <w:lang w:val="en-US"/>
              </w:rPr>
              <w:t xml:space="preserve"> </w:t>
            </w:r>
            <w:proofErr w:type="spellStart"/>
            <w:r w:rsidRPr="00516FFE">
              <w:rPr>
                <w:b w:val="0"/>
                <w:i w:val="0"/>
                <w:sz w:val="24"/>
                <w:lang w:val="en-US"/>
              </w:rPr>
              <w:t>sistemului</w:t>
            </w:r>
            <w:proofErr w:type="spellEnd"/>
            <w:r w:rsidRPr="00516FFE">
              <w:rPr>
                <w:b w:val="0"/>
                <w:i w:val="0"/>
                <w:sz w:val="24"/>
                <w:lang w:val="en-US"/>
              </w:rPr>
              <w:t xml:space="preserve"> “</w:t>
            </w:r>
            <w:proofErr w:type="spellStart"/>
            <w:r w:rsidRPr="00516FFE">
              <w:rPr>
                <w:b w:val="0"/>
                <w:i w:val="0"/>
                <w:sz w:val="24"/>
                <w:lang w:val="en-US"/>
              </w:rPr>
              <w:t>Benex</w:t>
            </w:r>
            <w:proofErr w:type="spellEnd"/>
            <w:r w:rsidRPr="00516FFE">
              <w:rPr>
                <w:b w:val="0"/>
                <w:i w:val="0"/>
                <w:sz w:val="24"/>
                <w:lang w:val="en-US"/>
              </w:rPr>
              <w:t xml:space="preserve"> Root Control”.</w:t>
            </w:r>
          </w:p>
        </w:tc>
        <w:tc>
          <w:tcPr>
            <w:tcW w:w="565"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single" w:sz="4" w:space="0" w:color="auto"/>
              <w:right w:val="doub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6D569C" w:rsidRPr="006D569C" w:rsidRDefault="006D569C" w:rsidP="00716D69">
            <w:pPr>
              <w:tabs>
                <w:tab w:val="left" w:pos="-142"/>
                <w:tab w:val="left" w:pos="142"/>
                <w:tab w:val="left" w:pos="4962"/>
                <w:tab w:val="left" w:pos="5529"/>
              </w:tabs>
              <w:jc w:val="both"/>
              <w:rPr>
                <w:b/>
                <w:color w:val="000000" w:themeColor="text1"/>
                <w:lang w:val="ro-RO"/>
              </w:rPr>
            </w:pPr>
            <w:r w:rsidRPr="006D569C">
              <w:rPr>
                <w:b/>
                <w:color w:val="000000" w:themeColor="text1"/>
                <w:lang w:val="ro-RO"/>
              </w:rPr>
              <w:t>Extracţia dinţilor arcadei superioare.</w:t>
            </w:r>
          </w:p>
          <w:p w:rsidR="009C5349" w:rsidRPr="00716D69" w:rsidRDefault="00516FFE" w:rsidP="00716D69">
            <w:pPr>
              <w:tabs>
                <w:tab w:val="left" w:pos="-142"/>
                <w:tab w:val="left" w:pos="142"/>
                <w:tab w:val="left" w:pos="4962"/>
                <w:tab w:val="left" w:pos="5529"/>
              </w:tabs>
              <w:jc w:val="both"/>
              <w:rPr>
                <w:lang w:val="ro-RO"/>
              </w:rPr>
            </w:pPr>
            <w:r w:rsidRPr="00516FFE">
              <w:rPr>
                <w:lang w:val="ro-RO"/>
              </w:rPr>
              <w:t>Instrumentarul necesar pentru extracţia dinţilor arcadei superioare.</w:t>
            </w:r>
            <w:r w:rsidR="00AC72EB">
              <w:rPr>
                <w:lang w:val="ro-RO"/>
              </w:rPr>
              <w:t xml:space="preserve"> </w:t>
            </w:r>
            <w:r w:rsidRPr="00516FFE">
              <w:rPr>
                <w:lang w:val="ro-RO"/>
              </w:rPr>
              <w:t>Metodele de anestezie utilizate la maxilarul superior.</w:t>
            </w:r>
            <w:r w:rsidR="00AC72EB">
              <w:rPr>
                <w:lang w:val="ro-RO"/>
              </w:rPr>
              <w:t xml:space="preserve"> </w:t>
            </w:r>
            <w:r w:rsidRPr="00516FFE">
              <w:rPr>
                <w:lang w:val="ro-RO"/>
              </w:rPr>
              <w:t>Particularităţile e</w:t>
            </w:r>
            <w:r w:rsidR="00AC72EB">
              <w:rPr>
                <w:lang w:val="ro-RO"/>
              </w:rPr>
              <w:t xml:space="preserve">xtracţiei incisivilor superiori. </w:t>
            </w:r>
            <w:r w:rsidRPr="00516FFE">
              <w:rPr>
                <w:lang w:val="ro-RO"/>
              </w:rPr>
              <w:t>Particularităţile extracţiei caninil</w:t>
            </w:r>
            <w:r w:rsidR="00AC72EB">
              <w:rPr>
                <w:lang w:val="ro-RO"/>
              </w:rPr>
              <w:t xml:space="preserve">or superiori. </w:t>
            </w:r>
            <w:r w:rsidRPr="00516FFE">
              <w:rPr>
                <w:lang w:val="ro-RO"/>
              </w:rPr>
              <w:t>Particularităţile extracţiei premolarilor su</w:t>
            </w:r>
            <w:r w:rsidR="00AC72EB">
              <w:rPr>
                <w:lang w:val="ro-RO"/>
              </w:rPr>
              <w:t xml:space="preserve">periori. </w:t>
            </w:r>
            <w:proofErr w:type="spellStart"/>
            <w:r w:rsidRPr="00516FFE">
              <w:rPr>
                <w:lang w:val="en-US"/>
              </w:rPr>
              <w:t>Particularităţile</w:t>
            </w:r>
            <w:proofErr w:type="spellEnd"/>
            <w:r w:rsidRPr="00516FFE">
              <w:rPr>
                <w:lang w:val="en-US"/>
              </w:rPr>
              <w:t xml:space="preserve"> </w:t>
            </w:r>
            <w:proofErr w:type="spellStart"/>
            <w:r w:rsidRPr="00516FFE">
              <w:rPr>
                <w:lang w:val="en-US"/>
              </w:rPr>
              <w:t>extracţiei</w:t>
            </w:r>
            <w:proofErr w:type="spellEnd"/>
            <w:r w:rsidRPr="00516FFE">
              <w:rPr>
                <w:lang w:val="en-US"/>
              </w:rPr>
              <w:t xml:space="preserve"> </w:t>
            </w:r>
            <w:r w:rsidRPr="00516FFE">
              <w:rPr>
                <w:lang w:val="ro-RO"/>
              </w:rPr>
              <w:t>primilor doi molari</w:t>
            </w:r>
            <w:r w:rsidRPr="00516FFE">
              <w:rPr>
                <w:lang w:val="en-US"/>
              </w:rPr>
              <w:t xml:space="preserve"> </w:t>
            </w:r>
            <w:proofErr w:type="spellStart"/>
            <w:r w:rsidRPr="00516FFE">
              <w:rPr>
                <w:lang w:val="en-US"/>
              </w:rPr>
              <w:t>superiori</w:t>
            </w:r>
            <w:proofErr w:type="spellEnd"/>
            <w:r w:rsidR="00AC72EB">
              <w:rPr>
                <w:lang w:val="en-US"/>
              </w:rPr>
              <w:t>.</w:t>
            </w:r>
          </w:p>
        </w:tc>
        <w:tc>
          <w:tcPr>
            <w:tcW w:w="565"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2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F0217F" w:rsidRDefault="00F0217F" w:rsidP="00716D69">
            <w:pPr>
              <w:tabs>
                <w:tab w:val="left" w:pos="-142"/>
                <w:tab w:val="left" w:pos="142"/>
                <w:tab w:val="left" w:pos="4962"/>
                <w:tab w:val="left" w:pos="5529"/>
              </w:tabs>
              <w:jc w:val="both"/>
              <w:rPr>
                <w:b/>
                <w:lang w:val="ro-RO"/>
              </w:rPr>
            </w:pPr>
            <w:r w:rsidRPr="00F0217F">
              <w:rPr>
                <w:b/>
                <w:lang w:val="ro-RO"/>
              </w:rPr>
              <w:t>Extracţia dinţilor arcadei inferioare.</w:t>
            </w:r>
            <w:r w:rsidR="000A5BE6">
              <w:rPr>
                <w:b/>
                <w:lang w:val="ro-RO"/>
              </w:rPr>
              <w:t xml:space="preserve"> Totalizare.</w:t>
            </w:r>
          </w:p>
          <w:p w:rsidR="009C5349" w:rsidRPr="00716D69" w:rsidRDefault="00AC72EB" w:rsidP="00E23697">
            <w:pPr>
              <w:tabs>
                <w:tab w:val="left" w:pos="-142"/>
                <w:tab w:val="left" w:pos="142"/>
                <w:tab w:val="left" w:pos="4962"/>
                <w:tab w:val="left" w:pos="5529"/>
              </w:tabs>
              <w:jc w:val="both"/>
              <w:rPr>
                <w:b/>
                <w:lang w:val="ro-RO"/>
              </w:rPr>
            </w:pPr>
            <w:r w:rsidRPr="00AC72EB">
              <w:rPr>
                <w:lang w:val="ro-RO"/>
              </w:rPr>
              <w:t>Instrumentarul necesar pentru extracţia dinţilor arcadei inferioare.</w:t>
            </w:r>
            <w:r>
              <w:rPr>
                <w:lang w:val="ro-RO"/>
              </w:rPr>
              <w:t xml:space="preserve"> </w:t>
            </w:r>
            <w:r w:rsidRPr="00AC72EB">
              <w:rPr>
                <w:lang w:val="ro-RO"/>
              </w:rPr>
              <w:t>Metode de anestezie utilizate la maxilarul inferior.</w:t>
            </w:r>
            <w:r>
              <w:rPr>
                <w:lang w:val="ro-RO"/>
              </w:rPr>
              <w:t xml:space="preserve"> </w:t>
            </w:r>
            <w:r w:rsidRPr="00AC72EB">
              <w:rPr>
                <w:lang w:val="ro-RO"/>
              </w:rPr>
              <w:t>Particularităţile e</w:t>
            </w:r>
            <w:r>
              <w:rPr>
                <w:lang w:val="ro-RO"/>
              </w:rPr>
              <w:t xml:space="preserve">xtracţiei incisivilor inferiori. </w:t>
            </w:r>
            <w:r w:rsidRPr="00AC72EB">
              <w:rPr>
                <w:lang w:val="ro-RO"/>
              </w:rPr>
              <w:t>Particularităţile extracţiei caninilor inferiori.</w:t>
            </w:r>
            <w:r>
              <w:rPr>
                <w:lang w:val="ro-RO"/>
              </w:rPr>
              <w:t xml:space="preserve"> </w:t>
            </w:r>
            <w:r w:rsidRPr="00AC72EB">
              <w:rPr>
                <w:lang w:val="ro-RO"/>
              </w:rPr>
              <w:t>Particularităţile ext</w:t>
            </w:r>
            <w:r w:rsidR="00E23697">
              <w:rPr>
                <w:lang w:val="ro-RO"/>
              </w:rPr>
              <w:t xml:space="preserve">racţiei premolarilor inferiori. </w:t>
            </w:r>
            <w:r w:rsidRPr="00AC72EB">
              <w:rPr>
                <w:lang w:val="ro-RO"/>
              </w:rPr>
              <w:t>Particularităţile extracţiei primilor doi molari inferiori</w:t>
            </w:r>
            <w:r w:rsidR="00E23697">
              <w:rPr>
                <w:lang w:val="ro-RO"/>
              </w:rPr>
              <w:t>.</w:t>
            </w:r>
          </w:p>
        </w:tc>
        <w:tc>
          <w:tcPr>
            <w:tcW w:w="565" w:type="dxa"/>
            <w:tcBorders>
              <w:left w:val="single" w:sz="4" w:space="0" w:color="auto"/>
              <w:right w:val="sing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spacing w:before="2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0A5BE6" w:rsidP="00716D69">
            <w:pPr>
              <w:spacing w:before="20"/>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60" w:after="6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F0217F" w:rsidRPr="00F0217F" w:rsidRDefault="00F0217F" w:rsidP="00716D69">
            <w:pPr>
              <w:pStyle w:val="a8"/>
              <w:widowControl/>
              <w:tabs>
                <w:tab w:val="left" w:pos="142"/>
              </w:tabs>
              <w:spacing w:after="0"/>
              <w:ind w:firstLine="0"/>
              <w:rPr>
                <w:b/>
                <w:color w:val="000000" w:themeColor="text1"/>
                <w:szCs w:val="24"/>
              </w:rPr>
            </w:pPr>
            <w:proofErr w:type="spellStart"/>
            <w:r w:rsidRPr="00F0217F">
              <w:rPr>
                <w:b/>
                <w:color w:val="000000" w:themeColor="text1"/>
                <w:szCs w:val="24"/>
                <w:lang w:val="ru-RU"/>
              </w:rPr>
              <w:t>Extracţia</w:t>
            </w:r>
            <w:proofErr w:type="spellEnd"/>
            <w:r w:rsidRPr="00F0217F">
              <w:rPr>
                <w:b/>
                <w:color w:val="000000" w:themeColor="text1"/>
                <w:szCs w:val="24"/>
                <w:lang w:val="ru-RU"/>
              </w:rPr>
              <w:t xml:space="preserve"> </w:t>
            </w:r>
            <w:proofErr w:type="spellStart"/>
            <w:r w:rsidRPr="00F0217F">
              <w:rPr>
                <w:b/>
                <w:color w:val="000000" w:themeColor="text1"/>
                <w:szCs w:val="24"/>
                <w:lang w:val="ru-RU"/>
              </w:rPr>
              <w:t>molarilor</w:t>
            </w:r>
            <w:proofErr w:type="spellEnd"/>
            <w:r w:rsidRPr="00F0217F">
              <w:rPr>
                <w:b/>
                <w:color w:val="000000" w:themeColor="text1"/>
                <w:szCs w:val="24"/>
                <w:lang w:val="ru-RU"/>
              </w:rPr>
              <w:t xml:space="preserve"> 3 </w:t>
            </w:r>
            <w:proofErr w:type="spellStart"/>
            <w:r w:rsidRPr="00F0217F">
              <w:rPr>
                <w:b/>
                <w:color w:val="000000" w:themeColor="text1"/>
                <w:szCs w:val="24"/>
                <w:lang w:val="ru-RU"/>
              </w:rPr>
              <w:t>superiori</w:t>
            </w:r>
            <w:proofErr w:type="spellEnd"/>
            <w:r w:rsidRPr="00F0217F">
              <w:rPr>
                <w:b/>
                <w:color w:val="000000" w:themeColor="text1"/>
                <w:szCs w:val="24"/>
                <w:lang w:val="ru-RU"/>
              </w:rPr>
              <w:t>.</w:t>
            </w:r>
          </w:p>
          <w:p w:rsidR="009C5349" w:rsidRPr="00E23697" w:rsidRDefault="00E23697" w:rsidP="00E23697">
            <w:pPr>
              <w:pStyle w:val="a8"/>
              <w:tabs>
                <w:tab w:val="left" w:pos="142"/>
              </w:tabs>
              <w:spacing w:after="0"/>
              <w:ind w:firstLine="0"/>
              <w:rPr>
                <w:lang w:val="en-US"/>
              </w:rPr>
            </w:pPr>
            <w:r w:rsidRPr="00E23697">
              <w:t xml:space="preserve">Indicaţii </w:t>
            </w:r>
            <w:r>
              <w:t xml:space="preserve">și contraindicații </w:t>
            </w:r>
            <w:r w:rsidRPr="00E23697">
              <w:t xml:space="preserve">pentru extracţia molarilor 3 superiori. Clasificarea molarilor 3 superiori (după poziție în plan sagital și transversal, după raportul cu molarul 2, după raportul cu sinusul maxilar, după natura țesutului acoperitor). </w:t>
            </w:r>
            <w:r>
              <w:t>Tipuri și t</w:t>
            </w:r>
            <w:r w:rsidRPr="00E23697">
              <w:t>ehnici de efectuare a lambourilor mucoperiostale. Tehnici de extracţie a molarilor 3 superiori. Instrumentarul utilizat.Tipuri de sutură.</w:t>
            </w:r>
            <w:r>
              <w:rPr>
                <w:b/>
              </w:rPr>
              <w:t xml:space="preserve"> </w:t>
            </w:r>
            <w:proofErr w:type="spellStart"/>
            <w:r w:rsidRPr="00E23697">
              <w:rPr>
                <w:szCs w:val="24"/>
                <w:lang w:val="en-US"/>
              </w:rPr>
              <w:t>Accidentele</w:t>
            </w:r>
            <w:proofErr w:type="spellEnd"/>
            <w:r w:rsidRPr="00E23697">
              <w:rPr>
                <w:szCs w:val="24"/>
                <w:lang w:val="en-US"/>
              </w:rPr>
              <w:t xml:space="preserve"> </w:t>
            </w:r>
            <w:proofErr w:type="spellStart"/>
            <w:r w:rsidRPr="00E23697">
              <w:rPr>
                <w:szCs w:val="24"/>
                <w:lang w:val="en-US"/>
              </w:rPr>
              <w:t>intraoperatorii</w:t>
            </w:r>
            <w:proofErr w:type="spellEnd"/>
            <w:r w:rsidRPr="00E23697">
              <w:rPr>
                <w:szCs w:val="24"/>
                <w:lang w:val="en-US"/>
              </w:rPr>
              <w:t xml:space="preserve"> </w:t>
            </w:r>
            <w:proofErr w:type="spellStart"/>
            <w:r w:rsidRPr="00E23697">
              <w:rPr>
                <w:szCs w:val="24"/>
                <w:lang w:val="en-US"/>
              </w:rPr>
              <w:t>în</w:t>
            </w:r>
            <w:proofErr w:type="spellEnd"/>
            <w:r w:rsidRPr="00E23697">
              <w:rPr>
                <w:szCs w:val="24"/>
                <w:lang w:val="en-US"/>
              </w:rPr>
              <w:t xml:space="preserve"> </w:t>
            </w:r>
            <w:proofErr w:type="spellStart"/>
            <w:r w:rsidRPr="00E23697">
              <w:rPr>
                <w:szCs w:val="24"/>
                <w:lang w:val="en-US"/>
              </w:rPr>
              <w:t>timpul</w:t>
            </w:r>
            <w:proofErr w:type="spellEnd"/>
            <w:r w:rsidRPr="00E23697">
              <w:rPr>
                <w:szCs w:val="24"/>
                <w:lang w:val="en-US"/>
              </w:rPr>
              <w:t xml:space="preserve"> </w:t>
            </w:r>
            <w:proofErr w:type="spellStart"/>
            <w:r w:rsidRPr="00E23697">
              <w:rPr>
                <w:szCs w:val="24"/>
                <w:lang w:val="en-US"/>
              </w:rPr>
              <w:t>extracției</w:t>
            </w:r>
            <w:proofErr w:type="spellEnd"/>
            <w:r w:rsidRPr="00E23697">
              <w:rPr>
                <w:szCs w:val="24"/>
                <w:lang w:val="en-US"/>
              </w:rPr>
              <w:t xml:space="preserve"> </w:t>
            </w:r>
            <w:proofErr w:type="spellStart"/>
            <w:r w:rsidRPr="00E23697">
              <w:rPr>
                <w:szCs w:val="24"/>
                <w:lang w:val="en-US"/>
              </w:rPr>
              <w:t>molarului</w:t>
            </w:r>
            <w:proofErr w:type="spellEnd"/>
            <w:r w:rsidRPr="00E23697">
              <w:rPr>
                <w:szCs w:val="24"/>
                <w:lang w:val="en-US"/>
              </w:rPr>
              <w:t xml:space="preserve"> 3 superior. </w:t>
            </w:r>
            <w:proofErr w:type="spellStart"/>
            <w:r w:rsidRPr="00E23697">
              <w:rPr>
                <w:szCs w:val="24"/>
                <w:lang w:val="en-US"/>
              </w:rPr>
              <w:t>Profilaxia</w:t>
            </w:r>
            <w:proofErr w:type="spellEnd"/>
            <w:r>
              <w:rPr>
                <w:szCs w:val="24"/>
                <w:lang w:val="en-US"/>
              </w:rPr>
              <w:t>.</w:t>
            </w:r>
          </w:p>
        </w:tc>
        <w:tc>
          <w:tcPr>
            <w:tcW w:w="565" w:type="dxa"/>
            <w:tcBorders>
              <w:left w:val="single" w:sz="4" w:space="0" w:color="auto"/>
              <w:right w:val="single" w:sz="4" w:space="0" w:color="auto"/>
            </w:tcBorders>
            <w:vAlign w:val="center"/>
          </w:tcPr>
          <w:p w:rsidR="009C5349" w:rsidRPr="005C01BB" w:rsidRDefault="00CA04F2" w:rsidP="00716D69">
            <w:pPr>
              <w:spacing w:before="60" w:after="60"/>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spacing w:before="60" w:after="60"/>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spacing w:before="60" w:after="60"/>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spacing w:before="60" w:after="60"/>
              <w:jc w:val="center"/>
              <w:rPr>
                <w:color w:val="000000" w:themeColor="text1"/>
                <w:sz w:val="22"/>
                <w:szCs w:val="22"/>
                <w:lang w:val="ro-RO"/>
              </w:rPr>
            </w:pPr>
            <w:r w:rsidRPr="005C01BB">
              <w:rPr>
                <w:color w:val="000000" w:themeColor="text1"/>
                <w:sz w:val="22"/>
                <w:szCs w:val="22"/>
                <w:lang w:val="ro-RO"/>
              </w:rPr>
              <w:t>2</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F0217F" w:rsidRDefault="00F0217F" w:rsidP="00716D69">
            <w:pPr>
              <w:tabs>
                <w:tab w:val="left" w:pos="142"/>
              </w:tabs>
              <w:jc w:val="both"/>
              <w:rPr>
                <w:b/>
                <w:lang w:val="ro-RO"/>
              </w:rPr>
            </w:pPr>
            <w:r w:rsidRPr="00F0217F">
              <w:rPr>
                <w:b/>
                <w:lang w:val="ro-RO"/>
              </w:rPr>
              <w:t>Extracţia molarilor 3 inferiori.</w:t>
            </w:r>
          </w:p>
          <w:p w:rsidR="009C5349" w:rsidRPr="00850F95" w:rsidRDefault="00E23697" w:rsidP="00716D69">
            <w:pPr>
              <w:tabs>
                <w:tab w:val="left" w:pos="142"/>
              </w:tabs>
              <w:jc w:val="both"/>
              <w:rPr>
                <w:i/>
                <w:lang w:val="ro-RO"/>
              </w:rPr>
            </w:pPr>
            <w:r w:rsidRPr="00850F95">
              <w:rPr>
                <w:lang w:val="ro-RO"/>
              </w:rPr>
              <w:t xml:space="preserve">Indicaţii și contraindicații pentru extracţia molarilor 3 inferiori. Clasificarea molarilor 3 inferiori (după poziție în plan sagital și transversal, după raportul cu molarul 2, după poziția față de ramul ascendent, după raportul cu canalul </w:t>
            </w:r>
            <w:r w:rsidRPr="00850F95">
              <w:rPr>
                <w:lang w:val="ro-RO"/>
              </w:rPr>
              <w:lastRenderedPageBreak/>
              <w:t>mandibular, după natura țesutului acoperitor). Tipuri și tehnici de efectuare a lambourilor mucoperiostale. Tehnici de extracţie a molarilor 3 inferiori. Instrumentarul utilizat.</w:t>
            </w:r>
            <w:r w:rsidRPr="00850F95">
              <w:rPr>
                <w:i/>
                <w:lang w:val="ro-RO"/>
              </w:rPr>
              <w:t xml:space="preserve"> </w:t>
            </w:r>
            <w:r w:rsidRPr="00850F95">
              <w:rPr>
                <w:lang w:val="ro-RO"/>
              </w:rPr>
              <w:t>Tipuri de sutură. Accidentele intraoperatorii în timpul extracției molarului 3 inferior. Profilaxia.</w:t>
            </w:r>
          </w:p>
        </w:tc>
        <w:tc>
          <w:tcPr>
            <w:tcW w:w="565" w:type="dxa"/>
            <w:tcBorders>
              <w:left w:val="single" w:sz="4" w:space="0" w:color="auto"/>
              <w:right w:val="single" w:sz="4" w:space="0" w:color="auto"/>
            </w:tcBorders>
            <w:vAlign w:val="center"/>
          </w:tcPr>
          <w:p w:rsidR="009C5349" w:rsidRPr="005C01BB" w:rsidRDefault="009C5349" w:rsidP="00716D69">
            <w:pPr>
              <w:jc w:val="center"/>
              <w:rPr>
                <w:color w:val="000000" w:themeColor="text1"/>
                <w:sz w:val="22"/>
                <w:szCs w:val="22"/>
                <w:lang w:val="ro-RO"/>
              </w:rPr>
            </w:pPr>
            <w:r w:rsidRPr="005C01BB">
              <w:rPr>
                <w:color w:val="000000" w:themeColor="text1"/>
                <w:sz w:val="22"/>
                <w:szCs w:val="22"/>
                <w:lang w:val="ro-RO"/>
              </w:rPr>
              <w:lastRenderedPageBreak/>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jc w:val="center"/>
              <w:rPr>
                <w:color w:val="000000" w:themeColor="text1"/>
                <w:sz w:val="22"/>
                <w:szCs w:val="22"/>
                <w:lang w:val="ro-RO"/>
              </w:rPr>
            </w:pPr>
            <w:r w:rsidRPr="005C01BB">
              <w:rPr>
                <w:color w:val="000000" w:themeColor="text1"/>
                <w:sz w:val="22"/>
                <w:szCs w:val="22"/>
                <w:lang w:val="ro-RO"/>
              </w:rPr>
              <w:t>2</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E23697" w:rsidRDefault="00F0217F" w:rsidP="00E23697">
            <w:pPr>
              <w:tabs>
                <w:tab w:val="left" w:pos="0"/>
              </w:tabs>
              <w:rPr>
                <w:b/>
                <w:lang w:val="ro-RO"/>
              </w:rPr>
            </w:pPr>
            <w:r w:rsidRPr="00F0217F">
              <w:rPr>
                <w:b/>
                <w:lang w:val="ro-RO"/>
              </w:rPr>
              <w:t>Extracția prin alveolotomie.</w:t>
            </w:r>
          </w:p>
          <w:p w:rsidR="009C5349" w:rsidRPr="00E23697" w:rsidRDefault="00E23697" w:rsidP="00716D69">
            <w:pPr>
              <w:tabs>
                <w:tab w:val="left" w:pos="0"/>
              </w:tabs>
              <w:rPr>
                <w:lang w:val="ro-RO"/>
              </w:rPr>
            </w:pPr>
            <w:r w:rsidRPr="00E23697">
              <w:rPr>
                <w:lang w:val="ro-RO"/>
              </w:rPr>
              <w:t>Alveolotomie. Definiția.</w:t>
            </w:r>
            <w:r>
              <w:rPr>
                <w:b/>
                <w:lang w:val="ro-RO"/>
              </w:rPr>
              <w:t xml:space="preserve"> </w:t>
            </w:r>
            <w:r>
              <w:rPr>
                <w:lang w:val="ro-RO"/>
              </w:rPr>
              <w:t>Indicații.</w:t>
            </w:r>
            <w:r>
              <w:rPr>
                <w:b/>
                <w:lang w:val="ro-RO"/>
              </w:rPr>
              <w:t xml:space="preserve"> </w:t>
            </w:r>
            <w:r w:rsidRPr="00E23697">
              <w:rPr>
                <w:lang w:val="ro-RO"/>
              </w:rPr>
              <w:t>Tipurile</w:t>
            </w:r>
            <w:r>
              <w:rPr>
                <w:lang w:val="ro-RO"/>
              </w:rPr>
              <w:t xml:space="preserve"> de alveolotomie. </w:t>
            </w:r>
            <w:r w:rsidRPr="00E23697">
              <w:rPr>
                <w:lang w:val="ro-RO"/>
              </w:rPr>
              <w:t>Tipurile de incizii.</w:t>
            </w:r>
            <w:r w:rsidRPr="00E23697">
              <w:rPr>
                <w:lang w:val="en-US"/>
              </w:rPr>
              <w:t xml:space="preserve"> </w:t>
            </w:r>
            <w:r w:rsidRPr="00E23697">
              <w:rPr>
                <w:lang w:val="ro-RO"/>
              </w:rPr>
              <w:t>Alveolotomia parțială</w:t>
            </w:r>
            <w:r>
              <w:rPr>
                <w:lang w:val="ro-RO"/>
              </w:rPr>
              <w:t xml:space="preserve"> și</w:t>
            </w:r>
            <w:r w:rsidRPr="00E23697">
              <w:rPr>
                <w:lang w:val="ro-RO"/>
              </w:rPr>
              <w:t xml:space="preserve"> </w:t>
            </w:r>
            <w:r>
              <w:rPr>
                <w:lang w:val="ro-RO"/>
              </w:rPr>
              <w:t>a</w:t>
            </w:r>
            <w:r w:rsidRPr="00E23697">
              <w:rPr>
                <w:lang w:val="ro-RO"/>
              </w:rPr>
              <w:t>lveolotomia totală</w:t>
            </w:r>
            <w:r w:rsidRPr="00E23697">
              <w:rPr>
                <w:lang w:val="ro-RO"/>
              </w:rPr>
              <w:t>. Indicații. Tehnica. Instrumentarul.</w:t>
            </w:r>
          </w:p>
        </w:tc>
        <w:tc>
          <w:tcPr>
            <w:tcW w:w="565"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2</w:t>
            </w:r>
          </w:p>
        </w:tc>
      </w:tr>
      <w:tr w:rsidR="004A6DA6" w:rsidRPr="00850F95"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D73199" w:rsidRDefault="00D73199" w:rsidP="00716D69">
            <w:pPr>
              <w:pStyle w:val="af5"/>
              <w:tabs>
                <w:tab w:val="left" w:pos="0"/>
              </w:tabs>
              <w:ind w:left="0"/>
              <w:jc w:val="both"/>
              <w:rPr>
                <w:b/>
                <w:color w:val="000000" w:themeColor="text1"/>
                <w:lang w:val="ro-RO"/>
              </w:rPr>
            </w:pPr>
            <w:r w:rsidRPr="00D73199">
              <w:rPr>
                <w:b/>
                <w:color w:val="000000" w:themeColor="text1"/>
                <w:lang w:val="ro-RO"/>
              </w:rPr>
              <w:t>Îngrijirea plăgii postextracţionale dentare.</w:t>
            </w:r>
          </w:p>
          <w:p w:rsidR="009C5349" w:rsidRPr="00850F95" w:rsidRDefault="00E23697" w:rsidP="00850F95">
            <w:pPr>
              <w:tabs>
                <w:tab w:val="left" w:pos="0"/>
              </w:tabs>
              <w:rPr>
                <w:lang w:val="ro-RO"/>
              </w:rPr>
            </w:pPr>
            <w:r w:rsidRPr="00850F95">
              <w:rPr>
                <w:lang w:val="ro-RO"/>
              </w:rPr>
              <w:t>Revizia plăgii postextracţionale dentare, chiuretajul peri</w:t>
            </w:r>
            <w:r w:rsidR="00850F95">
              <w:rPr>
                <w:lang w:val="ro-RO"/>
              </w:rPr>
              <w:t xml:space="preserve">apical. Indicaţii. </w:t>
            </w:r>
            <w:r w:rsidRPr="00850F95">
              <w:rPr>
                <w:lang w:val="ro-RO"/>
              </w:rPr>
              <w:t>Instrumentarul.</w:t>
            </w:r>
            <w:r w:rsidR="00850F95">
              <w:rPr>
                <w:lang w:val="ro-RO"/>
              </w:rPr>
              <w:t xml:space="preserve"> </w:t>
            </w:r>
            <w:r w:rsidRPr="00850F95">
              <w:rPr>
                <w:lang w:val="ro-RO"/>
              </w:rPr>
              <w:t>Ciupirea septurilor interdentare şi a marginilor alveolare. Indicaţii. Instrumentariul.</w:t>
            </w:r>
            <w:r w:rsidR="00850F95">
              <w:rPr>
                <w:lang w:val="ro-RO"/>
              </w:rPr>
              <w:t xml:space="preserve"> </w:t>
            </w:r>
            <w:r w:rsidRPr="00850F95">
              <w:rPr>
                <w:lang w:val="ro-RO"/>
              </w:rPr>
              <w:t>Suturarea plăgii postextracţionale. Indicaţii. Contraindicaţii. Metode.</w:t>
            </w:r>
            <w:r w:rsidR="00850F95">
              <w:rPr>
                <w:lang w:val="ro-RO"/>
              </w:rPr>
              <w:t xml:space="preserve"> </w:t>
            </w:r>
            <w:r w:rsidRPr="00850F95">
              <w:rPr>
                <w:lang w:val="ro-RO"/>
              </w:rPr>
              <w:t>Recomandările postextracţionale.</w:t>
            </w:r>
            <w:r w:rsidR="00850F95">
              <w:rPr>
                <w:lang w:val="ro-RO"/>
              </w:rPr>
              <w:t xml:space="preserve"> </w:t>
            </w:r>
            <w:r w:rsidRPr="00850F95">
              <w:rPr>
                <w:lang w:val="ro-RO"/>
              </w:rPr>
              <w:t>Vindecarea plăgii postextracţionale dentare.</w:t>
            </w:r>
          </w:p>
        </w:tc>
        <w:tc>
          <w:tcPr>
            <w:tcW w:w="565" w:type="dxa"/>
            <w:tcBorders>
              <w:left w:val="sing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jc w:val="center"/>
              <w:rPr>
                <w:color w:val="000000" w:themeColor="text1"/>
                <w:sz w:val="22"/>
                <w:szCs w:val="22"/>
                <w:lang w:val="ro-RO"/>
              </w:rPr>
            </w:pPr>
            <w:r w:rsidRPr="005C01BB">
              <w:rPr>
                <w:color w:val="000000" w:themeColor="text1"/>
                <w:sz w:val="22"/>
                <w:szCs w:val="22"/>
                <w:lang w:val="ro-RO"/>
              </w:rPr>
              <w:t>2</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D73199" w:rsidRPr="00D73199" w:rsidRDefault="00D73199" w:rsidP="00716D69">
            <w:pPr>
              <w:pStyle w:val="af5"/>
              <w:ind w:left="0"/>
              <w:jc w:val="both"/>
              <w:rPr>
                <w:b/>
                <w:color w:val="000000" w:themeColor="text1"/>
                <w:lang w:val="ro-RO"/>
              </w:rPr>
            </w:pPr>
            <w:r w:rsidRPr="00D73199">
              <w:rPr>
                <w:b/>
                <w:color w:val="000000" w:themeColor="text1"/>
                <w:lang w:val="ro-RO"/>
              </w:rPr>
              <w:t>Particularitățile extracțiilor dentare la pacienții cu boli concomitente.</w:t>
            </w:r>
          </w:p>
          <w:p w:rsidR="009C5349" w:rsidRPr="00716D69" w:rsidRDefault="00850F95" w:rsidP="00F6363A">
            <w:pPr>
              <w:rPr>
                <w:lang w:val="ro-RO"/>
              </w:rPr>
            </w:pPr>
            <w:proofErr w:type="spellStart"/>
            <w:r w:rsidRPr="00850F95">
              <w:rPr>
                <w:lang w:val="en-US"/>
              </w:rPr>
              <w:t>Particularităţile</w:t>
            </w:r>
            <w:proofErr w:type="spellEnd"/>
            <w:r w:rsidRPr="00850F95">
              <w:rPr>
                <w:lang w:val="en-US"/>
              </w:rPr>
              <w:t xml:space="preserve"> </w:t>
            </w:r>
            <w:proofErr w:type="spellStart"/>
            <w:r w:rsidRPr="00850F95">
              <w:rPr>
                <w:lang w:val="en-US"/>
              </w:rPr>
              <w:t>extracțiilor</w:t>
            </w:r>
            <w:proofErr w:type="spellEnd"/>
            <w:r w:rsidRPr="00850F95">
              <w:rPr>
                <w:lang w:val="en-US"/>
              </w:rPr>
              <w:t xml:space="preserve"> </w:t>
            </w:r>
            <w:proofErr w:type="spellStart"/>
            <w:r w:rsidRPr="00850F95">
              <w:rPr>
                <w:lang w:val="en-US"/>
              </w:rPr>
              <w:t>dentare</w:t>
            </w:r>
            <w:proofErr w:type="spellEnd"/>
            <w:r w:rsidRPr="00850F95">
              <w:rPr>
                <w:lang w:val="en-US"/>
              </w:rPr>
              <w:t xml:space="preserve"> la </w:t>
            </w:r>
            <w:proofErr w:type="spellStart"/>
            <w:r w:rsidRPr="00850F95">
              <w:rPr>
                <w:lang w:val="en-US"/>
              </w:rPr>
              <w:t>pacienţii</w:t>
            </w:r>
            <w:proofErr w:type="spellEnd"/>
            <w:r w:rsidRPr="00850F95">
              <w:rPr>
                <w:lang w:val="en-US"/>
              </w:rPr>
              <w:t xml:space="preserve"> cu </w:t>
            </w:r>
            <w:proofErr w:type="spellStart"/>
            <w:proofErr w:type="gramStart"/>
            <w:r w:rsidRPr="00850F95">
              <w:rPr>
                <w:lang w:val="en-US"/>
              </w:rPr>
              <w:t>afec</w:t>
            </w:r>
            <w:r>
              <w:rPr>
                <w:lang w:val="en-US"/>
              </w:rPr>
              <w:t>ţiuni</w:t>
            </w:r>
            <w:proofErr w:type="spellEnd"/>
            <w:r>
              <w:rPr>
                <w:lang w:val="en-US"/>
              </w:rPr>
              <w:t xml:space="preserve"> ale </w:t>
            </w:r>
            <w:proofErr w:type="spellStart"/>
            <w:r>
              <w:rPr>
                <w:lang w:val="en-US"/>
              </w:rPr>
              <w:t>aparatului</w:t>
            </w:r>
            <w:proofErr w:type="spellEnd"/>
            <w:r>
              <w:rPr>
                <w:lang w:val="en-US"/>
              </w:rPr>
              <w:t xml:space="preserve"> respirator</w:t>
            </w:r>
            <w:proofErr w:type="gramEnd"/>
            <w:r>
              <w:rPr>
                <w:lang w:val="en-US"/>
              </w:rPr>
              <w:t xml:space="preserve">, </w:t>
            </w:r>
            <w:r w:rsidRPr="00850F95">
              <w:rPr>
                <w:lang w:val="ro-RO"/>
              </w:rPr>
              <w:t>aparatului cardiovascular</w:t>
            </w:r>
            <w:r>
              <w:rPr>
                <w:lang w:val="en-US"/>
              </w:rPr>
              <w:t xml:space="preserve">, </w:t>
            </w:r>
            <w:proofErr w:type="spellStart"/>
            <w:r w:rsidRPr="00850F95">
              <w:rPr>
                <w:lang w:val="en-US"/>
              </w:rPr>
              <w:t>sistemului</w:t>
            </w:r>
            <w:proofErr w:type="spellEnd"/>
            <w:r w:rsidRPr="00850F95">
              <w:rPr>
                <w:lang w:val="en-US"/>
              </w:rPr>
              <w:t xml:space="preserve"> </w:t>
            </w:r>
            <w:proofErr w:type="spellStart"/>
            <w:r>
              <w:rPr>
                <w:lang w:val="en-US"/>
              </w:rPr>
              <w:t>endocrin</w:t>
            </w:r>
            <w:proofErr w:type="spellEnd"/>
            <w:r>
              <w:rPr>
                <w:lang w:val="en-US"/>
              </w:rPr>
              <w:t xml:space="preserve">, </w:t>
            </w:r>
            <w:proofErr w:type="spellStart"/>
            <w:r w:rsidRPr="00850F95">
              <w:rPr>
                <w:lang w:val="en-US"/>
              </w:rPr>
              <w:t>aparatului</w:t>
            </w:r>
            <w:proofErr w:type="spellEnd"/>
            <w:r w:rsidRPr="00850F95">
              <w:rPr>
                <w:lang w:val="en-US"/>
              </w:rPr>
              <w:t xml:space="preserve"> </w:t>
            </w:r>
            <w:proofErr w:type="spellStart"/>
            <w:r>
              <w:rPr>
                <w:lang w:val="en-US"/>
              </w:rPr>
              <w:t>digestiv</w:t>
            </w:r>
            <w:proofErr w:type="spellEnd"/>
            <w:r>
              <w:rPr>
                <w:lang w:val="ro-RO"/>
              </w:rPr>
              <w:t xml:space="preserve">, </w:t>
            </w:r>
            <w:proofErr w:type="spellStart"/>
            <w:r w:rsidRPr="00850F95">
              <w:rPr>
                <w:lang w:val="en-US"/>
              </w:rPr>
              <w:t>renale</w:t>
            </w:r>
            <w:proofErr w:type="spellEnd"/>
            <w:r>
              <w:rPr>
                <w:lang w:val="en-US"/>
              </w:rPr>
              <w:t xml:space="preserve">, </w:t>
            </w:r>
            <w:proofErr w:type="spellStart"/>
            <w:r w:rsidRPr="00850F95">
              <w:rPr>
                <w:lang w:val="en-US"/>
              </w:rPr>
              <w:t>epilepsie</w:t>
            </w:r>
            <w:proofErr w:type="spellEnd"/>
            <w:r>
              <w:rPr>
                <w:lang w:val="en-US"/>
              </w:rPr>
              <w:t xml:space="preserve">, </w:t>
            </w:r>
            <w:proofErr w:type="spellStart"/>
            <w:r w:rsidRPr="00850F95">
              <w:rPr>
                <w:lang w:val="en-US"/>
              </w:rPr>
              <w:t>aflați</w:t>
            </w:r>
            <w:proofErr w:type="spellEnd"/>
            <w:r w:rsidRPr="00850F95">
              <w:rPr>
                <w:lang w:val="en-US"/>
              </w:rPr>
              <w:t xml:space="preserve"> </w:t>
            </w:r>
            <w:proofErr w:type="spellStart"/>
            <w:r w:rsidRPr="00850F95">
              <w:rPr>
                <w:lang w:val="en-US"/>
              </w:rPr>
              <w:t>pe</w:t>
            </w:r>
            <w:proofErr w:type="spellEnd"/>
            <w:r w:rsidRPr="00850F95">
              <w:rPr>
                <w:lang w:val="en-US"/>
              </w:rPr>
              <w:t xml:space="preserve"> </w:t>
            </w:r>
            <w:proofErr w:type="spellStart"/>
            <w:r w:rsidRPr="00850F95">
              <w:rPr>
                <w:lang w:val="en-US"/>
              </w:rPr>
              <w:t>fondal</w:t>
            </w:r>
            <w:proofErr w:type="spellEnd"/>
            <w:r w:rsidRPr="00850F95">
              <w:rPr>
                <w:lang w:val="en-US"/>
              </w:rPr>
              <w:t xml:space="preserve"> de </w:t>
            </w:r>
            <w:proofErr w:type="spellStart"/>
            <w:r w:rsidRPr="00850F95">
              <w:rPr>
                <w:lang w:val="en-US"/>
              </w:rPr>
              <w:t>tratament</w:t>
            </w:r>
            <w:proofErr w:type="spellEnd"/>
            <w:r w:rsidRPr="00850F95">
              <w:rPr>
                <w:lang w:val="en-US"/>
              </w:rPr>
              <w:t xml:space="preserve"> </w:t>
            </w:r>
            <w:proofErr w:type="spellStart"/>
            <w:r w:rsidRPr="00850F95">
              <w:rPr>
                <w:lang w:val="en-US"/>
              </w:rPr>
              <w:t>antitrombotic</w:t>
            </w:r>
            <w:proofErr w:type="spellEnd"/>
            <w:r w:rsidRPr="00850F95">
              <w:rPr>
                <w:lang w:val="en-US"/>
              </w:rPr>
              <w:t>.</w:t>
            </w:r>
            <w:r>
              <w:rPr>
                <w:lang w:val="ro-RO"/>
              </w:rPr>
              <w:t xml:space="preserve"> </w:t>
            </w:r>
            <w:r w:rsidRPr="00850F95">
              <w:rPr>
                <w:lang w:val="ro-RO"/>
              </w:rPr>
              <w:t>Indicații către efectuarea extracțiilor dentare în condiții de staționar.</w:t>
            </w:r>
          </w:p>
        </w:tc>
        <w:tc>
          <w:tcPr>
            <w:tcW w:w="565" w:type="dxa"/>
            <w:tcBorders>
              <w:left w:val="single" w:sz="4" w:space="0" w:color="auto"/>
              <w:right w:val="single" w:sz="4" w:space="0" w:color="auto"/>
            </w:tcBorders>
            <w:vAlign w:val="center"/>
          </w:tcPr>
          <w:p w:rsidR="009C5349" w:rsidRPr="005C01BB" w:rsidRDefault="009C5349"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1</w:t>
            </w:r>
          </w:p>
        </w:tc>
      </w:tr>
      <w:tr w:rsidR="004A6DA6" w:rsidRPr="00F6363A"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F6363A" w:rsidRDefault="00D73199" w:rsidP="00F6363A">
            <w:pPr>
              <w:pStyle w:val="af5"/>
              <w:tabs>
                <w:tab w:val="left" w:pos="142"/>
              </w:tabs>
              <w:spacing w:after="200"/>
              <w:ind w:left="0"/>
              <w:jc w:val="both"/>
              <w:rPr>
                <w:b/>
                <w:color w:val="000000" w:themeColor="text1"/>
                <w:lang w:val="ro-RO"/>
              </w:rPr>
            </w:pPr>
            <w:r w:rsidRPr="00D73199">
              <w:rPr>
                <w:b/>
                <w:color w:val="000000" w:themeColor="text1"/>
                <w:lang w:val="ro-RO"/>
              </w:rPr>
              <w:t>Antibioticoprofilaxia în chirurgia dento-alveolară și maxilo-facială.</w:t>
            </w:r>
            <w:r w:rsidR="000A5BE6">
              <w:rPr>
                <w:b/>
                <w:color w:val="000000" w:themeColor="text1"/>
                <w:lang w:val="ro-RO"/>
              </w:rPr>
              <w:t xml:space="preserve"> Totalizare.</w:t>
            </w:r>
          </w:p>
          <w:p w:rsidR="009C5349" w:rsidRPr="00A03334" w:rsidRDefault="00F6363A" w:rsidP="00716D69">
            <w:pPr>
              <w:pStyle w:val="af5"/>
              <w:tabs>
                <w:tab w:val="left" w:pos="142"/>
              </w:tabs>
              <w:spacing w:after="200"/>
              <w:ind w:left="0"/>
              <w:jc w:val="both"/>
              <w:rPr>
                <w:b/>
                <w:color w:val="000000" w:themeColor="text1"/>
              </w:rPr>
            </w:pPr>
            <w:r w:rsidRPr="00F6363A">
              <w:rPr>
                <w:lang w:val="ro-RO"/>
              </w:rPr>
              <w:t>Antibioticoprofilaxia. Definiția.</w:t>
            </w:r>
            <w:r>
              <w:rPr>
                <w:lang w:val="ro-RO"/>
              </w:rPr>
              <w:t xml:space="preserve"> </w:t>
            </w:r>
            <w:r w:rsidRPr="00F6363A">
              <w:rPr>
                <w:lang w:val="ro-RO"/>
              </w:rPr>
              <w:t xml:space="preserve">Indicațiile către </w:t>
            </w:r>
            <w:proofErr w:type="spellStart"/>
            <w:r w:rsidRPr="00F6363A">
              <w:rPr>
                <w:lang w:val="en-US"/>
              </w:rPr>
              <w:t>antibioticoprofilaxi</w:t>
            </w:r>
            <w:proofErr w:type="spellEnd"/>
            <w:r w:rsidRPr="00F6363A">
              <w:rPr>
                <w:lang w:val="ro-RO"/>
              </w:rPr>
              <w:t>e.</w:t>
            </w:r>
            <w:r>
              <w:rPr>
                <w:lang w:val="ro-RO"/>
              </w:rPr>
              <w:t xml:space="preserve"> </w:t>
            </w:r>
            <w:r w:rsidRPr="00F6363A">
              <w:rPr>
                <w:lang w:val="ro-RO"/>
              </w:rPr>
              <w:t>Grupele de risc.</w:t>
            </w:r>
            <w:r>
              <w:rPr>
                <w:lang w:val="ro-RO"/>
              </w:rPr>
              <w:t xml:space="preserve"> </w:t>
            </w:r>
            <w:proofErr w:type="spellStart"/>
            <w:r w:rsidRPr="00F6363A">
              <w:rPr>
                <w:lang w:val="en-US"/>
              </w:rPr>
              <w:t>Regimurile</w:t>
            </w:r>
            <w:proofErr w:type="spellEnd"/>
            <w:r w:rsidRPr="00F6363A">
              <w:rPr>
                <w:lang w:val="en-US"/>
              </w:rPr>
              <w:t xml:space="preserve"> de </w:t>
            </w:r>
            <w:proofErr w:type="spellStart"/>
            <w:r w:rsidRPr="00F6363A">
              <w:rPr>
                <w:lang w:val="en-US"/>
              </w:rPr>
              <w:t>profilaxie</w:t>
            </w:r>
            <w:proofErr w:type="spellEnd"/>
            <w:r w:rsidRPr="00F6363A">
              <w:rPr>
                <w:lang w:val="en-US"/>
              </w:rPr>
              <w:t xml:space="preserve"> </w:t>
            </w:r>
            <w:proofErr w:type="spellStart"/>
            <w:r w:rsidRPr="00F6363A">
              <w:rPr>
                <w:lang w:val="en-US"/>
              </w:rPr>
              <w:t>antibacteriană</w:t>
            </w:r>
            <w:proofErr w:type="spellEnd"/>
            <w:r w:rsidRPr="00F6363A">
              <w:rPr>
                <w:lang w:val="en-US"/>
              </w:rPr>
              <w:t>.</w:t>
            </w:r>
          </w:p>
        </w:tc>
        <w:tc>
          <w:tcPr>
            <w:tcW w:w="565"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1</w:t>
            </w:r>
          </w:p>
        </w:tc>
      </w:tr>
      <w:tr w:rsidR="004A6DA6" w:rsidRPr="00A03334"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right w:val="single" w:sz="4" w:space="0" w:color="auto"/>
            </w:tcBorders>
            <w:vAlign w:val="center"/>
          </w:tcPr>
          <w:p w:rsidR="00A03334" w:rsidRDefault="00D73199" w:rsidP="00A03334">
            <w:pPr>
              <w:pStyle w:val="af5"/>
              <w:tabs>
                <w:tab w:val="left" w:pos="165"/>
              </w:tabs>
              <w:spacing w:after="200"/>
              <w:ind w:left="0"/>
              <w:jc w:val="both"/>
              <w:rPr>
                <w:b/>
                <w:color w:val="000000" w:themeColor="text1"/>
                <w:lang w:val="ro-RO"/>
              </w:rPr>
            </w:pPr>
            <w:r w:rsidRPr="00D73199">
              <w:rPr>
                <w:b/>
                <w:color w:val="000000" w:themeColor="text1"/>
                <w:lang w:val="ro-RO"/>
              </w:rPr>
              <w:t>Accidentele extracţiei dentare.</w:t>
            </w:r>
          </w:p>
          <w:p w:rsidR="009C5349" w:rsidRPr="00A03334" w:rsidRDefault="00A03334" w:rsidP="00A03334">
            <w:pPr>
              <w:pStyle w:val="af5"/>
              <w:tabs>
                <w:tab w:val="left" w:pos="165"/>
              </w:tabs>
              <w:spacing w:after="200"/>
              <w:ind w:left="0"/>
              <w:jc w:val="both"/>
              <w:rPr>
                <w:b/>
                <w:color w:val="000000" w:themeColor="text1"/>
                <w:lang w:val="ro-RO"/>
              </w:rPr>
            </w:pPr>
            <w:r w:rsidRPr="00A03334">
              <w:rPr>
                <w:lang w:val="ro-RO"/>
              </w:rPr>
              <w:t>Clasificarea accidentelor extracției dentare.</w:t>
            </w:r>
            <w:r w:rsidRPr="00A03334">
              <w:rPr>
                <w:lang w:val="en-US"/>
              </w:rPr>
              <w:t xml:space="preserve"> </w:t>
            </w:r>
            <w:r w:rsidRPr="00A03334">
              <w:rPr>
                <w:lang w:val="ro-RO"/>
              </w:rPr>
              <w:t xml:space="preserve">Leziuni dentare. </w:t>
            </w:r>
            <w:r w:rsidRPr="00A03334">
              <w:rPr>
                <w:lang w:val="ro-RO"/>
              </w:rPr>
              <w:t>Leziuni ale părţilor moi perimaxilare</w:t>
            </w:r>
            <w:r>
              <w:rPr>
                <w:lang w:val="ro-RO"/>
              </w:rPr>
              <w:t>.</w:t>
            </w:r>
            <w:r w:rsidRPr="00A03334">
              <w:rPr>
                <w:lang w:val="ro-RO"/>
              </w:rPr>
              <w:t xml:space="preserve"> </w:t>
            </w:r>
            <w:r w:rsidRPr="00A03334">
              <w:rPr>
                <w:lang w:val="ro-RO"/>
              </w:rPr>
              <w:t>Leziuni osoase</w:t>
            </w:r>
            <w:r>
              <w:rPr>
                <w:lang w:val="ro-RO"/>
              </w:rPr>
              <w:t xml:space="preserve">. </w:t>
            </w:r>
            <w:r w:rsidRPr="00A03334">
              <w:rPr>
                <w:lang w:val="ro-RO"/>
              </w:rPr>
              <w:t>Accidente sinusale</w:t>
            </w:r>
            <w:r>
              <w:rPr>
                <w:lang w:val="ro-RO"/>
              </w:rPr>
              <w:t xml:space="preserve">. </w:t>
            </w:r>
            <w:r w:rsidRPr="00A03334">
              <w:rPr>
                <w:lang w:val="ro-RO"/>
              </w:rPr>
              <w:t>Împingerea dinților în spațiile perimaxilare. Leziuni nervoase</w:t>
            </w:r>
            <w:r>
              <w:rPr>
                <w:lang w:val="ro-RO"/>
              </w:rPr>
              <w:t>.</w:t>
            </w:r>
            <w:r w:rsidRPr="00A03334">
              <w:rPr>
                <w:lang w:val="ro-RO"/>
              </w:rPr>
              <w:t xml:space="preserve"> </w:t>
            </w:r>
            <w:r w:rsidRPr="00A03334">
              <w:rPr>
                <w:lang w:val="ro-RO"/>
              </w:rPr>
              <w:t>Luxația articulației temporo-mandibulare</w:t>
            </w:r>
            <w:r>
              <w:rPr>
                <w:lang w:val="ro-RO"/>
              </w:rPr>
              <w:t>.</w:t>
            </w:r>
            <w:r w:rsidRPr="00A03334">
              <w:rPr>
                <w:lang w:val="ro-RO"/>
              </w:rPr>
              <w:t xml:space="preserve"> Diagnostic, tratament, profilaxie. Alte accidente (înghițirea fragmentelor dentare sau osoase, fracturarea instrumentelor).</w:t>
            </w:r>
          </w:p>
        </w:tc>
        <w:tc>
          <w:tcPr>
            <w:tcW w:w="565" w:type="dxa"/>
            <w:tcBorders>
              <w:left w:val="single" w:sz="4" w:space="0" w:color="auto"/>
              <w:right w:val="single" w:sz="4" w:space="0" w:color="auto"/>
            </w:tcBorders>
            <w:vAlign w:val="center"/>
          </w:tcPr>
          <w:p w:rsidR="009C5349" w:rsidRPr="005C01BB" w:rsidRDefault="009C5349"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right w:val="double" w:sz="4" w:space="0" w:color="auto"/>
            </w:tcBorders>
            <w:vAlign w:val="center"/>
          </w:tcPr>
          <w:p w:rsidR="009C5349" w:rsidRPr="005C01BB" w:rsidRDefault="004A6DA6" w:rsidP="00716D69">
            <w:pPr>
              <w:jc w:val="center"/>
              <w:rPr>
                <w:color w:val="000000" w:themeColor="text1"/>
                <w:sz w:val="22"/>
                <w:szCs w:val="22"/>
                <w:lang w:val="ro-RO"/>
              </w:rPr>
            </w:pPr>
            <w:r w:rsidRPr="005C01BB">
              <w:rPr>
                <w:color w:val="000000" w:themeColor="text1"/>
                <w:sz w:val="22"/>
                <w:szCs w:val="22"/>
                <w:lang w:val="ro-RO"/>
              </w:rPr>
              <w:t>2</w:t>
            </w:r>
          </w:p>
        </w:tc>
      </w:tr>
      <w:tr w:rsidR="004A6DA6" w:rsidRPr="00A03334"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A03334" w:rsidRDefault="00D73199" w:rsidP="00A03334">
            <w:pPr>
              <w:pStyle w:val="af5"/>
              <w:tabs>
                <w:tab w:val="left" w:pos="142"/>
              </w:tabs>
              <w:spacing w:after="45"/>
              <w:ind w:left="0"/>
              <w:jc w:val="both"/>
              <w:rPr>
                <w:b/>
                <w:color w:val="000000" w:themeColor="text1"/>
                <w:lang w:val="ro-RO"/>
              </w:rPr>
            </w:pPr>
            <w:r w:rsidRPr="00D73199">
              <w:rPr>
                <w:b/>
                <w:color w:val="000000" w:themeColor="text1"/>
                <w:lang w:val="ro-RO"/>
              </w:rPr>
              <w:t>Hemoragia postextracțională dentară.</w:t>
            </w:r>
            <w:r w:rsidR="00A03334">
              <w:rPr>
                <w:b/>
                <w:color w:val="000000" w:themeColor="text1"/>
                <w:lang w:val="ro-RO"/>
              </w:rPr>
              <w:t xml:space="preserve"> </w:t>
            </w:r>
          </w:p>
          <w:p w:rsidR="009C5349" w:rsidRPr="00A03334" w:rsidRDefault="00A03334" w:rsidP="00716D69">
            <w:pPr>
              <w:pStyle w:val="af5"/>
              <w:tabs>
                <w:tab w:val="left" w:pos="142"/>
              </w:tabs>
              <w:spacing w:after="45"/>
              <w:ind w:left="0"/>
              <w:jc w:val="both"/>
              <w:rPr>
                <w:b/>
                <w:color w:val="000000" w:themeColor="text1"/>
                <w:lang w:val="ro-RO"/>
              </w:rPr>
            </w:pPr>
            <w:r w:rsidRPr="00A03334">
              <w:rPr>
                <w:lang w:val="ro-RO"/>
              </w:rPr>
              <w:t>Hemoragia postextracțională dentară. Definiția. Clasificarea.</w:t>
            </w:r>
            <w:r>
              <w:rPr>
                <w:lang w:val="ro-RO"/>
              </w:rPr>
              <w:t xml:space="preserve"> Factorii etiologici. </w:t>
            </w:r>
            <w:r w:rsidRPr="00A03334">
              <w:rPr>
                <w:lang w:val="ro-RO"/>
              </w:rPr>
              <w:t>Tabloul clinic</w:t>
            </w:r>
            <w:r>
              <w:rPr>
                <w:lang w:val="ro-RO"/>
              </w:rPr>
              <w:t>.</w:t>
            </w:r>
            <w:r w:rsidRPr="00A03334">
              <w:rPr>
                <w:lang w:val="ro-RO"/>
              </w:rPr>
              <w:t xml:space="preserve"> </w:t>
            </w:r>
            <w:proofErr w:type="spellStart"/>
            <w:r>
              <w:rPr>
                <w:lang w:val="en-US"/>
              </w:rPr>
              <w:t>Metodele</w:t>
            </w:r>
            <w:proofErr w:type="spellEnd"/>
            <w:r>
              <w:rPr>
                <w:lang w:val="en-US"/>
              </w:rPr>
              <w:t xml:space="preserve"> </w:t>
            </w:r>
            <w:proofErr w:type="spellStart"/>
            <w:r>
              <w:rPr>
                <w:lang w:val="en-US"/>
              </w:rPr>
              <w:t>hemostatice</w:t>
            </w:r>
            <w:proofErr w:type="spellEnd"/>
            <w:r>
              <w:rPr>
                <w:lang w:val="en-US"/>
              </w:rPr>
              <w:t xml:space="preserve"> locale. </w:t>
            </w:r>
            <w:proofErr w:type="spellStart"/>
            <w:r w:rsidRPr="00A03334">
              <w:rPr>
                <w:lang w:val="en-US"/>
              </w:rPr>
              <w:t>Tratamentul</w:t>
            </w:r>
            <w:proofErr w:type="spellEnd"/>
            <w:r w:rsidRPr="00A03334">
              <w:rPr>
                <w:lang w:val="en-US"/>
              </w:rPr>
              <w:t xml:space="preserve"> general al </w:t>
            </w:r>
            <w:proofErr w:type="spellStart"/>
            <w:r w:rsidRPr="00A03334">
              <w:rPr>
                <w:lang w:val="en-US"/>
              </w:rPr>
              <w:t>pac</w:t>
            </w:r>
            <w:r>
              <w:rPr>
                <w:lang w:val="en-US"/>
              </w:rPr>
              <w:t>ienților</w:t>
            </w:r>
            <w:proofErr w:type="spellEnd"/>
            <w:r>
              <w:rPr>
                <w:lang w:val="en-US"/>
              </w:rPr>
              <w:t xml:space="preserve"> cu </w:t>
            </w:r>
            <w:proofErr w:type="spellStart"/>
            <w:r>
              <w:rPr>
                <w:lang w:val="en-US"/>
              </w:rPr>
              <w:t>sindrom</w:t>
            </w:r>
            <w:proofErr w:type="spellEnd"/>
            <w:r>
              <w:rPr>
                <w:lang w:val="en-US"/>
              </w:rPr>
              <w:t xml:space="preserve"> </w:t>
            </w:r>
            <w:proofErr w:type="spellStart"/>
            <w:r>
              <w:rPr>
                <w:lang w:val="en-US"/>
              </w:rPr>
              <w:t>hemoragipar</w:t>
            </w:r>
            <w:proofErr w:type="spellEnd"/>
            <w:r>
              <w:rPr>
                <w:lang w:val="en-US"/>
              </w:rPr>
              <w:t xml:space="preserve">. </w:t>
            </w:r>
            <w:proofErr w:type="spellStart"/>
            <w:r w:rsidRPr="00A03334">
              <w:rPr>
                <w:lang w:val="en-US"/>
              </w:rPr>
              <w:t>Profilaxia</w:t>
            </w:r>
            <w:proofErr w:type="spellEnd"/>
            <w:r w:rsidRPr="00A03334">
              <w:rPr>
                <w:lang w:val="en-US"/>
              </w:rPr>
              <w:t xml:space="preserve"> </w:t>
            </w:r>
            <w:r w:rsidRPr="00A03334">
              <w:rPr>
                <w:lang w:val="ro-RO"/>
              </w:rPr>
              <w:t xml:space="preserve">hemoragiei </w:t>
            </w:r>
            <w:proofErr w:type="spellStart"/>
            <w:r w:rsidRPr="00A03334">
              <w:rPr>
                <w:lang w:val="en-US"/>
              </w:rPr>
              <w:t>postextracționale</w:t>
            </w:r>
            <w:proofErr w:type="spellEnd"/>
            <w:r w:rsidRPr="00A03334">
              <w:rPr>
                <w:lang w:val="en-US"/>
              </w:rPr>
              <w:t xml:space="preserve"> </w:t>
            </w:r>
            <w:proofErr w:type="spellStart"/>
            <w:r w:rsidRPr="00A03334">
              <w:rPr>
                <w:lang w:val="en-US"/>
              </w:rPr>
              <w:t>dentare</w:t>
            </w:r>
            <w:proofErr w:type="spellEnd"/>
            <w:r w:rsidRPr="00A03334">
              <w:rPr>
                <w:lang w:val="en-US"/>
              </w:rPr>
              <w:t>.</w:t>
            </w:r>
          </w:p>
        </w:tc>
        <w:tc>
          <w:tcPr>
            <w:tcW w:w="565" w:type="dxa"/>
            <w:tcBorders>
              <w:left w:val="single" w:sz="4" w:space="0" w:color="auto"/>
              <w:bottom w:val="doub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6F738E" w:rsidP="00716D69">
            <w:pPr>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D73199" w:rsidRPr="00D73199" w:rsidRDefault="00D73199" w:rsidP="00716D69">
            <w:pPr>
              <w:pStyle w:val="af5"/>
              <w:tabs>
                <w:tab w:val="left" w:pos="142"/>
              </w:tabs>
              <w:ind w:left="0"/>
              <w:jc w:val="both"/>
              <w:rPr>
                <w:b/>
                <w:color w:val="000000" w:themeColor="text1"/>
                <w:lang w:val="ro-RO"/>
              </w:rPr>
            </w:pPr>
            <w:r w:rsidRPr="00D73199">
              <w:rPr>
                <w:b/>
                <w:color w:val="000000" w:themeColor="text1"/>
                <w:lang w:val="ro-RO"/>
              </w:rPr>
              <w:t>Agenții hemostatici locali.</w:t>
            </w:r>
          </w:p>
          <w:p w:rsidR="009C5349" w:rsidRPr="00716D69" w:rsidRDefault="00A03334" w:rsidP="00A03334">
            <w:pPr>
              <w:rPr>
                <w:lang w:val="ro-RO"/>
              </w:rPr>
            </w:pPr>
            <w:r w:rsidRPr="00A03334">
              <w:rPr>
                <w:lang w:val="ro-RO"/>
              </w:rPr>
              <w:t>Agenții hemostatici locali. Definiția. Clasificarea.</w:t>
            </w:r>
            <w:r>
              <w:rPr>
                <w:lang w:val="ro-RO"/>
              </w:rPr>
              <w:t xml:space="preserve"> </w:t>
            </w:r>
            <w:proofErr w:type="spellStart"/>
            <w:r w:rsidRPr="00A03334">
              <w:rPr>
                <w:lang w:val="en-US"/>
              </w:rPr>
              <w:t>Agenţii</w:t>
            </w:r>
            <w:proofErr w:type="spellEnd"/>
            <w:r w:rsidRPr="00A03334">
              <w:rPr>
                <w:lang w:val="en-US"/>
              </w:rPr>
              <w:t xml:space="preserve"> </w:t>
            </w:r>
            <w:proofErr w:type="spellStart"/>
            <w:r w:rsidRPr="00A03334">
              <w:rPr>
                <w:lang w:val="en-US"/>
              </w:rPr>
              <w:t>hemostatici</w:t>
            </w:r>
            <w:proofErr w:type="spellEnd"/>
            <w:r w:rsidRPr="00A03334">
              <w:rPr>
                <w:lang w:val="en-US"/>
              </w:rPr>
              <w:t xml:space="preserve"> </w:t>
            </w:r>
            <w:proofErr w:type="spellStart"/>
            <w:r w:rsidRPr="00A03334">
              <w:rPr>
                <w:lang w:val="en-US"/>
              </w:rPr>
              <w:t>activi</w:t>
            </w:r>
            <w:proofErr w:type="spellEnd"/>
            <w:r w:rsidRPr="00A03334">
              <w:rPr>
                <w:lang w:val="en-US"/>
              </w:rPr>
              <w:t xml:space="preserve"> (</w:t>
            </w:r>
            <w:proofErr w:type="spellStart"/>
            <w:r w:rsidRPr="00A03334">
              <w:rPr>
                <w:lang w:val="en-US"/>
              </w:rPr>
              <w:t>trombina</w:t>
            </w:r>
            <w:proofErr w:type="spellEnd"/>
            <w:r w:rsidRPr="00A03334">
              <w:rPr>
                <w:lang w:val="en-US"/>
              </w:rPr>
              <w:t xml:space="preserve"> </w:t>
            </w:r>
            <w:proofErr w:type="spellStart"/>
            <w:r w:rsidRPr="00A03334">
              <w:rPr>
                <w:lang w:val="en-US"/>
              </w:rPr>
              <w:t>și</w:t>
            </w:r>
            <w:proofErr w:type="spellEnd"/>
            <w:r w:rsidRPr="00A03334">
              <w:rPr>
                <w:lang w:val="en-US"/>
              </w:rPr>
              <w:t xml:space="preserve"> </w:t>
            </w:r>
            <w:proofErr w:type="spellStart"/>
            <w:r w:rsidRPr="00A03334">
              <w:rPr>
                <w:lang w:val="en-US"/>
              </w:rPr>
              <w:t>adezivul</w:t>
            </w:r>
            <w:proofErr w:type="spellEnd"/>
            <w:r w:rsidRPr="00A03334">
              <w:rPr>
                <w:lang w:val="en-US"/>
              </w:rPr>
              <w:t xml:space="preserve"> </w:t>
            </w:r>
            <w:proofErr w:type="spellStart"/>
            <w:r w:rsidRPr="00A03334">
              <w:rPr>
                <w:lang w:val="en-US"/>
              </w:rPr>
              <w:t>fibrinic</w:t>
            </w:r>
            <w:proofErr w:type="spellEnd"/>
            <w:r w:rsidRPr="00A03334">
              <w:rPr>
                <w:lang w:val="en-US"/>
              </w:rPr>
              <w:t xml:space="preserve">). </w:t>
            </w:r>
            <w:proofErr w:type="spellStart"/>
            <w:r w:rsidRPr="00A03334">
              <w:rPr>
                <w:lang w:val="en-US"/>
              </w:rPr>
              <w:t>Mecanismul</w:t>
            </w:r>
            <w:proofErr w:type="spellEnd"/>
            <w:r w:rsidRPr="00A03334">
              <w:rPr>
                <w:lang w:val="en-US"/>
              </w:rPr>
              <w:t xml:space="preserve"> de </w:t>
            </w:r>
            <w:proofErr w:type="spellStart"/>
            <w:r w:rsidRPr="00A03334">
              <w:rPr>
                <w:lang w:val="en-US"/>
              </w:rPr>
              <w:t>acțiune</w:t>
            </w:r>
            <w:proofErr w:type="spellEnd"/>
            <w:r w:rsidRPr="00A03334">
              <w:rPr>
                <w:lang w:val="en-US"/>
              </w:rPr>
              <w:t>.</w:t>
            </w:r>
            <w:r>
              <w:rPr>
                <w:lang w:val="ro-RO"/>
              </w:rPr>
              <w:t xml:space="preserve"> </w:t>
            </w:r>
            <w:proofErr w:type="spellStart"/>
            <w:r w:rsidRPr="00A03334">
              <w:rPr>
                <w:lang w:val="en-US"/>
              </w:rPr>
              <w:t>Agenţii</w:t>
            </w:r>
            <w:proofErr w:type="spellEnd"/>
            <w:r w:rsidRPr="00A03334">
              <w:rPr>
                <w:lang w:val="en-US"/>
              </w:rPr>
              <w:t xml:space="preserve"> </w:t>
            </w:r>
            <w:proofErr w:type="spellStart"/>
            <w:r w:rsidRPr="00A03334">
              <w:rPr>
                <w:lang w:val="en-US"/>
              </w:rPr>
              <w:t>hemostatici</w:t>
            </w:r>
            <w:proofErr w:type="spellEnd"/>
            <w:r w:rsidRPr="00A03334">
              <w:rPr>
                <w:lang w:val="en-US"/>
              </w:rPr>
              <w:t xml:space="preserve"> </w:t>
            </w:r>
            <w:proofErr w:type="spellStart"/>
            <w:r w:rsidRPr="00A03334">
              <w:rPr>
                <w:lang w:val="en-US"/>
              </w:rPr>
              <w:t>pasivi</w:t>
            </w:r>
            <w:proofErr w:type="spellEnd"/>
            <w:r>
              <w:rPr>
                <w:lang w:val="en-US"/>
              </w:rPr>
              <w:t xml:space="preserve">. </w:t>
            </w:r>
            <w:proofErr w:type="spellStart"/>
            <w:r w:rsidRPr="00A03334">
              <w:rPr>
                <w:lang w:val="en-US"/>
              </w:rPr>
              <w:t>Metoda</w:t>
            </w:r>
            <w:proofErr w:type="spellEnd"/>
            <w:r w:rsidRPr="00A03334">
              <w:rPr>
                <w:lang w:val="en-US"/>
              </w:rPr>
              <w:t xml:space="preserve"> de </w:t>
            </w:r>
            <w:proofErr w:type="spellStart"/>
            <w:r w:rsidRPr="00A03334">
              <w:rPr>
                <w:lang w:val="en-US"/>
              </w:rPr>
              <w:t>asigurare</w:t>
            </w:r>
            <w:proofErr w:type="spellEnd"/>
            <w:r w:rsidRPr="00A03334">
              <w:rPr>
                <w:lang w:val="en-US"/>
              </w:rPr>
              <w:t xml:space="preserve"> a </w:t>
            </w:r>
            <w:proofErr w:type="spellStart"/>
            <w:r w:rsidRPr="00A03334">
              <w:rPr>
                <w:lang w:val="en-US"/>
              </w:rPr>
              <w:t>hemostazei</w:t>
            </w:r>
            <w:proofErr w:type="spellEnd"/>
            <w:r w:rsidRPr="00A03334">
              <w:rPr>
                <w:lang w:val="en-US"/>
              </w:rPr>
              <w:t xml:space="preserve"> </w:t>
            </w:r>
            <w:proofErr w:type="spellStart"/>
            <w:r w:rsidRPr="00A03334">
              <w:rPr>
                <w:lang w:val="en-US"/>
              </w:rPr>
              <w:t>postextracţionale</w:t>
            </w:r>
            <w:proofErr w:type="spellEnd"/>
            <w:r w:rsidRPr="00A03334">
              <w:rPr>
                <w:lang w:val="en-US"/>
              </w:rPr>
              <w:t xml:space="preserve"> </w:t>
            </w:r>
            <w:proofErr w:type="spellStart"/>
            <w:r w:rsidRPr="00A03334">
              <w:rPr>
                <w:lang w:val="en-US"/>
              </w:rPr>
              <w:t>dentare</w:t>
            </w:r>
            <w:proofErr w:type="spellEnd"/>
            <w:r w:rsidRPr="00A03334">
              <w:rPr>
                <w:lang w:val="en-US"/>
              </w:rPr>
              <w:t xml:space="preserve"> </w:t>
            </w:r>
            <w:proofErr w:type="spellStart"/>
            <w:r w:rsidRPr="00A03334">
              <w:rPr>
                <w:lang w:val="en-US"/>
              </w:rPr>
              <w:t>prin</w:t>
            </w:r>
            <w:proofErr w:type="spellEnd"/>
            <w:r w:rsidRPr="00A03334">
              <w:rPr>
                <w:lang w:val="en-US"/>
              </w:rPr>
              <w:t xml:space="preserve"> </w:t>
            </w:r>
            <w:proofErr w:type="spellStart"/>
            <w:r w:rsidRPr="00A03334">
              <w:rPr>
                <w:lang w:val="en-US"/>
              </w:rPr>
              <w:t>aplicarea</w:t>
            </w:r>
            <w:proofErr w:type="spellEnd"/>
            <w:r w:rsidRPr="00A03334">
              <w:rPr>
                <w:lang w:val="en-US"/>
              </w:rPr>
              <w:t xml:space="preserve"> </w:t>
            </w:r>
            <w:proofErr w:type="spellStart"/>
            <w:r w:rsidRPr="00A03334">
              <w:rPr>
                <w:lang w:val="en-US"/>
              </w:rPr>
              <w:t>locală</w:t>
            </w:r>
            <w:proofErr w:type="spellEnd"/>
            <w:r w:rsidRPr="00A03334">
              <w:rPr>
                <w:lang w:val="en-US"/>
              </w:rPr>
              <w:t xml:space="preserve"> a </w:t>
            </w:r>
            <w:proofErr w:type="spellStart"/>
            <w:r w:rsidRPr="00A03334">
              <w:rPr>
                <w:lang w:val="en-US"/>
              </w:rPr>
              <w:t>trombinei</w:t>
            </w:r>
            <w:proofErr w:type="spellEnd"/>
            <w:r w:rsidRPr="00A03334">
              <w:rPr>
                <w:lang w:val="en-US"/>
              </w:rPr>
              <w:t xml:space="preserve"> </w:t>
            </w:r>
            <w:proofErr w:type="spellStart"/>
            <w:r w:rsidRPr="00A03334">
              <w:rPr>
                <w:lang w:val="en-US"/>
              </w:rPr>
              <w:t>umane</w:t>
            </w:r>
            <w:proofErr w:type="spellEnd"/>
            <w:r w:rsidRPr="00A03334">
              <w:rPr>
                <w:lang w:val="en-US"/>
              </w:rPr>
              <w:t xml:space="preserve"> </w:t>
            </w:r>
            <w:proofErr w:type="spellStart"/>
            <w:r w:rsidRPr="00A03334">
              <w:rPr>
                <w:lang w:val="en-US"/>
              </w:rPr>
              <w:t>şi</w:t>
            </w:r>
            <w:proofErr w:type="spellEnd"/>
            <w:r w:rsidRPr="00A03334">
              <w:rPr>
                <w:lang w:val="en-US"/>
              </w:rPr>
              <w:t xml:space="preserve"> </w:t>
            </w:r>
            <w:proofErr w:type="spellStart"/>
            <w:r w:rsidRPr="00A03334">
              <w:rPr>
                <w:lang w:val="en-US"/>
              </w:rPr>
              <w:t>acidului</w:t>
            </w:r>
            <w:proofErr w:type="spellEnd"/>
            <w:r w:rsidRPr="00A03334">
              <w:rPr>
                <w:lang w:val="en-US"/>
              </w:rPr>
              <w:t xml:space="preserve"> </w:t>
            </w:r>
            <w:proofErr w:type="spellStart"/>
            <w:r w:rsidRPr="00A03334">
              <w:rPr>
                <w:lang w:val="en-US"/>
              </w:rPr>
              <w:t>aminocaproic</w:t>
            </w:r>
            <w:proofErr w:type="spellEnd"/>
            <w:r w:rsidRPr="00A03334">
              <w:rPr>
                <w:lang w:val="en-US"/>
              </w:rPr>
              <w:t xml:space="preserve"> de 5%.</w:t>
            </w:r>
            <w:r>
              <w:rPr>
                <w:lang w:val="ro-RO"/>
              </w:rPr>
              <w:t xml:space="preserve"> </w:t>
            </w:r>
            <w:proofErr w:type="spellStart"/>
            <w:r w:rsidRPr="00A03334">
              <w:rPr>
                <w:lang w:val="en-US"/>
              </w:rPr>
              <w:t>Proprietăţile</w:t>
            </w:r>
            <w:proofErr w:type="spellEnd"/>
            <w:r w:rsidRPr="00A03334">
              <w:rPr>
                <w:lang w:val="en-US"/>
              </w:rPr>
              <w:t xml:space="preserve"> </w:t>
            </w:r>
            <w:proofErr w:type="spellStart"/>
            <w:r w:rsidRPr="00A03334">
              <w:rPr>
                <w:lang w:val="en-US"/>
              </w:rPr>
              <w:t>agentului</w:t>
            </w:r>
            <w:proofErr w:type="spellEnd"/>
            <w:r w:rsidRPr="00A03334">
              <w:rPr>
                <w:lang w:val="en-US"/>
              </w:rPr>
              <w:t xml:space="preserve"> hemostatic ideal.</w:t>
            </w:r>
          </w:p>
        </w:tc>
        <w:tc>
          <w:tcPr>
            <w:tcW w:w="565"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r>
      <w:tr w:rsidR="004A6DA6" w:rsidRPr="00A03334"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A03334" w:rsidRDefault="00D73199" w:rsidP="00A03334">
            <w:pPr>
              <w:jc w:val="both"/>
              <w:rPr>
                <w:b/>
                <w:lang w:val="ro-RO"/>
              </w:rPr>
            </w:pPr>
            <w:r w:rsidRPr="00D73199">
              <w:rPr>
                <w:b/>
                <w:lang w:val="ro-RO"/>
              </w:rPr>
              <w:t>Alveolita postextracțională.</w:t>
            </w:r>
          </w:p>
          <w:p w:rsidR="009C5349" w:rsidRPr="00716D69" w:rsidRDefault="00A03334" w:rsidP="00A03334">
            <w:pPr>
              <w:jc w:val="both"/>
              <w:rPr>
                <w:lang w:val="ro-RO"/>
              </w:rPr>
            </w:pPr>
            <w:r w:rsidRPr="00A03334">
              <w:rPr>
                <w:lang w:val="ro-RO"/>
              </w:rPr>
              <w:t>Alveolita postextracţională. Definiția. Etiopatogenie.</w:t>
            </w:r>
            <w:r>
              <w:rPr>
                <w:b/>
                <w:lang w:val="ro-RO"/>
              </w:rPr>
              <w:t xml:space="preserve"> </w:t>
            </w:r>
            <w:r w:rsidRPr="00A03334">
              <w:rPr>
                <w:lang w:val="ro-RO"/>
              </w:rPr>
              <w:t>Formele anatomo-patologice.</w:t>
            </w:r>
            <w:r>
              <w:rPr>
                <w:b/>
                <w:lang w:val="ro-RO"/>
              </w:rPr>
              <w:t xml:space="preserve"> </w:t>
            </w:r>
            <w:r>
              <w:rPr>
                <w:lang w:val="ro-RO"/>
              </w:rPr>
              <w:t>Simptomatologia.</w:t>
            </w:r>
            <w:r>
              <w:rPr>
                <w:b/>
                <w:lang w:val="ro-RO"/>
              </w:rPr>
              <w:t xml:space="preserve"> </w:t>
            </w:r>
            <w:r>
              <w:rPr>
                <w:lang w:val="ro-RO"/>
              </w:rPr>
              <w:t>Evoluția.</w:t>
            </w:r>
            <w:r>
              <w:rPr>
                <w:b/>
                <w:lang w:val="ro-RO"/>
              </w:rPr>
              <w:t xml:space="preserve"> </w:t>
            </w:r>
            <w:r>
              <w:rPr>
                <w:lang w:val="ro-RO"/>
              </w:rPr>
              <w:t xml:space="preserve">Tratamentul. </w:t>
            </w:r>
            <w:r w:rsidRPr="00A03334">
              <w:rPr>
                <w:lang w:val="ro-RO"/>
              </w:rPr>
              <w:t>Profilaxia</w:t>
            </w:r>
            <w:r>
              <w:rPr>
                <w:lang w:val="ro-RO"/>
              </w:rPr>
              <w:t>.</w:t>
            </w:r>
          </w:p>
        </w:tc>
        <w:tc>
          <w:tcPr>
            <w:tcW w:w="565" w:type="dxa"/>
            <w:tcBorders>
              <w:left w:val="single" w:sz="4" w:space="0" w:color="auto"/>
              <w:bottom w:val="doub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0</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D73199" w:rsidRPr="00D73199" w:rsidRDefault="00D73199" w:rsidP="0019143A">
            <w:pPr>
              <w:numPr>
                <w:ilvl w:val="0"/>
                <w:numId w:val="7"/>
              </w:numPr>
              <w:tabs>
                <w:tab w:val="left" w:pos="142"/>
              </w:tabs>
              <w:ind w:left="0"/>
              <w:jc w:val="both"/>
              <w:rPr>
                <w:b/>
                <w:color w:val="000000" w:themeColor="text1"/>
                <w:lang w:val="ro-RO"/>
              </w:rPr>
            </w:pPr>
            <w:r w:rsidRPr="00D73199">
              <w:rPr>
                <w:b/>
                <w:color w:val="000000" w:themeColor="text1"/>
                <w:lang w:val="ro-RO"/>
              </w:rPr>
              <w:t>Insuficiența respiratorie acută.</w:t>
            </w:r>
          </w:p>
          <w:p w:rsidR="009C5349" w:rsidRPr="00716D69" w:rsidRDefault="00A03334" w:rsidP="000A5BE6">
            <w:pPr>
              <w:tabs>
                <w:tab w:val="left" w:pos="142"/>
              </w:tabs>
              <w:jc w:val="both"/>
              <w:rPr>
                <w:lang w:val="ro-RO"/>
              </w:rPr>
            </w:pPr>
            <w:r w:rsidRPr="00A03334">
              <w:rPr>
                <w:lang w:val="ro-RO"/>
              </w:rPr>
              <w:lastRenderedPageBreak/>
              <w:t xml:space="preserve">Insuficiența respiratorie acută. Definiția. Factorii etiologici. Obstrucția parțială </w:t>
            </w:r>
            <w:r w:rsidR="000A5BE6">
              <w:rPr>
                <w:lang w:val="ro-RO"/>
              </w:rPr>
              <w:t xml:space="preserve">și totală </w:t>
            </w:r>
            <w:r w:rsidRPr="00A03334">
              <w:rPr>
                <w:lang w:val="ro-RO"/>
              </w:rPr>
              <w:t>a căilor respiratorii. Tabloul clinic. Conduita.</w:t>
            </w:r>
            <w:r w:rsidR="000A5BE6">
              <w:rPr>
                <w:lang w:val="ro-RO"/>
              </w:rPr>
              <w:t xml:space="preserve"> </w:t>
            </w:r>
            <w:r w:rsidRPr="000A5BE6">
              <w:rPr>
                <w:lang w:val="ro-RO"/>
              </w:rPr>
              <w:t>Traheotomia</w:t>
            </w:r>
            <w:r w:rsidR="000A5BE6">
              <w:rPr>
                <w:lang w:val="ro-RO"/>
              </w:rPr>
              <w:t xml:space="preserve"> și cricotirotomia</w:t>
            </w:r>
            <w:r w:rsidRPr="000A5BE6">
              <w:rPr>
                <w:lang w:val="ro-RO"/>
              </w:rPr>
              <w:t>. Indicații. Avantaje. Dezavantaje.</w:t>
            </w:r>
            <w:r w:rsidR="000A5BE6">
              <w:rPr>
                <w:lang w:val="ro-RO"/>
              </w:rPr>
              <w:t xml:space="preserve"> </w:t>
            </w:r>
          </w:p>
        </w:tc>
        <w:tc>
          <w:tcPr>
            <w:tcW w:w="565" w:type="dxa"/>
            <w:tcBorders>
              <w:left w:val="single" w:sz="4" w:space="0" w:color="auto"/>
              <w:bottom w:val="double" w:sz="4" w:space="0" w:color="auto"/>
              <w:right w:val="sing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lastRenderedPageBreak/>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r>
      <w:tr w:rsidR="004A6DA6"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bottom w:val="double" w:sz="4" w:space="0" w:color="auto"/>
              <w:right w:val="single" w:sz="4" w:space="0" w:color="auto"/>
            </w:tcBorders>
            <w:vAlign w:val="center"/>
          </w:tcPr>
          <w:p w:rsidR="009C5349" w:rsidRPr="00716D69" w:rsidRDefault="009C5349" w:rsidP="0019143A">
            <w:pPr>
              <w:pStyle w:val="FR3"/>
              <w:numPr>
                <w:ilvl w:val="0"/>
                <w:numId w:val="3"/>
              </w:numPr>
              <w:spacing w:before="0"/>
              <w:ind w:left="0" w:firstLine="0"/>
              <w:rPr>
                <w:sz w:val="22"/>
                <w:szCs w:val="22"/>
                <w:lang w:val="ro-RO"/>
              </w:rPr>
            </w:pPr>
          </w:p>
        </w:tc>
        <w:tc>
          <w:tcPr>
            <w:tcW w:w="7584" w:type="dxa"/>
            <w:tcBorders>
              <w:top w:val="single" w:sz="4" w:space="0" w:color="auto"/>
              <w:left w:val="single" w:sz="4" w:space="0" w:color="auto"/>
              <w:bottom w:val="double" w:sz="4" w:space="0" w:color="auto"/>
              <w:right w:val="single" w:sz="4" w:space="0" w:color="auto"/>
            </w:tcBorders>
          </w:tcPr>
          <w:p w:rsidR="000A5BE6" w:rsidRDefault="00D73199" w:rsidP="000A5BE6">
            <w:pPr>
              <w:pStyle w:val="af5"/>
              <w:numPr>
                <w:ilvl w:val="1"/>
                <w:numId w:val="8"/>
              </w:numPr>
              <w:tabs>
                <w:tab w:val="left" w:pos="142"/>
              </w:tabs>
              <w:ind w:left="0"/>
              <w:jc w:val="both"/>
              <w:rPr>
                <w:b/>
                <w:lang w:val="ro-RO"/>
              </w:rPr>
            </w:pPr>
            <w:r w:rsidRPr="00D73199">
              <w:rPr>
                <w:b/>
                <w:lang w:val="ro-RO"/>
              </w:rPr>
              <w:t>Resuscitarea cardio-pulmonară la adult.</w:t>
            </w:r>
            <w:r w:rsidR="000A5BE6">
              <w:rPr>
                <w:b/>
                <w:lang w:val="ro-RO"/>
              </w:rPr>
              <w:t xml:space="preserve"> Totalizare.</w:t>
            </w:r>
          </w:p>
          <w:p w:rsidR="009C5349" w:rsidRPr="000A5BE6" w:rsidRDefault="000A5BE6" w:rsidP="000A5BE6">
            <w:pPr>
              <w:pStyle w:val="af5"/>
              <w:numPr>
                <w:ilvl w:val="1"/>
                <w:numId w:val="8"/>
              </w:numPr>
              <w:tabs>
                <w:tab w:val="left" w:pos="142"/>
              </w:tabs>
              <w:ind w:left="0"/>
              <w:jc w:val="both"/>
              <w:rPr>
                <w:b/>
                <w:lang w:val="ro-RO"/>
              </w:rPr>
            </w:pPr>
            <w:r w:rsidRPr="000A5BE6">
              <w:rPr>
                <w:lang w:val="ro-RO"/>
              </w:rPr>
              <w:t>Stopul cardiac. Definiția. Cauzele.</w:t>
            </w:r>
            <w:r>
              <w:rPr>
                <w:lang w:val="ro-RO"/>
              </w:rPr>
              <w:t xml:space="preserve"> Semnele de alarmă. </w:t>
            </w:r>
            <w:r w:rsidRPr="000A5BE6">
              <w:rPr>
                <w:lang w:val="ro-RO"/>
              </w:rPr>
              <w:t>Moartea clinică. Recunoașterea semnelor premonitorii.</w:t>
            </w:r>
            <w:r>
              <w:rPr>
                <w:lang w:val="ro-RO"/>
              </w:rPr>
              <w:t xml:space="preserve"> </w:t>
            </w:r>
            <w:r w:rsidRPr="000A5BE6">
              <w:rPr>
                <w:lang w:val="ro-RO"/>
              </w:rPr>
              <w:t>Semnele patognomonice ale morții clinice.</w:t>
            </w:r>
            <w:r>
              <w:rPr>
                <w:lang w:val="ro-RO"/>
              </w:rPr>
              <w:t xml:space="preserve"> </w:t>
            </w:r>
            <w:r w:rsidRPr="000A5BE6">
              <w:rPr>
                <w:lang w:val="ro-RO"/>
              </w:rPr>
              <w:t>Moartea clinică. Diagnosticul diferențial. Basic Life Support - măsuri elementare d</w:t>
            </w:r>
            <w:r>
              <w:rPr>
                <w:lang w:val="ro-RO"/>
              </w:rPr>
              <w:t xml:space="preserve">e susţinere a funcţiilor vitale. </w:t>
            </w:r>
            <w:r w:rsidRPr="000A5BE6">
              <w:rPr>
                <w:lang w:val="ro-RO"/>
              </w:rPr>
              <w:t>Semnele morții biologice și constatarea decesului.</w:t>
            </w:r>
          </w:p>
        </w:tc>
        <w:tc>
          <w:tcPr>
            <w:tcW w:w="565" w:type="dxa"/>
            <w:tcBorders>
              <w:left w:val="single" w:sz="4" w:space="0" w:color="auto"/>
              <w:bottom w:val="double" w:sz="4" w:space="0" w:color="auto"/>
              <w:right w:val="single" w:sz="4" w:space="0" w:color="auto"/>
            </w:tcBorders>
            <w:vAlign w:val="center"/>
          </w:tcPr>
          <w:p w:rsidR="009C5349" w:rsidRPr="005C01BB" w:rsidRDefault="005C20F0" w:rsidP="00716D69">
            <w:pPr>
              <w:jc w:val="center"/>
              <w:rPr>
                <w:color w:val="000000" w:themeColor="text1"/>
                <w:sz w:val="22"/>
                <w:szCs w:val="22"/>
                <w:lang w:val="ro-RO"/>
              </w:rPr>
            </w:pPr>
            <w:r w:rsidRPr="005C01BB">
              <w:rPr>
                <w:color w:val="000000" w:themeColor="text1"/>
                <w:sz w:val="22"/>
                <w:szCs w:val="22"/>
                <w:lang w:val="ro-RO"/>
              </w:rPr>
              <w:t>1</w:t>
            </w:r>
          </w:p>
        </w:tc>
        <w:tc>
          <w:tcPr>
            <w:tcW w:w="567" w:type="dxa"/>
            <w:tcBorders>
              <w:left w:val="single" w:sz="4" w:space="0" w:color="auto"/>
              <w:bottom w:val="double" w:sz="4" w:space="0" w:color="auto"/>
              <w:right w:val="sing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2</w:t>
            </w:r>
          </w:p>
        </w:tc>
        <w:tc>
          <w:tcPr>
            <w:tcW w:w="570" w:type="dxa"/>
            <w:tcBorders>
              <w:top w:val="single" w:sz="4" w:space="0" w:color="auto"/>
              <w:left w:val="single" w:sz="4" w:space="0" w:color="auto"/>
              <w:bottom w:val="double" w:sz="4" w:space="0" w:color="auto"/>
              <w:right w:val="double" w:sz="4" w:space="0" w:color="auto"/>
            </w:tcBorders>
            <w:vAlign w:val="center"/>
          </w:tcPr>
          <w:p w:rsidR="009C5349" w:rsidRPr="005C01BB" w:rsidRDefault="00CA04F2" w:rsidP="00716D69">
            <w:pPr>
              <w:jc w:val="center"/>
              <w:rPr>
                <w:color w:val="000000" w:themeColor="text1"/>
                <w:sz w:val="22"/>
                <w:szCs w:val="22"/>
                <w:lang w:val="ro-RO"/>
              </w:rPr>
            </w:pPr>
            <w:r w:rsidRPr="005C01BB">
              <w:rPr>
                <w:color w:val="000000" w:themeColor="text1"/>
                <w:sz w:val="22"/>
                <w:szCs w:val="22"/>
                <w:lang w:val="ro-RO"/>
              </w:rPr>
              <w:t>1</w:t>
            </w:r>
          </w:p>
        </w:tc>
        <w:tc>
          <w:tcPr>
            <w:tcW w:w="568" w:type="dxa"/>
            <w:tcBorders>
              <w:top w:val="single" w:sz="4" w:space="0" w:color="auto"/>
              <w:left w:val="single" w:sz="4" w:space="0" w:color="auto"/>
              <w:bottom w:val="double" w:sz="4" w:space="0" w:color="auto"/>
              <w:right w:val="double" w:sz="4" w:space="0" w:color="auto"/>
            </w:tcBorders>
            <w:vAlign w:val="center"/>
          </w:tcPr>
          <w:p w:rsidR="009C5349" w:rsidRPr="005C01BB" w:rsidRDefault="000A5BE6" w:rsidP="00716D69">
            <w:pPr>
              <w:jc w:val="center"/>
              <w:rPr>
                <w:color w:val="000000" w:themeColor="text1"/>
                <w:sz w:val="22"/>
                <w:szCs w:val="22"/>
                <w:lang w:val="ro-RO"/>
              </w:rPr>
            </w:pPr>
            <w:r w:rsidRPr="005C01BB">
              <w:rPr>
                <w:color w:val="000000" w:themeColor="text1"/>
                <w:sz w:val="22"/>
                <w:szCs w:val="22"/>
                <w:lang w:val="ro-RO"/>
              </w:rPr>
              <w:t>1</w:t>
            </w:r>
          </w:p>
        </w:tc>
      </w:tr>
      <w:tr w:rsidR="009C5349" w:rsidRPr="00716D69" w:rsidTr="00CA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10" w:type="dxa"/>
            <w:gridSpan w:val="2"/>
            <w:tcBorders>
              <w:top w:val="double" w:sz="4" w:space="0" w:color="auto"/>
              <w:left w:val="double" w:sz="4" w:space="0" w:color="auto"/>
              <w:bottom w:val="double" w:sz="4" w:space="0" w:color="auto"/>
              <w:right w:val="single" w:sz="4" w:space="0" w:color="auto"/>
            </w:tcBorders>
            <w:vAlign w:val="center"/>
          </w:tcPr>
          <w:p w:rsidR="009C5349" w:rsidRPr="00716D69" w:rsidRDefault="009C5349" w:rsidP="00716D69">
            <w:pPr>
              <w:pStyle w:val="FR3"/>
              <w:spacing w:before="80" w:after="80"/>
              <w:rPr>
                <w:b/>
                <w:sz w:val="22"/>
                <w:szCs w:val="22"/>
                <w:lang w:val="ro-RO"/>
              </w:rPr>
            </w:pPr>
            <w:r w:rsidRPr="00716D69">
              <w:rPr>
                <w:b/>
                <w:sz w:val="22"/>
                <w:szCs w:val="22"/>
                <w:lang w:val="ro-RO"/>
              </w:rPr>
              <w:t>Total</w:t>
            </w:r>
            <w:r w:rsidR="00716D69">
              <w:rPr>
                <w:b/>
                <w:sz w:val="22"/>
                <w:szCs w:val="22"/>
                <w:lang w:val="ro-RO"/>
              </w:rPr>
              <w:t xml:space="preserve"> </w:t>
            </w:r>
          </w:p>
        </w:tc>
        <w:tc>
          <w:tcPr>
            <w:tcW w:w="565" w:type="dxa"/>
            <w:tcBorders>
              <w:top w:val="double" w:sz="4" w:space="0" w:color="auto"/>
              <w:left w:val="single" w:sz="4" w:space="0" w:color="auto"/>
              <w:bottom w:val="double" w:sz="4" w:space="0" w:color="auto"/>
              <w:right w:val="single" w:sz="4" w:space="0" w:color="auto"/>
            </w:tcBorders>
            <w:vAlign w:val="center"/>
          </w:tcPr>
          <w:p w:rsidR="009C5349" w:rsidRPr="005C20F0" w:rsidRDefault="00CA04F2" w:rsidP="00716D69">
            <w:pPr>
              <w:pStyle w:val="FR3"/>
              <w:spacing w:before="80" w:after="80"/>
              <w:ind w:left="79"/>
              <w:rPr>
                <w:b/>
                <w:sz w:val="22"/>
                <w:szCs w:val="22"/>
                <w:lang w:val="ro-RO"/>
              </w:rPr>
            </w:pPr>
            <w:r w:rsidRPr="005C20F0">
              <w:rPr>
                <w:b/>
                <w:sz w:val="22"/>
                <w:szCs w:val="22"/>
                <w:lang w:val="ro-RO"/>
              </w:rPr>
              <w:t>17</w:t>
            </w:r>
          </w:p>
        </w:tc>
        <w:tc>
          <w:tcPr>
            <w:tcW w:w="567" w:type="dxa"/>
            <w:tcBorders>
              <w:top w:val="double" w:sz="4" w:space="0" w:color="auto"/>
              <w:left w:val="single" w:sz="4" w:space="0" w:color="auto"/>
              <w:bottom w:val="double" w:sz="4" w:space="0" w:color="auto"/>
              <w:right w:val="single" w:sz="4" w:space="0" w:color="auto"/>
            </w:tcBorders>
            <w:vAlign w:val="center"/>
          </w:tcPr>
          <w:p w:rsidR="009C5349" w:rsidRPr="005C20F0" w:rsidRDefault="005C20F0" w:rsidP="00716D69">
            <w:pPr>
              <w:pStyle w:val="FR3"/>
              <w:spacing w:before="80" w:after="80"/>
              <w:ind w:left="79"/>
              <w:rPr>
                <w:b/>
                <w:sz w:val="22"/>
                <w:szCs w:val="22"/>
                <w:lang w:val="ro-RO"/>
              </w:rPr>
            </w:pPr>
            <w:r w:rsidRPr="005C20F0">
              <w:rPr>
                <w:b/>
                <w:sz w:val="22"/>
                <w:szCs w:val="22"/>
                <w:lang w:val="ro-RO"/>
              </w:rPr>
              <w:t>34</w:t>
            </w:r>
          </w:p>
        </w:tc>
        <w:tc>
          <w:tcPr>
            <w:tcW w:w="570" w:type="dxa"/>
            <w:tcBorders>
              <w:top w:val="double" w:sz="4" w:space="0" w:color="auto"/>
              <w:left w:val="single" w:sz="4" w:space="0" w:color="auto"/>
              <w:bottom w:val="double" w:sz="4" w:space="0" w:color="auto"/>
              <w:right w:val="double" w:sz="4" w:space="0" w:color="auto"/>
            </w:tcBorders>
            <w:vAlign w:val="center"/>
          </w:tcPr>
          <w:p w:rsidR="009C5349" w:rsidRPr="005C20F0" w:rsidRDefault="00CA04F2" w:rsidP="00716D69">
            <w:pPr>
              <w:pStyle w:val="FR3"/>
              <w:spacing w:before="80" w:after="80"/>
              <w:ind w:left="79"/>
              <w:rPr>
                <w:b/>
                <w:sz w:val="22"/>
                <w:szCs w:val="22"/>
                <w:lang w:val="ro-RO"/>
              </w:rPr>
            </w:pPr>
            <w:r w:rsidRPr="005C20F0">
              <w:rPr>
                <w:b/>
                <w:sz w:val="22"/>
                <w:szCs w:val="22"/>
                <w:lang w:val="ro-RO"/>
              </w:rPr>
              <w:t>17</w:t>
            </w:r>
          </w:p>
        </w:tc>
        <w:tc>
          <w:tcPr>
            <w:tcW w:w="568" w:type="dxa"/>
            <w:tcBorders>
              <w:top w:val="double" w:sz="4" w:space="0" w:color="auto"/>
              <w:left w:val="single" w:sz="4" w:space="0" w:color="auto"/>
              <w:bottom w:val="double" w:sz="4" w:space="0" w:color="auto"/>
              <w:right w:val="double" w:sz="4" w:space="0" w:color="auto"/>
            </w:tcBorders>
          </w:tcPr>
          <w:p w:rsidR="009C5349" w:rsidRPr="005C20F0" w:rsidRDefault="005C20F0" w:rsidP="00716D69">
            <w:pPr>
              <w:pStyle w:val="FR3"/>
              <w:spacing w:before="80" w:after="80"/>
              <w:ind w:left="79"/>
              <w:rPr>
                <w:b/>
                <w:sz w:val="22"/>
                <w:szCs w:val="22"/>
                <w:lang w:val="ro-RO"/>
              </w:rPr>
            </w:pPr>
            <w:r w:rsidRPr="005C20F0">
              <w:rPr>
                <w:b/>
                <w:sz w:val="22"/>
                <w:szCs w:val="22"/>
                <w:lang w:val="ro-RO"/>
              </w:rPr>
              <w:t>22</w:t>
            </w:r>
          </w:p>
        </w:tc>
      </w:tr>
    </w:tbl>
    <w:p w:rsidR="00845540" w:rsidRDefault="00845540" w:rsidP="00DA622F">
      <w:pPr>
        <w:widowControl w:val="0"/>
        <w:spacing w:before="240" w:after="120"/>
        <w:rPr>
          <w:b/>
          <w:caps/>
          <w:sz w:val="28"/>
          <w:lang w:val="ro-RO"/>
        </w:rPr>
      </w:pPr>
    </w:p>
    <w:p w:rsidR="00DA622F" w:rsidRPr="00DA622F" w:rsidRDefault="00DA622F" w:rsidP="00DA622F">
      <w:pPr>
        <w:widowControl w:val="0"/>
        <w:spacing w:before="240" w:after="120"/>
        <w:rPr>
          <w:b/>
          <w:caps/>
          <w:sz w:val="28"/>
          <w:lang w:val="ro-RO"/>
        </w:rPr>
      </w:pPr>
    </w:p>
    <w:p w:rsidR="001012C4" w:rsidRPr="00716D69" w:rsidRDefault="001012C4" w:rsidP="0019143A">
      <w:pPr>
        <w:pStyle w:val="af5"/>
        <w:widowControl w:val="0"/>
        <w:numPr>
          <w:ilvl w:val="0"/>
          <w:numId w:val="2"/>
        </w:numPr>
        <w:spacing w:before="240" w:after="120"/>
        <w:ind w:left="709" w:hanging="567"/>
        <w:contextualSpacing w:val="0"/>
        <w:rPr>
          <w:b/>
          <w:caps/>
          <w:sz w:val="28"/>
          <w:lang w:val="ro-RO"/>
        </w:rPr>
      </w:pPr>
      <w:r w:rsidRPr="00716D69">
        <w:rPr>
          <w:b/>
          <w:caps/>
          <w:sz w:val="28"/>
          <w:lang w:val="ro-RO"/>
        </w:rPr>
        <w:t>OBIECTIVE</w:t>
      </w:r>
      <w:r w:rsidR="00716D69">
        <w:rPr>
          <w:b/>
          <w:caps/>
          <w:sz w:val="28"/>
          <w:lang w:val="ro-RO"/>
        </w:rPr>
        <w:t xml:space="preserve"> </w:t>
      </w:r>
      <w:r w:rsidRPr="00716D69">
        <w:rPr>
          <w:b/>
          <w:caps/>
          <w:sz w:val="28"/>
          <w:lang w:val="ro-RO"/>
        </w:rPr>
        <w:t>DE</w:t>
      </w:r>
      <w:r w:rsidR="00716D69">
        <w:rPr>
          <w:b/>
          <w:caps/>
          <w:sz w:val="28"/>
          <w:lang w:val="ro-RO"/>
        </w:rPr>
        <w:t xml:space="preserve"> </w:t>
      </w:r>
      <w:r w:rsidRPr="00716D69">
        <w:rPr>
          <w:b/>
          <w:caps/>
          <w:sz w:val="28"/>
          <w:lang w:val="ro-RO"/>
        </w:rPr>
        <w:t>REFERIN</w:t>
      </w:r>
      <w:r w:rsidR="00716D69">
        <w:rPr>
          <w:b/>
          <w:caps/>
          <w:sz w:val="28"/>
          <w:lang w:val="ro-RO"/>
        </w:rPr>
        <w:t>Ț</w:t>
      </w:r>
      <w:r w:rsidRPr="00716D69">
        <w:rPr>
          <w:b/>
          <w:caps/>
          <w:sz w:val="28"/>
          <w:lang w:val="ro-RO"/>
        </w:rPr>
        <w:t>Ă</w:t>
      </w:r>
      <w:r w:rsidR="00716D69">
        <w:rPr>
          <w:b/>
          <w:caps/>
          <w:sz w:val="28"/>
          <w:lang w:val="ro-RO"/>
        </w:rPr>
        <w:t xml:space="preserve"> Ș</w:t>
      </w:r>
      <w:r w:rsidRPr="00716D69">
        <w:rPr>
          <w:b/>
          <w:caps/>
          <w:sz w:val="28"/>
          <w:lang w:val="ro-RO"/>
        </w:rPr>
        <w:t>I</w:t>
      </w:r>
      <w:r w:rsidR="00716D69">
        <w:rPr>
          <w:b/>
          <w:caps/>
          <w:sz w:val="28"/>
          <w:lang w:val="ro-RO"/>
        </w:rPr>
        <w:t xml:space="preserve"> </w:t>
      </w:r>
      <w:r w:rsidRPr="00716D69">
        <w:rPr>
          <w:b/>
          <w:caps/>
          <w:sz w:val="28"/>
          <w:lang w:val="ro-RO"/>
        </w:rPr>
        <w:t>UNITĂ</w:t>
      </w:r>
      <w:r w:rsidR="00716D69">
        <w:rPr>
          <w:b/>
          <w:caps/>
          <w:sz w:val="28"/>
          <w:lang w:val="ro-RO"/>
        </w:rPr>
        <w:t>Ț</w:t>
      </w:r>
      <w:r w:rsidRPr="00716D69">
        <w:rPr>
          <w:b/>
          <w:caps/>
          <w:sz w:val="28"/>
          <w:lang w:val="ro-RO"/>
        </w:rPr>
        <w:t>I</w:t>
      </w:r>
      <w:r w:rsidR="00716D69">
        <w:rPr>
          <w:b/>
          <w:caps/>
          <w:sz w:val="28"/>
          <w:lang w:val="ro-RO"/>
        </w:rPr>
        <w:t xml:space="preserve"> </w:t>
      </w:r>
      <w:r w:rsidRPr="00716D69">
        <w:rPr>
          <w:b/>
          <w:caps/>
          <w:sz w:val="28"/>
          <w:lang w:val="ro-RO"/>
        </w:rPr>
        <w:t>DE</w:t>
      </w:r>
      <w:r w:rsidR="00716D69">
        <w:rPr>
          <w:b/>
          <w:caps/>
          <w:sz w:val="28"/>
          <w:lang w:val="ro-RO"/>
        </w:rPr>
        <w:t xml:space="preserve"> </w:t>
      </w:r>
      <w:r w:rsidRPr="00716D69">
        <w:rPr>
          <w:b/>
          <w:caps/>
          <w:sz w:val="28"/>
          <w:lang w:val="ro-RO"/>
        </w:rPr>
        <w:t>CON</w:t>
      </w:r>
      <w:r w:rsidR="00716D69">
        <w:rPr>
          <w:b/>
          <w:caps/>
          <w:sz w:val="28"/>
          <w:lang w:val="ro-RO"/>
        </w:rPr>
        <w:t>Ț</w:t>
      </w:r>
      <w:r w:rsidRPr="00716D69">
        <w:rPr>
          <w:b/>
          <w:caps/>
          <w:sz w:val="28"/>
          <w:lang w:val="ro-RO"/>
        </w:rPr>
        <w:t>INUT</w:t>
      </w:r>
    </w:p>
    <w:tbl>
      <w:tblPr>
        <w:tblStyle w:val="ac"/>
        <w:tblW w:w="9934" w:type="dxa"/>
        <w:tblInd w:w="108" w:type="dxa"/>
        <w:tblLook w:val="04A0" w:firstRow="1" w:lastRow="0" w:firstColumn="1" w:lastColumn="0" w:noHBand="0" w:noVBand="1"/>
      </w:tblPr>
      <w:tblGrid>
        <w:gridCol w:w="4820"/>
        <w:gridCol w:w="5103"/>
        <w:gridCol w:w="11"/>
      </w:tblGrid>
      <w:tr w:rsidR="009D7402" w:rsidRPr="00716D69" w:rsidTr="000F67A7">
        <w:trPr>
          <w:gridAfter w:val="1"/>
          <w:wAfter w:w="11" w:type="dxa"/>
          <w:tblHeader/>
        </w:trPr>
        <w:tc>
          <w:tcPr>
            <w:tcW w:w="4820" w:type="dxa"/>
          </w:tcPr>
          <w:p w:rsidR="00230E26" w:rsidRPr="00716D69" w:rsidRDefault="00230E26" w:rsidP="00645C4D">
            <w:pPr>
              <w:tabs>
                <w:tab w:val="left" w:pos="170"/>
              </w:tabs>
              <w:spacing w:before="60" w:after="60"/>
              <w:jc w:val="center"/>
              <w:rPr>
                <w:b/>
                <w:iCs/>
                <w:color w:val="FF0000"/>
                <w:spacing w:val="-4"/>
                <w:lang w:val="ro-RO"/>
              </w:rPr>
            </w:pPr>
            <w:r w:rsidRPr="00716D69">
              <w:rPr>
                <w:b/>
                <w:iCs/>
                <w:spacing w:val="-4"/>
                <w:lang w:val="ro-RO"/>
              </w:rPr>
              <w:t>Obiective</w:t>
            </w:r>
          </w:p>
        </w:tc>
        <w:tc>
          <w:tcPr>
            <w:tcW w:w="5103" w:type="dxa"/>
          </w:tcPr>
          <w:p w:rsidR="00230E26" w:rsidRPr="00716D69" w:rsidRDefault="00230E26" w:rsidP="00645C4D">
            <w:pPr>
              <w:tabs>
                <w:tab w:val="left" w:pos="170"/>
              </w:tabs>
              <w:spacing w:before="60" w:after="60"/>
              <w:jc w:val="center"/>
              <w:rPr>
                <w:b/>
                <w:iCs/>
                <w:color w:val="FF0000"/>
                <w:spacing w:val="-4"/>
                <w:lang w:val="ro-RO"/>
              </w:rPr>
            </w:pPr>
            <w:r w:rsidRPr="00716D69">
              <w:rPr>
                <w:b/>
                <w:iCs/>
                <w:spacing w:val="-4"/>
                <w:lang w:val="ro-RO"/>
              </w:rPr>
              <w:t>Unită</w:t>
            </w:r>
            <w:r w:rsidR="00716D69">
              <w:rPr>
                <w:b/>
                <w:iCs/>
                <w:spacing w:val="-4"/>
                <w:lang w:val="ro-RO"/>
              </w:rPr>
              <w:t>ț</w:t>
            </w:r>
            <w:r w:rsidRPr="00716D69">
              <w:rPr>
                <w:b/>
                <w:iCs/>
                <w:spacing w:val="-4"/>
                <w:lang w:val="ro-RO"/>
              </w:rPr>
              <w:t>i</w:t>
            </w:r>
            <w:r w:rsidR="00716D69">
              <w:rPr>
                <w:b/>
                <w:iCs/>
                <w:spacing w:val="-4"/>
                <w:lang w:val="ro-RO"/>
              </w:rPr>
              <w:t xml:space="preserve"> </w:t>
            </w:r>
            <w:r w:rsidRPr="00716D69">
              <w:rPr>
                <w:b/>
                <w:iCs/>
                <w:spacing w:val="-4"/>
                <w:lang w:val="ro-RO"/>
              </w:rPr>
              <w:t>de</w:t>
            </w:r>
            <w:r w:rsidR="00716D69">
              <w:rPr>
                <w:b/>
                <w:iCs/>
                <w:spacing w:val="-4"/>
                <w:lang w:val="ro-RO"/>
              </w:rPr>
              <w:t xml:space="preserve"> </w:t>
            </w:r>
            <w:r w:rsidRPr="00716D69">
              <w:rPr>
                <w:b/>
                <w:iCs/>
                <w:spacing w:val="-4"/>
                <w:lang w:val="ro-RO"/>
              </w:rPr>
              <w:t>con</w:t>
            </w:r>
            <w:r w:rsidR="00716D69">
              <w:rPr>
                <w:b/>
                <w:iCs/>
                <w:spacing w:val="-4"/>
                <w:lang w:val="ro-RO"/>
              </w:rPr>
              <w:t>ț</w:t>
            </w:r>
            <w:r w:rsidRPr="00716D69">
              <w:rPr>
                <w:b/>
                <w:iCs/>
                <w:spacing w:val="-4"/>
                <w:lang w:val="ro-RO"/>
              </w:rPr>
              <w:t>inut</w:t>
            </w:r>
          </w:p>
        </w:tc>
      </w:tr>
      <w:tr w:rsidR="009D7402" w:rsidRPr="005C20F0" w:rsidTr="000F67A7">
        <w:tc>
          <w:tcPr>
            <w:tcW w:w="9934" w:type="dxa"/>
            <w:gridSpan w:val="3"/>
          </w:tcPr>
          <w:p w:rsidR="00230E26" w:rsidRPr="00716D69" w:rsidRDefault="004277D0" w:rsidP="007133C2">
            <w:pPr>
              <w:pStyle w:val="a5"/>
              <w:tabs>
                <w:tab w:val="left" w:pos="0"/>
              </w:tabs>
              <w:spacing w:line="240" w:lineRule="auto"/>
              <w:ind w:right="185"/>
              <w:jc w:val="both"/>
              <w:rPr>
                <w:i w:val="0"/>
                <w:sz w:val="24"/>
              </w:rPr>
            </w:pPr>
            <w:r w:rsidRPr="004277D0">
              <w:rPr>
                <w:i w:val="0"/>
                <w:sz w:val="24"/>
              </w:rPr>
              <w:t>Extracția dentară tipică și instrumentarul utilizat.</w:t>
            </w:r>
          </w:p>
        </w:tc>
      </w:tr>
      <w:tr w:rsidR="009D7402" w:rsidRPr="00D26450" w:rsidTr="004B7311">
        <w:trPr>
          <w:gridAfter w:val="1"/>
          <w:wAfter w:w="11" w:type="dxa"/>
        </w:trPr>
        <w:tc>
          <w:tcPr>
            <w:tcW w:w="4820" w:type="dxa"/>
          </w:tcPr>
          <w:p w:rsidR="004277D0" w:rsidRPr="0015059F" w:rsidRDefault="00136B63" w:rsidP="0019143A">
            <w:pPr>
              <w:pStyle w:val="31"/>
              <w:widowControl w:val="0"/>
              <w:numPr>
                <w:ilvl w:val="0"/>
                <w:numId w:val="1"/>
              </w:numPr>
              <w:tabs>
                <w:tab w:val="clear" w:pos="720"/>
                <w:tab w:val="num" w:pos="251"/>
              </w:tabs>
              <w:ind w:left="251" w:hanging="248"/>
              <w:rPr>
                <w:color w:val="000000" w:themeColor="text1"/>
                <w:sz w:val="24"/>
                <w:szCs w:val="24"/>
              </w:rPr>
            </w:pPr>
            <w:proofErr w:type="gramStart"/>
            <w:r w:rsidRPr="0015059F">
              <w:rPr>
                <w:color w:val="000000" w:themeColor="text1"/>
                <w:sz w:val="24"/>
                <w:szCs w:val="24"/>
                <w:lang w:val="en-US"/>
              </w:rPr>
              <w:t>s</w:t>
            </w:r>
            <w:r w:rsidR="004277D0" w:rsidRPr="0015059F">
              <w:rPr>
                <w:color w:val="000000" w:themeColor="text1"/>
                <w:sz w:val="24"/>
                <w:szCs w:val="24"/>
              </w:rPr>
              <w:t>ă</w:t>
            </w:r>
            <w:proofErr w:type="gramEnd"/>
            <w:r w:rsidR="004277D0" w:rsidRPr="0015059F">
              <w:rPr>
                <w:color w:val="000000" w:themeColor="text1"/>
                <w:sz w:val="24"/>
                <w:szCs w:val="24"/>
              </w:rPr>
              <w:t xml:space="preserve"> cunoască instrumentarul utilizat în chirurgia dento-alveolară și maxilo-facială.</w:t>
            </w:r>
          </w:p>
          <w:p w:rsidR="004277D0" w:rsidRPr="0015059F" w:rsidRDefault="004277D0" w:rsidP="0019143A">
            <w:pPr>
              <w:pStyle w:val="31"/>
              <w:widowControl w:val="0"/>
              <w:numPr>
                <w:ilvl w:val="0"/>
                <w:numId w:val="1"/>
              </w:numPr>
              <w:tabs>
                <w:tab w:val="clear" w:pos="720"/>
                <w:tab w:val="num" w:pos="251"/>
              </w:tabs>
              <w:ind w:left="251" w:hanging="248"/>
              <w:rPr>
                <w:color w:val="000000" w:themeColor="text1"/>
                <w:sz w:val="24"/>
                <w:szCs w:val="24"/>
              </w:rPr>
            </w:pPr>
            <w:r w:rsidRPr="0015059F">
              <w:rPr>
                <w:color w:val="000000" w:themeColor="text1"/>
                <w:sz w:val="24"/>
                <w:szCs w:val="24"/>
              </w:rPr>
              <w:t>să definească termenul de extracție dentară.</w:t>
            </w:r>
          </w:p>
          <w:p w:rsidR="004277D0" w:rsidRPr="0015059F" w:rsidRDefault="004277D0" w:rsidP="0019143A">
            <w:pPr>
              <w:pStyle w:val="31"/>
              <w:widowControl w:val="0"/>
              <w:numPr>
                <w:ilvl w:val="0"/>
                <w:numId w:val="1"/>
              </w:numPr>
              <w:tabs>
                <w:tab w:val="clear" w:pos="720"/>
                <w:tab w:val="num" w:pos="251"/>
              </w:tabs>
              <w:ind w:left="251" w:hanging="248"/>
              <w:rPr>
                <w:color w:val="000000" w:themeColor="text1"/>
                <w:sz w:val="24"/>
                <w:szCs w:val="24"/>
              </w:rPr>
            </w:pPr>
            <w:r w:rsidRPr="0015059F">
              <w:rPr>
                <w:color w:val="000000" w:themeColor="text1"/>
                <w:sz w:val="24"/>
                <w:szCs w:val="24"/>
              </w:rPr>
              <w:t>să cunoască indicațiile și contraindicațiile către efectuarea extracției dentare.</w:t>
            </w:r>
          </w:p>
          <w:p w:rsidR="004277D0" w:rsidRPr="0015059F" w:rsidRDefault="004277D0" w:rsidP="0019143A">
            <w:pPr>
              <w:pStyle w:val="31"/>
              <w:widowControl w:val="0"/>
              <w:numPr>
                <w:ilvl w:val="0"/>
                <w:numId w:val="1"/>
              </w:numPr>
              <w:tabs>
                <w:tab w:val="clear" w:pos="720"/>
                <w:tab w:val="num" w:pos="251"/>
              </w:tabs>
              <w:ind w:left="251" w:hanging="248"/>
              <w:rPr>
                <w:color w:val="000000" w:themeColor="text1"/>
                <w:sz w:val="24"/>
                <w:szCs w:val="24"/>
              </w:rPr>
            </w:pPr>
            <w:r w:rsidRPr="0015059F">
              <w:rPr>
                <w:color w:val="000000" w:themeColor="text1"/>
                <w:sz w:val="24"/>
                <w:szCs w:val="24"/>
              </w:rPr>
              <w:t>să înțeleagă principiile de pregătire a medicului și a pacientului pentru extracția dentară.</w:t>
            </w:r>
          </w:p>
          <w:p w:rsidR="004277D0" w:rsidRPr="0015059F" w:rsidRDefault="004277D0" w:rsidP="0019143A">
            <w:pPr>
              <w:pStyle w:val="31"/>
              <w:widowControl w:val="0"/>
              <w:numPr>
                <w:ilvl w:val="0"/>
                <w:numId w:val="1"/>
              </w:numPr>
              <w:tabs>
                <w:tab w:val="clear" w:pos="720"/>
                <w:tab w:val="num" w:pos="251"/>
              </w:tabs>
              <w:ind w:left="251" w:hanging="248"/>
              <w:rPr>
                <w:color w:val="000000" w:themeColor="text1"/>
                <w:sz w:val="24"/>
                <w:szCs w:val="24"/>
              </w:rPr>
            </w:pPr>
            <w:r w:rsidRPr="0015059F">
              <w:rPr>
                <w:color w:val="000000" w:themeColor="text1"/>
                <w:sz w:val="24"/>
                <w:szCs w:val="24"/>
              </w:rPr>
              <w:t>să cunoască tehnica și etapele extracţiei dentare cu cleştii și elevatoarele.</w:t>
            </w:r>
          </w:p>
          <w:p w:rsidR="005B6412" w:rsidRPr="00716D69" w:rsidRDefault="005B6412" w:rsidP="004277D0">
            <w:pPr>
              <w:pStyle w:val="31"/>
              <w:widowControl w:val="0"/>
              <w:ind w:left="251"/>
              <w:rPr>
                <w:color w:val="FF0000"/>
                <w:szCs w:val="24"/>
              </w:rPr>
            </w:pPr>
          </w:p>
        </w:tc>
        <w:tc>
          <w:tcPr>
            <w:tcW w:w="5103" w:type="dxa"/>
          </w:tcPr>
          <w:p w:rsidR="004277D0" w:rsidRPr="0015059F" w:rsidRDefault="004277D0" w:rsidP="004277D0">
            <w:pPr>
              <w:pStyle w:val="31"/>
              <w:widowControl w:val="0"/>
              <w:tabs>
                <w:tab w:val="num" w:pos="251"/>
              </w:tabs>
              <w:ind w:left="3"/>
              <w:rPr>
                <w:color w:val="000000" w:themeColor="text1"/>
                <w:sz w:val="24"/>
                <w:szCs w:val="24"/>
              </w:rPr>
            </w:pPr>
            <w:r w:rsidRPr="0015059F">
              <w:rPr>
                <w:color w:val="000000" w:themeColor="text1"/>
                <w:sz w:val="24"/>
                <w:szCs w:val="24"/>
              </w:rPr>
              <w:t>Clasificarea instrumentarului. Structura cleştilor și elevatoarelor.</w:t>
            </w:r>
          </w:p>
          <w:p w:rsidR="004277D0" w:rsidRPr="0015059F" w:rsidRDefault="004277D0" w:rsidP="004277D0">
            <w:pPr>
              <w:pStyle w:val="31"/>
              <w:widowControl w:val="0"/>
              <w:tabs>
                <w:tab w:val="num" w:pos="251"/>
              </w:tabs>
              <w:ind w:left="3"/>
              <w:rPr>
                <w:color w:val="000000" w:themeColor="text1"/>
                <w:sz w:val="24"/>
                <w:szCs w:val="24"/>
              </w:rPr>
            </w:pPr>
            <w:r w:rsidRPr="0015059F">
              <w:rPr>
                <w:color w:val="000000" w:themeColor="text1"/>
                <w:sz w:val="24"/>
                <w:szCs w:val="24"/>
              </w:rPr>
              <w:t>Indicaţiile și contraindicațiile extracţiei dentare. Pregătirea medicului și pacientului către extracția dentară.</w:t>
            </w:r>
          </w:p>
          <w:p w:rsidR="00230E26" w:rsidRPr="00716D69" w:rsidRDefault="004277D0" w:rsidP="004277D0">
            <w:pPr>
              <w:pStyle w:val="31"/>
              <w:widowControl w:val="0"/>
              <w:tabs>
                <w:tab w:val="num" w:pos="251"/>
              </w:tabs>
              <w:ind w:left="3"/>
              <w:rPr>
                <w:color w:val="FF0000"/>
                <w:szCs w:val="24"/>
              </w:rPr>
            </w:pPr>
            <w:r w:rsidRPr="0015059F">
              <w:rPr>
                <w:color w:val="000000" w:themeColor="text1"/>
                <w:sz w:val="24"/>
                <w:szCs w:val="24"/>
              </w:rPr>
              <w:t>Principii generale de tehnică în extracţia dentară. Indicații pentru utilizarea cleștilor și elevatoarelor. Etapele de bază și auxiliare în extracția dentară cu ajutorul cleștilor și elevatoarelor. Tehnici de extracții minimal invasive.</w:t>
            </w:r>
          </w:p>
        </w:tc>
      </w:tr>
      <w:tr w:rsidR="009D7402" w:rsidRPr="00D26450" w:rsidTr="00716D69">
        <w:tc>
          <w:tcPr>
            <w:tcW w:w="9934" w:type="dxa"/>
            <w:gridSpan w:val="3"/>
            <w:vAlign w:val="center"/>
          </w:tcPr>
          <w:p w:rsidR="00230E26" w:rsidRPr="00716D69" w:rsidRDefault="004277D0" w:rsidP="00716D69">
            <w:pPr>
              <w:tabs>
                <w:tab w:val="left" w:pos="0"/>
                <w:tab w:val="left" w:pos="142"/>
              </w:tabs>
              <w:spacing w:line="360" w:lineRule="auto"/>
              <w:ind w:right="185"/>
              <w:rPr>
                <w:b/>
                <w:lang w:val="ro-RO"/>
              </w:rPr>
            </w:pPr>
            <w:r w:rsidRPr="004277D0">
              <w:rPr>
                <w:b/>
                <w:lang w:val="ro-RO"/>
              </w:rPr>
              <w:t>Extracția dentară atipică.</w:t>
            </w:r>
          </w:p>
        </w:tc>
      </w:tr>
      <w:tr w:rsidR="009D7402" w:rsidRPr="00D26450" w:rsidTr="004B7311">
        <w:trPr>
          <w:gridAfter w:val="1"/>
          <w:wAfter w:w="11" w:type="dxa"/>
        </w:trPr>
        <w:tc>
          <w:tcPr>
            <w:tcW w:w="4820" w:type="dxa"/>
          </w:tcPr>
          <w:p w:rsidR="004277D0" w:rsidRPr="0015059F" w:rsidRDefault="0015059F"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w:t>
            </w:r>
            <w:r w:rsidR="004277D0" w:rsidRPr="0015059F">
              <w:rPr>
                <w:color w:val="000000" w:themeColor="text1"/>
                <w:sz w:val="24"/>
                <w:szCs w:val="24"/>
              </w:rPr>
              <w:t>ă cunoască clasificarea molarilor de minte superiori și inferiori.</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indicațiile și contraindicațiile de efectuare a extracției atipice a molarilor de minte.</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tehnica de efectuare a extracției dentare  prin alveolotomie.</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tehnicile și tipurile de efectuare a lambourilor mucoperiostale.</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tipurile de incizii și suturi.</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particularitățile atitudinei corecte față de plăga postextracţională dentară.</w:t>
            </w:r>
          </w:p>
          <w:p w:rsidR="005C01BB" w:rsidRPr="005C01BB" w:rsidRDefault="004277D0" w:rsidP="005C01BB">
            <w:pPr>
              <w:pStyle w:val="31"/>
              <w:widowControl w:val="0"/>
              <w:numPr>
                <w:ilvl w:val="0"/>
                <w:numId w:val="1"/>
              </w:numPr>
              <w:tabs>
                <w:tab w:val="clear" w:pos="720"/>
              </w:tabs>
              <w:ind w:left="318"/>
              <w:rPr>
                <w:color w:val="000000" w:themeColor="text1"/>
                <w:szCs w:val="24"/>
              </w:rPr>
            </w:pPr>
            <w:r w:rsidRPr="0015059F">
              <w:rPr>
                <w:color w:val="000000" w:themeColor="text1"/>
                <w:sz w:val="24"/>
                <w:szCs w:val="24"/>
              </w:rPr>
              <w:t xml:space="preserve">să cunoască accidentele intraoperatorii în </w:t>
            </w:r>
            <w:r w:rsidRPr="0015059F">
              <w:rPr>
                <w:color w:val="000000" w:themeColor="text1"/>
                <w:sz w:val="24"/>
                <w:szCs w:val="24"/>
              </w:rPr>
              <w:lastRenderedPageBreak/>
              <w:t>timpul extracției molarilor de minte.</w:t>
            </w:r>
          </w:p>
        </w:tc>
        <w:tc>
          <w:tcPr>
            <w:tcW w:w="5103" w:type="dxa"/>
          </w:tcPr>
          <w:p w:rsidR="004277D0" w:rsidRPr="0015059F" w:rsidRDefault="004277D0" w:rsidP="004277D0">
            <w:pPr>
              <w:pStyle w:val="31"/>
              <w:widowControl w:val="0"/>
              <w:tabs>
                <w:tab w:val="num" w:pos="251"/>
              </w:tabs>
              <w:ind w:left="3"/>
              <w:jc w:val="both"/>
              <w:rPr>
                <w:color w:val="000000" w:themeColor="text1"/>
                <w:sz w:val="24"/>
                <w:szCs w:val="24"/>
              </w:rPr>
            </w:pPr>
            <w:r w:rsidRPr="0015059F">
              <w:rPr>
                <w:color w:val="000000" w:themeColor="text1"/>
                <w:sz w:val="24"/>
                <w:szCs w:val="24"/>
              </w:rPr>
              <w:lastRenderedPageBreak/>
              <w:t xml:space="preserve">Indicațiile și contraindicațiile extracțiilor molarilor 3 superiori și inferiori. Clasificarea molarilor 3. Tehnici de efectuare a lambourilor mucoperiostale. Tehnici de extracție a molarilor 3. Tipuri de sutură. Accidente intraoperatorii în timpul extracției molarilor 3 superiori și inferiori. </w:t>
            </w:r>
          </w:p>
          <w:p w:rsidR="004277D0" w:rsidRPr="0015059F" w:rsidRDefault="004277D0" w:rsidP="004277D0">
            <w:pPr>
              <w:pStyle w:val="31"/>
              <w:widowControl w:val="0"/>
              <w:tabs>
                <w:tab w:val="num" w:pos="251"/>
              </w:tabs>
              <w:ind w:left="3"/>
              <w:jc w:val="both"/>
              <w:rPr>
                <w:color w:val="000000" w:themeColor="text1"/>
                <w:sz w:val="24"/>
                <w:szCs w:val="24"/>
              </w:rPr>
            </w:pPr>
            <w:r w:rsidRPr="0015059F">
              <w:rPr>
                <w:color w:val="000000" w:themeColor="text1"/>
                <w:sz w:val="24"/>
                <w:szCs w:val="24"/>
              </w:rPr>
              <w:t>Alveolotomia. Indicații. Tipurile. Tehnici de efectuare.</w:t>
            </w:r>
          </w:p>
          <w:p w:rsidR="005B6412" w:rsidRPr="0015059F" w:rsidRDefault="004277D0" w:rsidP="004277D0">
            <w:pPr>
              <w:pStyle w:val="31"/>
              <w:widowControl w:val="0"/>
              <w:tabs>
                <w:tab w:val="num" w:pos="251"/>
              </w:tabs>
              <w:ind w:left="3"/>
              <w:jc w:val="both"/>
              <w:rPr>
                <w:color w:val="FF0000"/>
                <w:sz w:val="24"/>
                <w:szCs w:val="24"/>
              </w:rPr>
            </w:pPr>
            <w:r w:rsidRPr="0015059F">
              <w:rPr>
                <w:color w:val="000000" w:themeColor="text1"/>
                <w:sz w:val="24"/>
                <w:szCs w:val="24"/>
              </w:rPr>
              <w:t>Revizia plăgii postextracționale. Recomandări postextracționale. Vindecarea plăgii postextracționale.</w:t>
            </w:r>
          </w:p>
        </w:tc>
      </w:tr>
      <w:tr w:rsidR="009D7402" w:rsidRPr="005C20F0" w:rsidTr="000F67A7">
        <w:tc>
          <w:tcPr>
            <w:tcW w:w="9934" w:type="dxa"/>
            <w:gridSpan w:val="3"/>
          </w:tcPr>
          <w:p w:rsidR="004277D0" w:rsidRPr="004277D0" w:rsidRDefault="004277D0" w:rsidP="007133C2">
            <w:pPr>
              <w:pStyle w:val="a5"/>
              <w:tabs>
                <w:tab w:val="left" w:pos="142"/>
              </w:tabs>
              <w:spacing w:line="240" w:lineRule="auto"/>
              <w:ind w:right="454"/>
              <w:jc w:val="both"/>
              <w:rPr>
                <w:i w:val="0"/>
                <w:color w:val="FF0000"/>
                <w:sz w:val="24"/>
              </w:rPr>
            </w:pPr>
            <w:r w:rsidRPr="004277D0">
              <w:rPr>
                <w:i w:val="0"/>
                <w:color w:val="000000" w:themeColor="text1"/>
                <w:sz w:val="24"/>
              </w:rPr>
              <w:t>Accidentele și complicațiile extracției dentare.</w:t>
            </w:r>
          </w:p>
        </w:tc>
      </w:tr>
      <w:tr w:rsidR="009D7402" w:rsidRPr="005C20F0" w:rsidTr="004B7311">
        <w:trPr>
          <w:gridAfter w:val="1"/>
          <w:wAfter w:w="11" w:type="dxa"/>
        </w:trPr>
        <w:tc>
          <w:tcPr>
            <w:tcW w:w="4820" w:type="dxa"/>
          </w:tcPr>
          <w:p w:rsidR="004277D0" w:rsidRPr="0015059F" w:rsidRDefault="0015059F" w:rsidP="0019143A">
            <w:pPr>
              <w:pStyle w:val="31"/>
              <w:widowControl w:val="0"/>
              <w:numPr>
                <w:ilvl w:val="0"/>
                <w:numId w:val="1"/>
              </w:numPr>
              <w:tabs>
                <w:tab w:val="clear" w:pos="720"/>
              </w:tabs>
              <w:ind w:left="318"/>
              <w:rPr>
                <w:color w:val="000000" w:themeColor="text1"/>
                <w:sz w:val="24"/>
                <w:szCs w:val="24"/>
              </w:rPr>
            </w:pPr>
            <w:proofErr w:type="gramStart"/>
            <w:r w:rsidRPr="0015059F">
              <w:rPr>
                <w:color w:val="000000" w:themeColor="text1"/>
                <w:sz w:val="24"/>
                <w:szCs w:val="24"/>
                <w:lang w:val="en-US"/>
              </w:rPr>
              <w:t>s</w:t>
            </w:r>
            <w:r w:rsidR="004277D0" w:rsidRPr="0015059F">
              <w:rPr>
                <w:color w:val="000000" w:themeColor="text1"/>
                <w:sz w:val="24"/>
                <w:szCs w:val="24"/>
              </w:rPr>
              <w:t>ă</w:t>
            </w:r>
            <w:proofErr w:type="gramEnd"/>
            <w:r w:rsidR="004277D0" w:rsidRPr="0015059F">
              <w:rPr>
                <w:color w:val="000000" w:themeColor="text1"/>
                <w:sz w:val="24"/>
                <w:szCs w:val="24"/>
              </w:rPr>
              <w:t xml:space="preserve"> cunoască particularitățile extracției dentare la pacienții cu boli concomitente.</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particularitățile antibioticoprofilaxiei în chirurgia dento-alveolară și maxilo-facială.</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clasificarea accidentele extracției dentare.</w:t>
            </w:r>
          </w:p>
          <w:p w:rsidR="004277D0" w:rsidRPr="0015059F" w:rsidRDefault="004277D0"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să cunoască particularitățile hemoragiei postextracționale dentare.</w:t>
            </w:r>
          </w:p>
          <w:p w:rsidR="004277D0" w:rsidRPr="0015059F" w:rsidRDefault="0015059F"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w:t>
            </w:r>
            <w:r w:rsidR="004277D0" w:rsidRPr="0015059F">
              <w:rPr>
                <w:color w:val="000000" w:themeColor="text1"/>
                <w:sz w:val="24"/>
                <w:szCs w:val="24"/>
              </w:rPr>
              <w:t>ă cunoască agenții hemostatici locali și proprietățile acestora.</w:t>
            </w:r>
          </w:p>
          <w:p w:rsidR="004277D0" w:rsidRPr="0015059F" w:rsidRDefault="0015059F" w:rsidP="0019143A">
            <w:pPr>
              <w:pStyle w:val="31"/>
              <w:widowControl w:val="0"/>
              <w:numPr>
                <w:ilvl w:val="0"/>
                <w:numId w:val="1"/>
              </w:numPr>
              <w:tabs>
                <w:tab w:val="clear" w:pos="720"/>
              </w:tabs>
              <w:ind w:left="318"/>
              <w:rPr>
                <w:color w:val="000000" w:themeColor="text1"/>
                <w:sz w:val="24"/>
                <w:szCs w:val="24"/>
              </w:rPr>
            </w:pPr>
            <w:r w:rsidRPr="0015059F">
              <w:rPr>
                <w:color w:val="000000" w:themeColor="text1"/>
                <w:sz w:val="24"/>
                <w:szCs w:val="24"/>
              </w:rPr>
              <w:t>s</w:t>
            </w:r>
            <w:r w:rsidR="004277D0" w:rsidRPr="0015059F">
              <w:rPr>
                <w:color w:val="000000" w:themeColor="text1"/>
                <w:sz w:val="24"/>
                <w:szCs w:val="24"/>
              </w:rPr>
              <w:t>ă cunoască particularitățile tratamentului alveolitei postextraționale.</w:t>
            </w:r>
          </w:p>
          <w:p w:rsidR="00230E26" w:rsidRPr="0015059F" w:rsidRDefault="0015059F" w:rsidP="0019143A">
            <w:pPr>
              <w:pStyle w:val="31"/>
              <w:widowControl w:val="0"/>
              <w:numPr>
                <w:ilvl w:val="0"/>
                <w:numId w:val="1"/>
              </w:numPr>
              <w:tabs>
                <w:tab w:val="clear" w:pos="720"/>
              </w:tabs>
              <w:ind w:left="318"/>
              <w:rPr>
                <w:color w:val="FF0000"/>
                <w:sz w:val="24"/>
                <w:szCs w:val="24"/>
              </w:rPr>
            </w:pPr>
            <w:r w:rsidRPr="0015059F">
              <w:rPr>
                <w:color w:val="000000" w:themeColor="text1"/>
                <w:sz w:val="24"/>
                <w:szCs w:val="24"/>
              </w:rPr>
              <w:t>s</w:t>
            </w:r>
            <w:r w:rsidR="004277D0" w:rsidRPr="0015059F">
              <w:rPr>
                <w:color w:val="000000" w:themeColor="text1"/>
                <w:sz w:val="24"/>
                <w:szCs w:val="24"/>
              </w:rPr>
              <w:t>ă cunoască urgențele medicale, care pot apărea în legătură cu extracția dentară.</w:t>
            </w:r>
          </w:p>
        </w:tc>
        <w:tc>
          <w:tcPr>
            <w:tcW w:w="5103" w:type="dxa"/>
          </w:tcPr>
          <w:p w:rsidR="005C01BB" w:rsidRPr="0015059F" w:rsidRDefault="005C01BB" w:rsidP="005C01BB">
            <w:pPr>
              <w:jc w:val="both"/>
              <w:rPr>
                <w:rFonts w:ascii="Calibri" w:eastAsia="Calibri" w:hAnsi="Calibri"/>
                <w:lang w:val="en-US" w:eastAsia="en-US"/>
              </w:rPr>
            </w:pPr>
            <w:proofErr w:type="spellStart"/>
            <w:r w:rsidRPr="0015059F">
              <w:rPr>
                <w:bCs/>
                <w:lang w:val="en-US" w:eastAsia="en-US"/>
              </w:rPr>
              <w:t>Particularitățile</w:t>
            </w:r>
            <w:proofErr w:type="spellEnd"/>
            <w:r w:rsidRPr="0015059F">
              <w:rPr>
                <w:bCs/>
                <w:lang w:val="en-US" w:eastAsia="en-US"/>
              </w:rPr>
              <w:t xml:space="preserve"> </w:t>
            </w:r>
            <w:proofErr w:type="spellStart"/>
            <w:r w:rsidRPr="0015059F">
              <w:rPr>
                <w:bCs/>
                <w:lang w:val="en-US" w:eastAsia="en-US"/>
              </w:rPr>
              <w:t>extracțiilor</w:t>
            </w:r>
            <w:proofErr w:type="spellEnd"/>
            <w:r w:rsidRPr="0015059F">
              <w:rPr>
                <w:bCs/>
                <w:lang w:val="en-US" w:eastAsia="en-US"/>
              </w:rPr>
              <w:t xml:space="preserve"> </w:t>
            </w:r>
            <w:proofErr w:type="spellStart"/>
            <w:r w:rsidRPr="0015059F">
              <w:rPr>
                <w:bCs/>
                <w:lang w:val="en-US" w:eastAsia="en-US"/>
              </w:rPr>
              <w:t>dentare</w:t>
            </w:r>
            <w:proofErr w:type="spellEnd"/>
            <w:r w:rsidRPr="0015059F">
              <w:rPr>
                <w:bCs/>
                <w:lang w:val="en-US" w:eastAsia="en-US"/>
              </w:rPr>
              <w:t xml:space="preserve"> la </w:t>
            </w:r>
            <w:proofErr w:type="spellStart"/>
            <w:r w:rsidRPr="0015059F">
              <w:rPr>
                <w:bCs/>
                <w:lang w:val="en-US" w:eastAsia="en-US"/>
              </w:rPr>
              <w:t>pacienții</w:t>
            </w:r>
            <w:proofErr w:type="spellEnd"/>
            <w:r w:rsidRPr="0015059F">
              <w:rPr>
                <w:bCs/>
                <w:lang w:val="en-US" w:eastAsia="en-US"/>
              </w:rPr>
              <w:t xml:space="preserve"> cu </w:t>
            </w:r>
            <w:proofErr w:type="spellStart"/>
            <w:r w:rsidRPr="0015059F">
              <w:rPr>
                <w:bCs/>
                <w:lang w:val="en-US" w:eastAsia="en-US"/>
              </w:rPr>
              <w:t>boli</w:t>
            </w:r>
            <w:proofErr w:type="spellEnd"/>
            <w:r w:rsidRPr="0015059F">
              <w:rPr>
                <w:bCs/>
                <w:lang w:val="en-US" w:eastAsia="en-US"/>
              </w:rPr>
              <w:t xml:space="preserve"> </w:t>
            </w:r>
            <w:proofErr w:type="spellStart"/>
            <w:r w:rsidRPr="0015059F">
              <w:rPr>
                <w:bCs/>
                <w:lang w:val="en-US" w:eastAsia="en-US"/>
              </w:rPr>
              <w:t>concomitente</w:t>
            </w:r>
            <w:proofErr w:type="spellEnd"/>
            <w:r w:rsidRPr="0015059F">
              <w:rPr>
                <w:bCs/>
                <w:lang w:val="en-US" w:eastAsia="en-US"/>
              </w:rPr>
              <w:t>.</w:t>
            </w:r>
            <w:r w:rsidRPr="0015059F">
              <w:rPr>
                <w:rFonts w:ascii="Calibri" w:eastAsia="Calibri" w:hAnsi="Calibri"/>
                <w:lang w:val="en-US" w:eastAsia="en-US"/>
              </w:rPr>
              <w:t xml:space="preserve"> </w:t>
            </w:r>
          </w:p>
          <w:p w:rsidR="005C01BB" w:rsidRPr="0015059F" w:rsidRDefault="005C01BB" w:rsidP="005C01BB">
            <w:pPr>
              <w:jc w:val="both"/>
              <w:rPr>
                <w:bCs/>
                <w:lang w:val="ro-RO" w:eastAsia="en-US"/>
              </w:rPr>
            </w:pPr>
            <w:proofErr w:type="spellStart"/>
            <w:r w:rsidRPr="0015059F">
              <w:rPr>
                <w:bCs/>
                <w:lang w:val="en-US" w:eastAsia="en-US"/>
              </w:rPr>
              <w:t>Antibioticoprofilaxi</w:t>
            </w:r>
            <w:proofErr w:type="spellEnd"/>
            <w:r w:rsidRPr="0015059F">
              <w:rPr>
                <w:bCs/>
                <w:lang w:val="ro-RO" w:eastAsia="en-US"/>
              </w:rPr>
              <w:t>a. Indicații. Regimurile.</w:t>
            </w:r>
          </w:p>
          <w:p w:rsidR="005C01BB" w:rsidRPr="0015059F" w:rsidRDefault="005C01BB" w:rsidP="005C01BB">
            <w:pPr>
              <w:jc w:val="both"/>
              <w:rPr>
                <w:bCs/>
                <w:lang w:val="ro-RO" w:eastAsia="en-US"/>
              </w:rPr>
            </w:pPr>
            <w:r w:rsidRPr="0015059F">
              <w:rPr>
                <w:bCs/>
                <w:lang w:val="ro-RO" w:eastAsia="en-US"/>
              </w:rPr>
              <w:t>Accidentele extracției dentare.</w:t>
            </w:r>
          </w:p>
          <w:p w:rsidR="005C01BB" w:rsidRPr="0015059F" w:rsidRDefault="005C01BB" w:rsidP="005C01BB">
            <w:pPr>
              <w:jc w:val="both"/>
              <w:rPr>
                <w:bCs/>
                <w:lang w:val="ro-RO" w:eastAsia="en-US"/>
              </w:rPr>
            </w:pPr>
            <w:r w:rsidRPr="0015059F">
              <w:rPr>
                <w:bCs/>
                <w:lang w:val="ro-RO" w:eastAsia="en-US"/>
              </w:rPr>
              <w:t xml:space="preserve">Cauzele, </w:t>
            </w:r>
            <w:r w:rsidRPr="0015059F">
              <w:rPr>
                <w:bCs/>
                <w:lang w:val="ro-RO" w:eastAsia="en-US"/>
              </w:rPr>
              <w:t>simptomatologia și tratamentul hemoragiei postextracționale dentare.</w:t>
            </w:r>
          </w:p>
          <w:p w:rsidR="005C01BB" w:rsidRPr="0015059F" w:rsidRDefault="005C01BB" w:rsidP="005C01BB">
            <w:pPr>
              <w:jc w:val="both"/>
              <w:rPr>
                <w:bCs/>
                <w:lang w:val="ro-RO" w:eastAsia="en-US"/>
              </w:rPr>
            </w:pPr>
            <w:r w:rsidRPr="0015059F">
              <w:rPr>
                <w:bCs/>
                <w:lang w:val="ro-RO" w:eastAsia="en-US"/>
              </w:rPr>
              <w:t xml:space="preserve">Agenții hemostatici locali. </w:t>
            </w:r>
          </w:p>
          <w:p w:rsidR="005C01BB" w:rsidRPr="0015059F" w:rsidRDefault="005C01BB" w:rsidP="005C01BB">
            <w:pPr>
              <w:jc w:val="both"/>
              <w:rPr>
                <w:bCs/>
                <w:lang w:val="ro-RO" w:eastAsia="en-US"/>
              </w:rPr>
            </w:pPr>
            <w:r w:rsidRPr="0015059F">
              <w:rPr>
                <w:bCs/>
                <w:lang w:val="ro-RO" w:eastAsia="en-US"/>
              </w:rPr>
              <w:t>Simptomatologia, tratamentul și profilaxia alveolitei postextracționale.</w:t>
            </w:r>
          </w:p>
          <w:p w:rsidR="005C01BB" w:rsidRPr="0015059F" w:rsidRDefault="005C01BB" w:rsidP="005C01BB">
            <w:pPr>
              <w:jc w:val="both"/>
              <w:rPr>
                <w:bCs/>
                <w:lang w:val="ro-RO" w:eastAsia="en-US"/>
              </w:rPr>
            </w:pPr>
            <w:r w:rsidRPr="0015059F">
              <w:rPr>
                <w:bCs/>
                <w:lang w:val="ro-RO" w:eastAsia="en-US"/>
              </w:rPr>
              <w:t>Insuficiența respiratorie acută. Tabloul clinic. Conduita.</w:t>
            </w:r>
          </w:p>
          <w:p w:rsidR="005C01BB" w:rsidRPr="0015059F" w:rsidRDefault="005C01BB" w:rsidP="005C01BB">
            <w:pPr>
              <w:jc w:val="both"/>
              <w:rPr>
                <w:bCs/>
                <w:lang w:val="en-US" w:eastAsia="en-US"/>
              </w:rPr>
            </w:pPr>
            <w:r w:rsidRPr="0015059F">
              <w:rPr>
                <w:bCs/>
                <w:lang w:val="ro-RO" w:eastAsia="en-US"/>
              </w:rPr>
              <w:t>Stopul cardiac. Cauzele. Tabloul clinic. Resuscitarea cardio-pulmonară la adult.</w:t>
            </w:r>
          </w:p>
          <w:p w:rsidR="00370EA7" w:rsidRPr="0015059F" w:rsidRDefault="00370EA7" w:rsidP="00716D69">
            <w:pPr>
              <w:pStyle w:val="31"/>
              <w:widowControl w:val="0"/>
              <w:ind w:left="3"/>
              <w:rPr>
                <w:color w:val="FF0000"/>
                <w:sz w:val="24"/>
                <w:szCs w:val="24"/>
                <w:lang w:val="en-US"/>
              </w:rPr>
            </w:pPr>
          </w:p>
        </w:tc>
      </w:tr>
    </w:tbl>
    <w:p w:rsidR="001012C4" w:rsidRPr="00716D69" w:rsidRDefault="001012C4" w:rsidP="0019143A">
      <w:pPr>
        <w:pStyle w:val="af5"/>
        <w:widowControl w:val="0"/>
        <w:numPr>
          <w:ilvl w:val="0"/>
          <w:numId w:val="2"/>
        </w:numPr>
        <w:spacing w:before="240" w:after="120"/>
        <w:ind w:left="709" w:hanging="567"/>
        <w:contextualSpacing w:val="0"/>
        <w:rPr>
          <w:b/>
          <w:caps/>
          <w:sz w:val="28"/>
          <w:lang w:val="ro-RO"/>
        </w:rPr>
      </w:pPr>
      <w:r w:rsidRPr="00716D69">
        <w:rPr>
          <w:b/>
          <w:caps/>
          <w:sz w:val="28"/>
          <w:lang w:val="ro-RO"/>
        </w:rPr>
        <w:t>COMPETEN</w:t>
      </w:r>
      <w:r w:rsidR="00716D69">
        <w:rPr>
          <w:b/>
          <w:caps/>
          <w:sz w:val="28"/>
          <w:lang w:val="ro-RO"/>
        </w:rPr>
        <w:t>Ț</w:t>
      </w:r>
      <w:r w:rsidRPr="00716D69">
        <w:rPr>
          <w:b/>
          <w:caps/>
          <w:sz w:val="28"/>
          <w:lang w:val="ro-RO"/>
        </w:rPr>
        <w:t>E</w:t>
      </w:r>
      <w:r w:rsidR="00716D69">
        <w:rPr>
          <w:b/>
          <w:caps/>
          <w:sz w:val="28"/>
          <w:lang w:val="ro-RO"/>
        </w:rPr>
        <w:t xml:space="preserve"> </w:t>
      </w:r>
      <w:r w:rsidRPr="00716D69">
        <w:rPr>
          <w:b/>
          <w:caps/>
          <w:sz w:val="28"/>
          <w:lang w:val="ro-RO"/>
        </w:rPr>
        <w:t>PROFESIONALE</w:t>
      </w:r>
      <w:r w:rsidR="00716D69">
        <w:rPr>
          <w:b/>
          <w:caps/>
          <w:sz w:val="28"/>
          <w:lang w:val="ro-RO"/>
        </w:rPr>
        <w:t xml:space="preserve"> </w:t>
      </w:r>
      <w:r w:rsidRPr="00716D69">
        <w:rPr>
          <w:b/>
          <w:caps/>
          <w:sz w:val="28"/>
          <w:lang w:val="ro-RO"/>
        </w:rPr>
        <w:t>(SPECIFICE</w:t>
      </w:r>
      <w:r w:rsidR="00716D69">
        <w:rPr>
          <w:b/>
          <w:caps/>
          <w:sz w:val="28"/>
          <w:lang w:val="ro-RO"/>
        </w:rPr>
        <w:t xml:space="preserve"> </w:t>
      </w:r>
      <w:r w:rsidRPr="00716D69">
        <w:rPr>
          <w:b/>
          <w:caps/>
          <w:sz w:val="28"/>
          <w:lang w:val="ro-RO"/>
        </w:rPr>
        <w:t>(CS)</w:t>
      </w:r>
      <w:r w:rsidR="00716D69">
        <w:rPr>
          <w:b/>
          <w:caps/>
          <w:sz w:val="28"/>
          <w:lang w:val="ro-RO"/>
        </w:rPr>
        <w:t xml:space="preserve"> Ș</w:t>
      </w:r>
      <w:r w:rsidRPr="00716D69">
        <w:rPr>
          <w:b/>
          <w:caps/>
          <w:sz w:val="28"/>
          <w:lang w:val="ro-RO"/>
        </w:rPr>
        <w:t>I</w:t>
      </w:r>
      <w:r w:rsidR="00716D69">
        <w:rPr>
          <w:b/>
          <w:caps/>
          <w:sz w:val="28"/>
          <w:lang w:val="ro-RO"/>
        </w:rPr>
        <w:t xml:space="preserve"> </w:t>
      </w:r>
      <w:r w:rsidRPr="00716D69">
        <w:rPr>
          <w:b/>
          <w:caps/>
          <w:sz w:val="28"/>
          <w:lang w:val="ro-RO"/>
        </w:rPr>
        <w:t>TRANSVERSALE</w:t>
      </w:r>
      <w:r w:rsidR="00716D69">
        <w:rPr>
          <w:b/>
          <w:caps/>
          <w:sz w:val="28"/>
          <w:lang w:val="ro-RO"/>
        </w:rPr>
        <w:t xml:space="preserve"> </w:t>
      </w:r>
      <w:r w:rsidRPr="00716D69">
        <w:rPr>
          <w:b/>
          <w:caps/>
          <w:sz w:val="28"/>
          <w:lang w:val="ro-RO"/>
        </w:rPr>
        <w:t>(CT))</w:t>
      </w:r>
      <w:r w:rsidR="00716D69">
        <w:rPr>
          <w:b/>
          <w:caps/>
          <w:sz w:val="28"/>
          <w:lang w:val="ro-RO"/>
        </w:rPr>
        <w:t xml:space="preserve"> Ș</w:t>
      </w:r>
      <w:r w:rsidRPr="00716D69">
        <w:rPr>
          <w:b/>
          <w:caps/>
          <w:sz w:val="28"/>
          <w:lang w:val="ro-RO"/>
        </w:rPr>
        <w:t>I</w:t>
      </w:r>
      <w:r w:rsidR="00716D69">
        <w:rPr>
          <w:b/>
          <w:caps/>
          <w:sz w:val="28"/>
          <w:lang w:val="ro-RO"/>
        </w:rPr>
        <w:t xml:space="preserve"> </w:t>
      </w:r>
      <w:r w:rsidRPr="00716D69">
        <w:rPr>
          <w:b/>
          <w:caps/>
          <w:sz w:val="28"/>
          <w:lang w:val="ro-RO"/>
        </w:rPr>
        <w:t>FINALITĂ</w:t>
      </w:r>
      <w:r w:rsidR="00716D69">
        <w:rPr>
          <w:b/>
          <w:caps/>
          <w:sz w:val="28"/>
          <w:lang w:val="ro-RO"/>
        </w:rPr>
        <w:t>Ț</w:t>
      </w:r>
      <w:r w:rsidRPr="00716D69">
        <w:rPr>
          <w:b/>
          <w:caps/>
          <w:sz w:val="28"/>
          <w:lang w:val="ro-RO"/>
        </w:rPr>
        <w:t>I</w:t>
      </w:r>
      <w:r w:rsidR="00716D69">
        <w:rPr>
          <w:b/>
          <w:caps/>
          <w:sz w:val="28"/>
          <w:lang w:val="ro-RO"/>
        </w:rPr>
        <w:t xml:space="preserve"> </w:t>
      </w:r>
      <w:r w:rsidRPr="00716D69">
        <w:rPr>
          <w:b/>
          <w:caps/>
          <w:sz w:val="28"/>
          <w:lang w:val="ro-RO"/>
        </w:rPr>
        <w:t>DE</w:t>
      </w:r>
      <w:r w:rsidR="00716D69">
        <w:rPr>
          <w:b/>
          <w:caps/>
          <w:sz w:val="28"/>
          <w:lang w:val="ro-RO"/>
        </w:rPr>
        <w:t xml:space="preserve"> </w:t>
      </w:r>
      <w:r w:rsidRPr="00716D69">
        <w:rPr>
          <w:b/>
          <w:caps/>
          <w:sz w:val="28"/>
          <w:lang w:val="ro-RO"/>
        </w:rPr>
        <w:t>STUDIU</w:t>
      </w:r>
    </w:p>
    <w:p w:rsidR="001012C4" w:rsidRPr="00716D69" w:rsidRDefault="001012C4" w:rsidP="000F67A7">
      <w:pPr>
        <w:widowControl w:val="0"/>
        <w:spacing w:before="120"/>
        <w:ind w:left="142"/>
        <w:rPr>
          <w:b/>
          <w:caps/>
          <w:sz w:val="28"/>
          <w:lang w:val="ro-RO"/>
        </w:rPr>
      </w:pPr>
      <w:r w:rsidRPr="00716D69">
        <w:rPr>
          <w:b/>
          <w:sz w:val="28"/>
          <w:lang w:val="ro-RO"/>
        </w:rPr>
        <w:t>Competen</w:t>
      </w:r>
      <w:r w:rsidR="00716D69">
        <w:rPr>
          <w:b/>
          <w:sz w:val="28"/>
          <w:lang w:val="ro-RO"/>
        </w:rPr>
        <w:t>ț</w:t>
      </w:r>
      <w:r w:rsidRPr="00716D69">
        <w:rPr>
          <w:b/>
          <w:sz w:val="28"/>
          <w:lang w:val="ro-RO"/>
        </w:rPr>
        <w:t>e</w:t>
      </w:r>
      <w:r w:rsidR="00716D69">
        <w:rPr>
          <w:b/>
          <w:sz w:val="28"/>
          <w:lang w:val="ro-RO"/>
        </w:rPr>
        <w:t xml:space="preserve"> </w:t>
      </w:r>
      <w:r w:rsidRPr="00716D69">
        <w:rPr>
          <w:b/>
          <w:sz w:val="28"/>
          <w:lang w:val="ro-RO"/>
        </w:rPr>
        <w:t>profesionale</w:t>
      </w:r>
      <w:r w:rsidR="00716D69">
        <w:rPr>
          <w:b/>
          <w:sz w:val="28"/>
          <w:lang w:val="ro-RO"/>
        </w:rPr>
        <w:t xml:space="preserve"> </w:t>
      </w:r>
      <w:r w:rsidRPr="00716D69">
        <w:rPr>
          <w:b/>
          <w:sz w:val="28"/>
          <w:lang w:val="ro-RO"/>
        </w:rPr>
        <w:t>(specifice)</w:t>
      </w:r>
      <w:r w:rsidR="00716D69">
        <w:rPr>
          <w:b/>
          <w:caps/>
          <w:sz w:val="28"/>
          <w:lang w:val="ro-RO"/>
        </w:rPr>
        <w:t xml:space="preserve"> </w:t>
      </w:r>
      <w:r w:rsidRPr="00716D69">
        <w:rPr>
          <w:b/>
          <w:caps/>
          <w:sz w:val="28"/>
          <w:lang w:val="ro-RO"/>
        </w:rPr>
        <w:t>(CS)</w:t>
      </w:r>
    </w:p>
    <w:p w:rsidR="002572C8" w:rsidRPr="00136B63" w:rsidRDefault="00DA622F" w:rsidP="00136B63">
      <w:pPr>
        <w:pStyle w:val="af6"/>
        <w:rPr>
          <w:sz w:val="23"/>
          <w:szCs w:val="23"/>
          <w:lang w:val="ro-RO"/>
        </w:rPr>
      </w:pPr>
      <w:r>
        <w:rPr>
          <w:rFonts w:cs="Times New Roman"/>
          <w:b/>
          <w:sz w:val="23"/>
          <w:szCs w:val="23"/>
          <w:lang w:val="ro-RO"/>
        </w:rPr>
        <w:t xml:space="preserve">  </w:t>
      </w:r>
      <w:bookmarkStart w:id="2" w:name="_GoBack"/>
      <w:bookmarkEnd w:id="2"/>
      <w:r w:rsidR="002572C8" w:rsidRPr="00716D69">
        <w:rPr>
          <w:rFonts w:cs="Times New Roman"/>
          <w:b/>
          <w:sz w:val="23"/>
          <w:szCs w:val="23"/>
          <w:lang w:val="ro-RO"/>
        </w:rPr>
        <w:t>CP1:</w:t>
      </w:r>
      <w:r w:rsidR="00716D69">
        <w:rPr>
          <w:rFonts w:cs="Times New Roman"/>
          <w:b/>
          <w:sz w:val="23"/>
          <w:szCs w:val="23"/>
          <w:lang w:val="ro-RO"/>
        </w:rPr>
        <w:t xml:space="preserve"> </w:t>
      </w:r>
      <w:r w:rsidR="00136B63" w:rsidRPr="00136B63">
        <w:rPr>
          <w:sz w:val="23"/>
          <w:szCs w:val="23"/>
          <w:lang w:val="ro-RO"/>
        </w:rPr>
        <w:t>Cunoașterea, înțelegerea și utilizarea limbajului specific în chirurgia dento-alveolară și maxilo-facială; Cunoașterea și înțelegerea instrumentarului utilizat în chirurgia dento-alveolară și maxilo-facială;</w:t>
      </w:r>
      <w:r w:rsidR="00136B63">
        <w:rPr>
          <w:sz w:val="23"/>
          <w:szCs w:val="23"/>
          <w:lang w:val="ro-RO"/>
        </w:rPr>
        <w:t xml:space="preserve"> </w:t>
      </w:r>
      <w:r w:rsidR="00136B63" w:rsidRPr="00136B63">
        <w:rPr>
          <w:sz w:val="23"/>
          <w:szCs w:val="23"/>
          <w:lang w:val="ro-RO"/>
        </w:rPr>
        <w:t>Explicarea  indicațiilor și contraindicațiilor către efectuarea extracțiilor dentare;</w:t>
      </w:r>
      <w:r w:rsidR="00136B63">
        <w:rPr>
          <w:sz w:val="23"/>
          <w:szCs w:val="23"/>
          <w:lang w:val="ro-RO"/>
        </w:rPr>
        <w:t xml:space="preserve"> </w:t>
      </w:r>
      <w:r w:rsidR="00136B63" w:rsidRPr="00136B63">
        <w:rPr>
          <w:sz w:val="23"/>
          <w:szCs w:val="23"/>
          <w:lang w:val="ro-RO"/>
        </w:rPr>
        <w:t>Cunoașterea principiilor de pregătire a medicului și a pacientului pentru extracția dentară;</w:t>
      </w:r>
      <w:r w:rsidR="00136B63" w:rsidRPr="00136B63">
        <w:rPr>
          <w:rFonts w:cs="Times New Roman"/>
          <w:sz w:val="23"/>
          <w:szCs w:val="23"/>
          <w:lang w:val="ro-RO"/>
        </w:rPr>
        <w:t xml:space="preserve"> Cunoașterea tehnicilor și etapelor extracţiei den</w:t>
      </w:r>
      <w:r w:rsidR="00136B63">
        <w:rPr>
          <w:rFonts w:cs="Times New Roman"/>
          <w:sz w:val="23"/>
          <w:szCs w:val="23"/>
          <w:lang w:val="ro-RO"/>
        </w:rPr>
        <w:t>tare cu cleştii și elevatoarele.</w:t>
      </w:r>
    </w:p>
    <w:p w:rsidR="00BE2B62" w:rsidRPr="00BE2B62" w:rsidRDefault="00641B3B" w:rsidP="00BE2B62">
      <w:pPr>
        <w:pStyle w:val="af6"/>
        <w:rPr>
          <w:sz w:val="23"/>
          <w:szCs w:val="23"/>
          <w:lang w:val="ro-RO"/>
        </w:rPr>
      </w:pPr>
      <w:r>
        <w:rPr>
          <w:rFonts w:cs="Times New Roman"/>
          <w:b/>
          <w:sz w:val="23"/>
          <w:szCs w:val="23"/>
          <w:lang w:val="ro-RO"/>
        </w:rPr>
        <w:t xml:space="preserve">  </w:t>
      </w:r>
      <w:r w:rsidR="002572C8" w:rsidRPr="00716D69">
        <w:rPr>
          <w:rFonts w:cs="Times New Roman"/>
          <w:b/>
          <w:sz w:val="23"/>
          <w:szCs w:val="23"/>
          <w:lang w:val="ro-RO"/>
        </w:rPr>
        <w:t>CP2:</w:t>
      </w:r>
      <w:r w:rsidR="00716D69">
        <w:rPr>
          <w:rFonts w:cs="Times New Roman"/>
          <w:b/>
          <w:sz w:val="23"/>
          <w:szCs w:val="23"/>
          <w:lang w:val="ro-RO"/>
        </w:rPr>
        <w:t xml:space="preserve"> </w:t>
      </w:r>
      <w:r w:rsidR="00BE2B62" w:rsidRPr="00BE2B62">
        <w:rPr>
          <w:rFonts w:cs="Times New Roman"/>
          <w:sz w:val="23"/>
          <w:szCs w:val="23"/>
          <w:lang w:val="ro-RO"/>
        </w:rPr>
        <w:t xml:space="preserve">Cunoașterea și înțelegerea tehnicilor de extracții minimal invazive; </w:t>
      </w:r>
      <w:r w:rsidR="003973A8">
        <w:rPr>
          <w:sz w:val="23"/>
          <w:szCs w:val="23"/>
          <w:lang w:val="ro-RO"/>
        </w:rPr>
        <w:t>Cunoașterea</w:t>
      </w:r>
      <w:r w:rsidR="00BE2B62" w:rsidRPr="00BE2B62">
        <w:rPr>
          <w:sz w:val="23"/>
          <w:szCs w:val="23"/>
          <w:lang w:val="ro-RO"/>
        </w:rPr>
        <w:t xml:space="preserve"> </w:t>
      </w:r>
      <w:r w:rsidR="003973A8" w:rsidRPr="003973A8">
        <w:rPr>
          <w:sz w:val="23"/>
          <w:szCs w:val="23"/>
          <w:lang w:val="ro-RO"/>
        </w:rPr>
        <w:t xml:space="preserve">și simularea </w:t>
      </w:r>
      <w:r w:rsidR="00BE2B62" w:rsidRPr="00BE2B62">
        <w:rPr>
          <w:sz w:val="23"/>
          <w:szCs w:val="23"/>
          <w:lang w:val="ro-RO"/>
        </w:rPr>
        <w:t>tipurile</w:t>
      </w:r>
      <w:r w:rsidR="00BE2B62">
        <w:rPr>
          <w:sz w:val="23"/>
          <w:szCs w:val="23"/>
          <w:lang w:val="ro-RO"/>
        </w:rPr>
        <w:t xml:space="preserve"> de incizii și suturi; Cunoașterea</w:t>
      </w:r>
      <w:r w:rsidR="00BE2B62" w:rsidRPr="00BE2B62">
        <w:rPr>
          <w:sz w:val="23"/>
          <w:szCs w:val="23"/>
          <w:lang w:val="ro-RO"/>
        </w:rPr>
        <w:t xml:space="preserve"> particularităț</w:t>
      </w:r>
      <w:r w:rsidR="00BE2B62">
        <w:rPr>
          <w:sz w:val="23"/>
          <w:szCs w:val="23"/>
          <w:lang w:val="ro-RO"/>
        </w:rPr>
        <w:t>ilor</w:t>
      </w:r>
      <w:r w:rsidR="00BE2B62" w:rsidRPr="00BE2B62">
        <w:rPr>
          <w:sz w:val="23"/>
          <w:szCs w:val="23"/>
          <w:lang w:val="ro-RO"/>
        </w:rPr>
        <w:t xml:space="preserve"> atitudinei corecte față de plăga postextracţională dentară</w:t>
      </w:r>
      <w:r w:rsidR="00BE2B62">
        <w:rPr>
          <w:sz w:val="23"/>
          <w:szCs w:val="23"/>
          <w:lang w:val="ro-RO"/>
        </w:rPr>
        <w:t xml:space="preserve">; </w:t>
      </w:r>
    </w:p>
    <w:p w:rsidR="00641B3B" w:rsidRDefault="0088058B" w:rsidP="0088058B">
      <w:pPr>
        <w:pStyle w:val="af6"/>
        <w:rPr>
          <w:rFonts w:cs="Times New Roman"/>
          <w:b/>
          <w:sz w:val="23"/>
          <w:szCs w:val="23"/>
          <w:lang w:val="ro-RO"/>
        </w:rPr>
      </w:pPr>
      <w:r>
        <w:rPr>
          <w:rFonts w:cs="Times New Roman"/>
          <w:b/>
          <w:sz w:val="23"/>
          <w:szCs w:val="23"/>
          <w:lang w:val="ro-RO"/>
        </w:rPr>
        <w:t xml:space="preserve">  </w:t>
      </w:r>
      <w:r w:rsidR="002572C8" w:rsidRPr="00716D69">
        <w:rPr>
          <w:rFonts w:cs="Times New Roman"/>
          <w:b/>
          <w:sz w:val="23"/>
          <w:szCs w:val="23"/>
          <w:lang w:val="ro-RO"/>
        </w:rPr>
        <w:t>CP3:</w:t>
      </w:r>
      <w:r w:rsidR="00716D69">
        <w:rPr>
          <w:rFonts w:cs="Times New Roman"/>
          <w:b/>
          <w:sz w:val="23"/>
          <w:szCs w:val="23"/>
          <w:lang w:val="ro-RO"/>
        </w:rPr>
        <w:t xml:space="preserve"> </w:t>
      </w:r>
      <w:r w:rsidR="00641B3B">
        <w:rPr>
          <w:sz w:val="23"/>
          <w:szCs w:val="23"/>
          <w:lang w:val="ro-RO"/>
        </w:rPr>
        <w:t xml:space="preserve">Cunoașterea </w:t>
      </w:r>
      <w:r w:rsidR="00641B3B">
        <w:rPr>
          <w:sz w:val="23"/>
          <w:szCs w:val="23"/>
          <w:lang w:val="ro-RO"/>
        </w:rPr>
        <w:t>accidentelor</w:t>
      </w:r>
      <w:r w:rsidR="00641B3B" w:rsidRPr="00BE2B62">
        <w:rPr>
          <w:sz w:val="23"/>
          <w:szCs w:val="23"/>
          <w:lang w:val="ro-RO"/>
        </w:rPr>
        <w:t xml:space="preserve"> intraoperatorii în timpu</w:t>
      </w:r>
      <w:r w:rsidR="00641B3B">
        <w:rPr>
          <w:sz w:val="23"/>
          <w:szCs w:val="23"/>
          <w:lang w:val="ro-RO"/>
        </w:rPr>
        <w:t xml:space="preserve">l extracției molarilor de minte; </w:t>
      </w:r>
      <w:r w:rsidR="00641B3B" w:rsidRPr="00BE2B62">
        <w:rPr>
          <w:rFonts w:cs="Times New Roman"/>
          <w:sz w:val="23"/>
          <w:szCs w:val="23"/>
          <w:lang w:val="ro-RO"/>
        </w:rPr>
        <w:t>Cunoașterea principiilor de efectuare</w:t>
      </w:r>
      <w:r w:rsidR="00641B3B">
        <w:rPr>
          <w:rFonts w:cs="Times New Roman"/>
          <w:sz w:val="23"/>
          <w:szCs w:val="23"/>
          <w:lang w:val="ro-RO"/>
        </w:rPr>
        <w:t xml:space="preserve"> a extracției prin alveolotomie.</w:t>
      </w:r>
    </w:p>
    <w:p w:rsidR="00641B3B" w:rsidRPr="00641B3B" w:rsidRDefault="00641B3B" w:rsidP="003973A8">
      <w:pPr>
        <w:pStyle w:val="af6"/>
        <w:rPr>
          <w:sz w:val="23"/>
          <w:szCs w:val="23"/>
          <w:lang w:val="ro-RO"/>
        </w:rPr>
      </w:pPr>
      <w:r>
        <w:rPr>
          <w:b/>
          <w:sz w:val="23"/>
          <w:szCs w:val="23"/>
          <w:lang w:val="ro-RO"/>
        </w:rPr>
        <w:t xml:space="preserve">  </w:t>
      </w:r>
      <w:r w:rsidR="003973A8" w:rsidRPr="003973A8">
        <w:rPr>
          <w:b/>
          <w:sz w:val="23"/>
          <w:szCs w:val="23"/>
          <w:lang w:val="ro-RO"/>
        </w:rPr>
        <w:t xml:space="preserve">CP4: </w:t>
      </w:r>
      <w:r w:rsidRPr="00BE2B62">
        <w:rPr>
          <w:sz w:val="23"/>
          <w:szCs w:val="23"/>
          <w:lang w:val="ro-RO"/>
        </w:rPr>
        <w:t>Cunoașterea și înțelegerea particularităților extracțiilor dentare la pacienții cu boli concomitente;</w:t>
      </w:r>
      <w:r>
        <w:rPr>
          <w:sz w:val="23"/>
          <w:szCs w:val="23"/>
          <w:lang w:val="ro-RO"/>
        </w:rPr>
        <w:t xml:space="preserve"> </w:t>
      </w:r>
      <w:r w:rsidRPr="00BE2B62">
        <w:rPr>
          <w:sz w:val="23"/>
          <w:szCs w:val="23"/>
          <w:lang w:val="ro-RO"/>
        </w:rPr>
        <w:t>Cunoașterea accidentelor și complicațiilor extracței dentare;</w:t>
      </w:r>
      <w:r>
        <w:rPr>
          <w:sz w:val="23"/>
          <w:szCs w:val="23"/>
          <w:lang w:val="ro-RO"/>
        </w:rPr>
        <w:t xml:space="preserve"> </w:t>
      </w:r>
      <w:r w:rsidRPr="00BE2B62">
        <w:rPr>
          <w:sz w:val="23"/>
          <w:szCs w:val="23"/>
          <w:lang w:val="ro-RO"/>
        </w:rPr>
        <w:t>Cunoașterea și înțelegerea urgențelor medicale, care pot apărea în legătură cu extracția dentară.</w:t>
      </w:r>
    </w:p>
    <w:p w:rsidR="00641B3B" w:rsidRPr="00641B3B" w:rsidRDefault="00516FFE" w:rsidP="003973A8">
      <w:pPr>
        <w:pStyle w:val="af6"/>
        <w:rPr>
          <w:sz w:val="23"/>
          <w:szCs w:val="23"/>
          <w:lang w:val="en-US"/>
        </w:rPr>
      </w:pPr>
      <w:r>
        <w:rPr>
          <w:b/>
          <w:sz w:val="23"/>
          <w:szCs w:val="23"/>
          <w:lang w:val="ro-RO"/>
        </w:rPr>
        <w:t xml:space="preserve">  </w:t>
      </w:r>
      <w:r w:rsidR="003973A8" w:rsidRPr="003973A8">
        <w:rPr>
          <w:b/>
          <w:sz w:val="23"/>
          <w:szCs w:val="23"/>
          <w:lang w:val="ro-RO"/>
        </w:rPr>
        <w:t xml:space="preserve">CP5: </w:t>
      </w:r>
      <w:r w:rsidR="003973A8" w:rsidRPr="003973A8">
        <w:rPr>
          <w:sz w:val="23"/>
          <w:szCs w:val="23"/>
          <w:lang w:val="ro-RO"/>
        </w:rPr>
        <w:t xml:space="preserve">Descrierea noțiunii și </w:t>
      </w:r>
      <w:r w:rsidR="00641B3B">
        <w:rPr>
          <w:sz w:val="23"/>
          <w:szCs w:val="23"/>
          <w:lang w:val="ro-RO"/>
        </w:rPr>
        <w:t>regimurile</w:t>
      </w:r>
      <w:r w:rsidR="003973A8" w:rsidRPr="003973A8">
        <w:rPr>
          <w:sz w:val="23"/>
          <w:szCs w:val="23"/>
          <w:lang w:val="ro-RO"/>
        </w:rPr>
        <w:t xml:space="preserve"> de </w:t>
      </w:r>
      <w:r w:rsidR="00641B3B">
        <w:rPr>
          <w:sz w:val="23"/>
          <w:szCs w:val="23"/>
          <w:lang w:val="ro-RO"/>
        </w:rPr>
        <w:t>antibiotico</w:t>
      </w:r>
      <w:r w:rsidR="003973A8" w:rsidRPr="003973A8">
        <w:rPr>
          <w:sz w:val="23"/>
          <w:szCs w:val="23"/>
          <w:lang w:val="ro-RO"/>
        </w:rPr>
        <w:t>profilaxie</w:t>
      </w:r>
      <w:r w:rsidR="00641B3B" w:rsidRPr="00641B3B">
        <w:rPr>
          <w:sz w:val="23"/>
          <w:szCs w:val="23"/>
          <w:lang w:val="ro-RO"/>
        </w:rPr>
        <w:t xml:space="preserve"> </w:t>
      </w:r>
      <w:r w:rsidR="00641B3B" w:rsidRPr="00BE2B62">
        <w:rPr>
          <w:sz w:val="23"/>
          <w:szCs w:val="23"/>
          <w:lang w:val="ro-RO"/>
        </w:rPr>
        <w:t>în chirurgia dento-alveolară și maxilo-facială;</w:t>
      </w:r>
      <w:r w:rsidR="003973A8" w:rsidRPr="003973A8">
        <w:rPr>
          <w:sz w:val="23"/>
          <w:szCs w:val="23"/>
          <w:lang w:val="ro-RO"/>
        </w:rPr>
        <w:t xml:space="preserve">, precum și a </w:t>
      </w:r>
      <w:r w:rsidR="00641B3B">
        <w:rPr>
          <w:sz w:val="23"/>
          <w:szCs w:val="23"/>
          <w:lang w:val="ro-RO"/>
        </w:rPr>
        <w:t>grupelor de risc; Cunoașterea particularităților hemoragiei postextracționale dentare</w:t>
      </w:r>
      <w:r w:rsidR="00641B3B">
        <w:rPr>
          <w:sz w:val="23"/>
          <w:szCs w:val="23"/>
          <w:lang w:val="en-US"/>
        </w:rPr>
        <w:t xml:space="preserve">; </w:t>
      </w:r>
      <w:proofErr w:type="spellStart"/>
      <w:r w:rsidR="00641B3B">
        <w:rPr>
          <w:sz w:val="23"/>
          <w:szCs w:val="23"/>
          <w:lang w:val="en-US"/>
        </w:rPr>
        <w:t>Recunoașterea</w:t>
      </w:r>
      <w:proofErr w:type="spellEnd"/>
      <w:r w:rsidR="00641B3B">
        <w:rPr>
          <w:sz w:val="23"/>
          <w:szCs w:val="23"/>
          <w:lang w:val="en-US"/>
        </w:rPr>
        <w:t xml:space="preserve"> </w:t>
      </w:r>
      <w:proofErr w:type="spellStart"/>
      <w:r w:rsidR="00641B3B">
        <w:rPr>
          <w:sz w:val="23"/>
          <w:szCs w:val="23"/>
          <w:lang w:val="en-US"/>
        </w:rPr>
        <w:t>agenților</w:t>
      </w:r>
      <w:proofErr w:type="spellEnd"/>
      <w:r w:rsidR="00641B3B">
        <w:rPr>
          <w:sz w:val="23"/>
          <w:szCs w:val="23"/>
          <w:lang w:val="en-US"/>
        </w:rPr>
        <w:t xml:space="preserve"> </w:t>
      </w:r>
      <w:proofErr w:type="spellStart"/>
      <w:r w:rsidR="00641B3B">
        <w:rPr>
          <w:sz w:val="23"/>
          <w:szCs w:val="23"/>
          <w:lang w:val="en-US"/>
        </w:rPr>
        <w:t>hemostatici</w:t>
      </w:r>
      <w:proofErr w:type="spellEnd"/>
      <w:r w:rsidR="00641B3B">
        <w:rPr>
          <w:sz w:val="23"/>
          <w:szCs w:val="23"/>
          <w:lang w:val="en-US"/>
        </w:rPr>
        <w:t xml:space="preserve"> </w:t>
      </w:r>
      <w:proofErr w:type="spellStart"/>
      <w:r w:rsidR="00641B3B">
        <w:rPr>
          <w:sz w:val="23"/>
          <w:szCs w:val="23"/>
          <w:lang w:val="en-US"/>
        </w:rPr>
        <w:t>locali</w:t>
      </w:r>
      <w:proofErr w:type="spellEnd"/>
      <w:r w:rsidR="00641B3B">
        <w:rPr>
          <w:sz w:val="23"/>
          <w:szCs w:val="23"/>
          <w:lang w:val="en-US"/>
        </w:rPr>
        <w:t>.</w:t>
      </w:r>
    </w:p>
    <w:p w:rsidR="003973A8" w:rsidRPr="003973A8" w:rsidRDefault="00516FFE" w:rsidP="003973A8">
      <w:pPr>
        <w:pStyle w:val="af6"/>
        <w:rPr>
          <w:sz w:val="23"/>
          <w:szCs w:val="23"/>
          <w:lang w:val="ro-RO"/>
        </w:rPr>
      </w:pPr>
      <w:r>
        <w:rPr>
          <w:b/>
          <w:sz w:val="23"/>
          <w:szCs w:val="23"/>
          <w:lang w:val="ro-RO"/>
        </w:rPr>
        <w:t xml:space="preserve">  </w:t>
      </w:r>
      <w:r w:rsidR="003973A8" w:rsidRPr="003973A8">
        <w:rPr>
          <w:b/>
          <w:sz w:val="23"/>
          <w:szCs w:val="23"/>
          <w:lang w:val="ro-RO"/>
        </w:rPr>
        <w:t xml:space="preserve">CP6: </w:t>
      </w:r>
      <w:r w:rsidR="003973A8" w:rsidRPr="003973A8">
        <w:rPr>
          <w:sz w:val="23"/>
          <w:szCs w:val="23"/>
          <w:lang w:val="ro-RO"/>
        </w:rPr>
        <w:t xml:space="preserve">Demonstrarea și aplicarea cunoștințelor acumulate în evaluarea clinică și paraclinică a pacientului. Selectarea și argumentarea tehnicilor de </w:t>
      </w:r>
      <w:r w:rsidR="00641B3B">
        <w:rPr>
          <w:sz w:val="23"/>
          <w:szCs w:val="23"/>
          <w:lang w:val="ro-RO"/>
        </w:rPr>
        <w:t xml:space="preserve">acordare a primului ajutor medical în situațiile de urgență ce pot apărea </w:t>
      </w:r>
      <w:r>
        <w:rPr>
          <w:sz w:val="23"/>
          <w:szCs w:val="23"/>
          <w:lang w:val="ro-RO"/>
        </w:rPr>
        <w:t>în legătură cu extracția dentară.</w:t>
      </w:r>
    </w:p>
    <w:p w:rsidR="007A4A7E" w:rsidRPr="00716D69" w:rsidRDefault="007A4A7E" w:rsidP="0088058B">
      <w:pPr>
        <w:pStyle w:val="af6"/>
        <w:ind w:firstLine="284"/>
        <w:jc w:val="both"/>
        <w:rPr>
          <w:rFonts w:cs="Times New Roman"/>
          <w:sz w:val="23"/>
          <w:szCs w:val="23"/>
          <w:lang w:val="ro-RO"/>
        </w:rPr>
      </w:pPr>
    </w:p>
    <w:p w:rsidR="001012C4" w:rsidRPr="00716D69" w:rsidRDefault="001012C4" w:rsidP="000F67A7">
      <w:pPr>
        <w:widowControl w:val="0"/>
        <w:spacing w:before="120"/>
        <w:ind w:left="142"/>
        <w:rPr>
          <w:b/>
          <w:sz w:val="28"/>
          <w:lang w:val="ro-RO"/>
        </w:rPr>
      </w:pPr>
      <w:r w:rsidRPr="00716D69">
        <w:rPr>
          <w:b/>
          <w:sz w:val="28"/>
          <w:lang w:val="ro-RO"/>
        </w:rPr>
        <w:t>Competen</w:t>
      </w:r>
      <w:r w:rsidR="00716D69">
        <w:rPr>
          <w:b/>
          <w:sz w:val="28"/>
          <w:lang w:val="ro-RO"/>
        </w:rPr>
        <w:t>ț</w:t>
      </w:r>
      <w:r w:rsidRPr="00716D69">
        <w:rPr>
          <w:b/>
          <w:sz w:val="28"/>
          <w:lang w:val="ro-RO"/>
        </w:rPr>
        <w:t>e</w:t>
      </w:r>
      <w:r w:rsidR="00716D69">
        <w:rPr>
          <w:b/>
          <w:sz w:val="28"/>
          <w:lang w:val="ro-RO"/>
        </w:rPr>
        <w:t xml:space="preserve"> </w:t>
      </w:r>
      <w:r w:rsidRPr="00716D69">
        <w:rPr>
          <w:b/>
          <w:sz w:val="28"/>
          <w:lang w:val="ro-RO"/>
        </w:rPr>
        <w:t>transversale</w:t>
      </w:r>
      <w:r w:rsidR="00716D69">
        <w:rPr>
          <w:b/>
          <w:sz w:val="28"/>
          <w:lang w:val="ro-RO"/>
        </w:rPr>
        <w:t xml:space="preserve"> </w:t>
      </w:r>
      <w:r w:rsidRPr="00716D69">
        <w:rPr>
          <w:b/>
          <w:sz w:val="28"/>
          <w:lang w:val="ro-RO"/>
        </w:rPr>
        <w:t>(</w:t>
      </w:r>
      <w:r w:rsidRPr="00716D69">
        <w:rPr>
          <w:b/>
          <w:caps/>
          <w:sz w:val="28"/>
          <w:lang w:val="ro-RO"/>
        </w:rPr>
        <w:t>ct</w:t>
      </w:r>
      <w:r w:rsidRPr="00716D69">
        <w:rPr>
          <w:b/>
          <w:sz w:val="28"/>
          <w:lang w:val="ro-RO"/>
        </w:rPr>
        <w:t>)</w:t>
      </w:r>
    </w:p>
    <w:p w:rsidR="00557D12" w:rsidRPr="00376330" w:rsidRDefault="002572C8" w:rsidP="00F20133">
      <w:pPr>
        <w:pStyle w:val="af6"/>
        <w:ind w:firstLine="284"/>
        <w:jc w:val="both"/>
        <w:rPr>
          <w:rFonts w:cs="Times New Roman"/>
          <w:color w:val="000000" w:themeColor="text1"/>
          <w:sz w:val="23"/>
          <w:szCs w:val="23"/>
          <w:lang w:val="ro-RO"/>
        </w:rPr>
      </w:pPr>
      <w:r w:rsidRPr="00716D69">
        <w:rPr>
          <w:rFonts w:cs="Times New Roman"/>
          <w:b/>
          <w:sz w:val="23"/>
          <w:szCs w:val="23"/>
          <w:lang w:val="ro-RO"/>
        </w:rPr>
        <w:t>CT1:</w:t>
      </w:r>
      <w:r w:rsidR="00716D69" w:rsidRPr="00BE2B62">
        <w:rPr>
          <w:rFonts w:cs="Times New Roman"/>
          <w:b/>
          <w:color w:val="FF0000"/>
          <w:sz w:val="23"/>
          <w:szCs w:val="23"/>
          <w:lang w:val="ro-RO"/>
        </w:rPr>
        <w:t xml:space="preserve"> </w:t>
      </w:r>
      <w:r w:rsidR="00557D12" w:rsidRPr="00376330">
        <w:rPr>
          <w:rFonts w:cs="Times New Roman"/>
          <w:color w:val="000000" w:themeColor="text1"/>
          <w:sz w:val="23"/>
          <w:szCs w:val="23"/>
          <w:lang w:val="ro-RO"/>
        </w:rPr>
        <w:t>Aplicarea</w:t>
      </w:r>
      <w:r w:rsidR="00716D69" w:rsidRPr="00376330">
        <w:rPr>
          <w:rFonts w:cs="Times New Roman"/>
          <w:color w:val="000000" w:themeColor="text1"/>
          <w:sz w:val="23"/>
          <w:szCs w:val="23"/>
          <w:lang w:val="ro-RO"/>
        </w:rPr>
        <w:t xml:space="preserve"> standardelor </w:t>
      </w:r>
      <w:r w:rsidR="00557D12" w:rsidRPr="00376330">
        <w:rPr>
          <w:rFonts w:cs="Times New Roman"/>
          <w:color w:val="000000" w:themeColor="text1"/>
          <w:sz w:val="23"/>
          <w:szCs w:val="23"/>
          <w:lang w:val="ro-RO"/>
        </w:rPr>
        <w:t>profesionale</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de</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evaluare,</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ac</w:t>
      </w:r>
      <w:r w:rsidR="00716D69" w:rsidRPr="00376330">
        <w:rPr>
          <w:rFonts w:cs="Times New Roman"/>
          <w:color w:val="000000" w:themeColor="text1"/>
          <w:sz w:val="23"/>
          <w:szCs w:val="23"/>
          <w:lang w:val="ro-RO"/>
        </w:rPr>
        <w:t>ț</w:t>
      </w:r>
      <w:r w:rsidR="00557D12" w:rsidRPr="00376330">
        <w:rPr>
          <w:rFonts w:cs="Times New Roman"/>
          <w:color w:val="000000" w:themeColor="text1"/>
          <w:sz w:val="23"/>
          <w:szCs w:val="23"/>
          <w:lang w:val="ro-RO"/>
        </w:rPr>
        <w:t>ionarea</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conform</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eticii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profesionale,</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precum</w:t>
      </w:r>
      <w:r w:rsidR="00716D69" w:rsidRPr="00376330">
        <w:rPr>
          <w:rFonts w:cs="Times New Roman"/>
          <w:color w:val="000000" w:themeColor="text1"/>
          <w:sz w:val="23"/>
          <w:szCs w:val="23"/>
          <w:lang w:val="ro-RO"/>
        </w:rPr>
        <w:t xml:space="preserve"> ș</w:t>
      </w:r>
      <w:r w:rsidR="00557D12" w:rsidRPr="00376330">
        <w:rPr>
          <w:rFonts w:cs="Times New Roman"/>
          <w:color w:val="000000" w:themeColor="text1"/>
          <w:sz w:val="23"/>
          <w:szCs w:val="23"/>
          <w:lang w:val="ro-RO"/>
        </w:rPr>
        <w:t>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prevederilor</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legisla</w:t>
      </w:r>
      <w:r w:rsidR="00716D69" w:rsidRPr="00376330">
        <w:rPr>
          <w:rFonts w:cs="Times New Roman"/>
          <w:color w:val="000000" w:themeColor="text1"/>
          <w:sz w:val="23"/>
          <w:szCs w:val="23"/>
          <w:lang w:val="ro-RO"/>
        </w:rPr>
        <w:t>ț</w:t>
      </w:r>
      <w:r w:rsidR="00557D12" w:rsidRPr="00376330">
        <w:rPr>
          <w:rFonts w:cs="Times New Roman"/>
          <w:color w:val="000000" w:themeColor="text1"/>
          <w:sz w:val="23"/>
          <w:szCs w:val="23"/>
          <w:lang w:val="ro-RO"/>
        </w:rPr>
        <w:t>iei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în</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vigoare.</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Promovarea</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ra</w:t>
      </w:r>
      <w:r w:rsidR="00716D69" w:rsidRPr="00376330">
        <w:rPr>
          <w:rFonts w:cs="Times New Roman"/>
          <w:color w:val="000000" w:themeColor="text1"/>
          <w:sz w:val="23"/>
          <w:szCs w:val="23"/>
          <w:lang w:val="ro-RO"/>
        </w:rPr>
        <w:t>ț</w:t>
      </w:r>
      <w:r w:rsidR="00557D12" w:rsidRPr="00376330">
        <w:rPr>
          <w:rFonts w:cs="Times New Roman"/>
          <w:color w:val="000000" w:themeColor="text1"/>
          <w:sz w:val="23"/>
          <w:szCs w:val="23"/>
          <w:lang w:val="ro-RO"/>
        </w:rPr>
        <w:t>ionamentului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logic,</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a</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aplicabilită</w:t>
      </w:r>
      <w:r w:rsidR="00716D69" w:rsidRPr="00376330">
        <w:rPr>
          <w:rFonts w:cs="Times New Roman"/>
          <w:color w:val="000000" w:themeColor="text1"/>
          <w:sz w:val="23"/>
          <w:szCs w:val="23"/>
          <w:lang w:val="ro-RO"/>
        </w:rPr>
        <w:t>ț</w:t>
      </w:r>
      <w:r w:rsidR="00557D12" w:rsidRPr="00376330">
        <w:rPr>
          <w:rFonts w:cs="Times New Roman"/>
          <w:color w:val="000000" w:themeColor="text1"/>
          <w:sz w:val="23"/>
          <w:szCs w:val="23"/>
          <w:lang w:val="ro-RO"/>
        </w:rPr>
        <w:t>ii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practice,</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a</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evaluării</w:t>
      </w:r>
      <w:r w:rsidR="00716D69" w:rsidRPr="00376330">
        <w:rPr>
          <w:rFonts w:cs="Times New Roman"/>
          <w:color w:val="000000" w:themeColor="text1"/>
          <w:sz w:val="23"/>
          <w:szCs w:val="23"/>
          <w:lang w:val="ro-RO"/>
        </w:rPr>
        <w:t xml:space="preserve"> ș</w:t>
      </w:r>
      <w:r w:rsidR="00557D12" w:rsidRPr="00376330">
        <w:rPr>
          <w:rFonts w:cs="Times New Roman"/>
          <w:color w:val="000000" w:themeColor="text1"/>
          <w:sz w:val="23"/>
          <w:szCs w:val="23"/>
          <w:lang w:val="ro-RO"/>
        </w:rPr>
        <w:t>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autoevaluării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în</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luarea</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deciziilor.</w:t>
      </w:r>
      <w:r w:rsidR="00716D69" w:rsidRPr="00376330">
        <w:rPr>
          <w:rFonts w:cs="Times New Roman"/>
          <w:color w:val="000000" w:themeColor="text1"/>
          <w:sz w:val="23"/>
          <w:szCs w:val="23"/>
          <w:lang w:val="ro-RO"/>
        </w:rPr>
        <w:t xml:space="preserve"> </w:t>
      </w:r>
    </w:p>
    <w:p w:rsidR="002572C8" w:rsidRPr="00376330" w:rsidRDefault="002572C8" w:rsidP="00F20133">
      <w:pPr>
        <w:pStyle w:val="af6"/>
        <w:ind w:firstLine="284"/>
        <w:jc w:val="both"/>
        <w:rPr>
          <w:rFonts w:cs="Times New Roman"/>
          <w:color w:val="000000" w:themeColor="text1"/>
          <w:sz w:val="23"/>
          <w:szCs w:val="23"/>
          <w:lang w:val="ro-RO"/>
        </w:rPr>
      </w:pPr>
      <w:r w:rsidRPr="00376330">
        <w:rPr>
          <w:rFonts w:cs="Times New Roman"/>
          <w:b/>
          <w:color w:val="000000" w:themeColor="text1"/>
          <w:sz w:val="23"/>
          <w:szCs w:val="23"/>
          <w:lang w:val="ro-RO"/>
        </w:rPr>
        <w:t>CT2:</w:t>
      </w:r>
      <w:r w:rsidR="00716D69" w:rsidRPr="00376330">
        <w:rPr>
          <w:rFonts w:cs="Times New Roman"/>
          <w:b/>
          <w:color w:val="000000" w:themeColor="text1"/>
          <w:sz w:val="23"/>
          <w:szCs w:val="23"/>
          <w:lang w:val="ro-RO"/>
        </w:rPr>
        <w:t xml:space="preserve"> </w:t>
      </w:r>
      <w:r w:rsidR="00557D12" w:rsidRPr="00376330">
        <w:rPr>
          <w:rFonts w:cs="Times New Roman"/>
          <w:color w:val="000000" w:themeColor="text1"/>
          <w:sz w:val="23"/>
          <w:szCs w:val="23"/>
          <w:lang w:val="ro-RO"/>
        </w:rPr>
        <w:t>Realizarea</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activită</w:t>
      </w:r>
      <w:r w:rsidR="00716D69" w:rsidRPr="00376330">
        <w:rPr>
          <w:rFonts w:cs="Times New Roman"/>
          <w:color w:val="000000" w:themeColor="text1"/>
          <w:sz w:val="23"/>
          <w:szCs w:val="23"/>
          <w:lang w:val="ro-RO"/>
        </w:rPr>
        <w:t>ț</w:t>
      </w:r>
      <w:r w:rsidR="00557D12" w:rsidRPr="00376330">
        <w:rPr>
          <w:rFonts w:cs="Times New Roman"/>
          <w:color w:val="000000" w:themeColor="text1"/>
          <w:sz w:val="23"/>
          <w:szCs w:val="23"/>
          <w:lang w:val="ro-RO"/>
        </w:rPr>
        <w:t>ilor</w:t>
      </w:r>
      <w:r w:rsidR="00716D69" w:rsidRPr="00376330">
        <w:rPr>
          <w:rFonts w:cs="Times New Roman"/>
          <w:color w:val="000000" w:themeColor="text1"/>
          <w:sz w:val="23"/>
          <w:szCs w:val="23"/>
          <w:lang w:val="ro-RO"/>
        </w:rPr>
        <w:t xml:space="preserve"> ș</w:t>
      </w:r>
      <w:r w:rsidR="00557D12" w:rsidRPr="00376330">
        <w:rPr>
          <w:rFonts w:cs="Times New Roman"/>
          <w:color w:val="000000" w:themeColor="text1"/>
          <w:sz w:val="23"/>
          <w:szCs w:val="23"/>
          <w:lang w:val="ro-RO"/>
        </w:rPr>
        <w:t>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exercitarea</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rolurilor</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specifice</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muncii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în</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echipă</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în</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cadrul</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cabinetului/sec</w:t>
      </w:r>
      <w:r w:rsidR="00716D69" w:rsidRPr="00376330">
        <w:rPr>
          <w:rFonts w:cs="Times New Roman"/>
          <w:color w:val="000000" w:themeColor="text1"/>
          <w:sz w:val="23"/>
          <w:szCs w:val="23"/>
          <w:lang w:val="ro-RO"/>
        </w:rPr>
        <w:t>ț</w:t>
      </w:r>
      <w:r w:rsidR="00557D12" w:rsidRPr="00376330">
        <w:rPr>
          <w:rFonts w:cs="Times New Roman"/>
          <w:color w:val="000000" w:themeColor="text1"/>
          <w:sz w:val="23"/>
          <w:szCs w:val="23"/>
          <w:lang w:val="ro-RO"/>
        </w:rPr>
        <w:t>iei</w:t>
      </w:r>
      <w:r w:rsidR="00716D69" w:rsidRPr="00376330">
        <w:rPr>
          <w:rFonts w:cs="Times New Roman"/>
          <w:color w:val="000000" w:themeColor="text1"/>
          <w:sz w:val="23"/>
          <w:szCs w:val="23"/>
          <w:lang w:val="ro-RO"/>
        </w:rPr>
        <w:t xml:space="preserve"> </w:t>
      </w:r>
      <w:r w:rsidR="00557D12" w:rsidRPr="00376330">
        <w:rPr>
          <w:rFonts w:cs="Times New Roman"/>
          <w:color w:val="000000" w:themeColor="text1"/>
          <w:sz w:val="23"/>
          <w:szCs w:val="23"/>
          <w:lang w:val="ro-RO"/>
        </w:rPr>
        <w:t>OMF.</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Promovarea</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spiritului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de</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ini</w:t>
      </w:r>
      <w:r w:rsidR="00716D69" w:rsidRPr="00376330">
        <w:rPr>
          <w:rFonts w:cs="Times New Roman"/>
          <w:color w:val="000000" w:themeColor="text1"/>
          <w:sz w:val="23"/>
          <w:szCs w:val="23"/>
          <w:lang w:val="ro-RO"/>
        </w:rPr>
        <w:t>ț</w:t>
      </w:r>
      <w:r w:rsidR="00F23986" w:rsidRPr="00376330">
        <w:rPr>
          <w:rFonts w:cs="Times New Roman"/>
          <w:color w:val="000000" w:themeColor="text1"/>
          <w:sz w:val="23"/>
          <w:szCs w:val="23"/>
          <w:lang w:val="ro-RO"/>
        </w:rPr>
        <w:t>iativă,</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dialogului,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cooperării,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atitudinii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pozitive</w:t>
      </w:r>
      <w:r w:rsidR="00716D69" w:rsidRPr="00376330">
        <w:rPr>
          <w:rFonts w:cs="Times New Roman"/>
          <w:color w:val="000000" w:themeColor="text1"/>
          <w:sz w:val="23"/>
          <w:szCs w:val="23"/>
          <w:lang w:val="ro-RO"/>
        </w:rPr>
        <w:t xml:space="preserve"> ș</w:t>
      </w:r>
      <w:r w:rsidR="00F23986" w:rsidRPr="00376330">
        <w:rPr>
          <w:rFonts w:cs="Times New Roman"/>
          <w:color w:val="000000" w:themeColor="text1"/>
          <w:sz w:val="23"/>
          <w:szCs w:val="23"/>
          <w:lang w:val="ro-RO"/>
        </w:rPr>
        <w:t>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respectului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fa</w:t>
      </w:r>
      <w:r w:rsidR="00716D69" w:rsidRPr="00376330">
        <w:rPr>
          <w:rFonts w:cs="Times New Roman"/>
          <w:color w:val="000000" w:themeColor="text1"/>
          <w:sz w:val="23"/>
          <w:szCs w:val="23"/>
          <w:lang w:val="ro-RO"/>
        </w:rPr>
        <w:t>ț</w:t>
      </w:r>
      <w:r w:rsidR="00F23986" w:rsidRPr="00376330">
        <w:rPr>
          <w:rFonts w:cs="Times New Roman"/>
          <w:color w:val="000000" w:themeColor="text1"/>
          <w:sz w:val="23"/>
          <w:szCs w:val="23"/>
          <w:lang w:val="ro-RO"/>
        </w:rPr>
        <w:t>ă</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de</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ceilal</w:t>
      </w:r>
      <w:r w:rsidR="00716D69" w:rsidRPr="00376330">
        <w:rPr>
          <w:rFonts w:cs="Times New Roman"/>
          <w:color w:val="000000" w:themeColor="text1"/>
          <w:sz w:val="23"/>
          <w:szCs w:val="23"/>
          <w:lang w:val="ro-RO"/>
        </w:rPr>
        <w:t>ț</w:t>
      </w:r>
      <w:r w:rsidR="00F23986" w:rsidRPr="00376330">
        <w:rPr>
          <w:rFonts w:cs="Times New Roman"/>
          <w:color w:val="000000" w:themeColor="text1"/>
          <w:sz w:val="23"/>
          <w:szCs w:val="23"/>
          <w:lang w:val="ro-RO"/>
        </w:rPr>
        <w:t>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a</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empatiei,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altruismului</w:t>
      </w:r>
      <w:r w:rsidR="00716D69" w:rsidRPr="00376330">
        <w:rPr>
          <w:rFonts w:cs="Times New Roman"/>
          <w:color w:val="000000" w:themeColor="text1"/>
          <w:sz w:val="23"/>
          <w:szCs w:val="23"/>
          <w:lang w:val="ro-RO"/>
        </w:rPr>
        <w:t xml:space="preserve"> ș</w:t>
      </w:r>
      <w:r w:rsidR="00F23986" w:rsidRPr="00376330">
        <w:rPr>
          <w:rFonts w:cs="Times New Roman"/>
          <w:color w:val="000000" w:themeColor="text1"/>
          <w:sz w:val="23"/>
          <w:szCs w:val="23"/>
          <w:lang w:val="ro-RO"/>
        </w:rPr>
        <w:t>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îmbunătă</w:t>
      </w:r>
      <w:r w:rsidR="00716D69" w:rsidRPr="00376330">
        <w:rPr>
          <w:rFonts w:cs="Times New Roman"/>
          <w:color w:val="000000" w:themeColor="text1"/>
          <w:sz w:val="23"/>
          <w:szCs w:val="23"/>
          <w:lang w:val="ro-RO"/>
        </w:rPr>
        <w:t>ț</w:t>
      </w:r>
      <w:r w:rsidR="00F23986" w:rsidRPr="00376330">
        <w:rPr>
          <w:rFonts w:cs="Times New Roman"/>
          <w:color w:val="000000" w:themeColor="text1"/>
          <w:sz w:val="23"/>
          <w:szCs w:val="23"/>
          <w:lang w:val="ro-RO"/>
        </w:rPr>
        <w:t>irea</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continuă</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a</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propriei</w:t>
      </w:r>
      <w:r w:rsidR="00716D69" w:rsidRPr="00376330">
        <w:rPr>
          <w:rFonts w:cs="Times New Roman"/>
          <w:color w:val="000000" w:themeColor="text1"/>
          <w:sz w:val="23"/>
          <w:szCs w:val="23"/>
          <w:lang w:val="ro-RO"/>
        </w:rPr>
        <w:t xml:space="preserve"> </w:t>
      </w:r>
      <w:r w:rsidR="00F23986" w:rsidRPr="00376330">
        <w:rPr>
          <w:rFonts w:cs="Times New Roman"/>
          <w:color w:val="000000" w:themeColor="text1"/>
          <w:sz w:val="23"/>
          <w:szCs w:val="23"/>
          <w:lang w:val="ro-RO"/>
        </w:rPr>
        <w:t>activită</w:t>
      </w:r>
      <w:r w:rsidR="00716D69" w:rsidRPr="00376330">
        <w:rPr>
          <w:rFonts w:cs="Times New Roman"/>
          <w:color w:val="000000" w:themeColor="text1"/>
          <w:sz w:val="23"/>
          <w:szCs w:val="23"/>
          <w:lang w:val="ro-RO"/>
        </w:rPr>
        <w:t>ț</w:t>
      </w:r>
      <w:r w:rsidR="00F23986" w:rsidRPr="00376330">
        <w:rPr>
          <w:rFonts w:cs="Times New Roman"/>
          <w:color w:val="000000" w:themeColor="text1"/>
          <w:sz w:val="23"/>
          <w:szCs w:val="23"/>
          <w:lang w:val="ro-RO"/>
        </w:rPr>
        <w:t>i;</w:t>
      </w:r>
      <w:r w:rsidR="00557D12" w:rsidRPr="00376330">
        <w:rPr>
          <w:rFonts w:cs="Times New Roman"/>
          <w:color w:val="000000" w:themeColor="text1"/>
          <w:sz w:val="23"/>
          <w:szCs w:val="23"/>
          <w:lang w:val="ro-RO"/>
        </w:rPr>
        <w:t>.</w:t>
      </w:r>
      <w:r w:rsidR="00716D69" w:rsidRPr="00376330">
        <w:rPr>
          <w:rFonts w:cs="Times New Roman"/>
          <w:color w:val="000000" w:themeColor="text1"/>
          <w:sz w:val="23"/>
          <w:szCs w:val="23"/>
          <w:lang w:val="ro-RO"/>
        </w:rPr>
        <w:t xml:space="preserve"> </w:t>
      </w:r>
    </w:p>
    <w:p w:rsidR="00557D12" w:rsidRPr="00376330" w:rsidRDefault="002572C8" w:rsidP="00557D12">
      <w:pPr>
        <w:pStyle w:val="af6"/>
        <w:ind w:firstLine="284"/>
        <w:jc w:val="both"/>
        <w:rPr>
          <w:rFonts w:cs="Times New Roman"/>
          <w:color w:val="000000" w:themeColor="text1"/>
          <w:spacing w:val="-4"/>
          <w:kern w:val="26"/>
          <w:sz w:val="23"/>
          <w:szCs w:val="23"/>
          <w:lang w:val="ro-RO"/>
        </w:rPr>
      </w:pPr>
      <w:r w:rsidRPr="00376330">
        <w:rPr>
          <w:rFonts w:cs="Times New Roman"/>
          <w:b/>
          <w:color w:val="000000" w:themeColor="text1"/>
          <w:spacing w:val="-4"/>
          <w:kern w:val="26"/>
          <w:sz w:val="23"/>
          <w:szCs w:val="23"/>
          <w:lang w:val="ro-RO"/>
        </w:rPr>
        <w:lastRenderedPageBreak/>
        <w:t>CT3:</w:t>
      </w:r>
      <w:r w:rsidR="00716D69" w:rsidRPr="00376330">
        <w:rPr>
          <w:rFonts w:cs="Times New Roman"/>
          <w:b/>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Evaluarea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sistematică</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competen</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elor,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rolului</w:t>
      </w:r>
      <w:r w:rsidR="00716D69" w:rsidRPr="00376330">
        <w:rPr>
          <w:rFonts w:cs="Times New Roman"/>
          <w:color w:val="000000" w:themeColor="text1"/>
          <w:spacing w:val="-4"/>
          <w:kern w:val="26"/>
          <w:sz w:val="23"/>
          <w:szCs w:val="23"/>
          <w:lang w:val="ro-RO"/>
        </w:rPr>
        <w:t xml:space="preserve"> ș</w:t>
      </w:r>
      <w:r w:rsidR="00557D12" w:rsidRPr="00376330">
        <w:rPr>
          <w:rFonts w:cs="Times New Roman"/>
          <w:color w:val="000000" w:themeColor="text1"/>
          <w:spacing w:val="-4"/>
          <w:kern w:val="26"/>
          <w:sz w:val="23"/>
          <w:szCs w:val="23"/>
          <w:lang w:val="ro-RO"/>
        </w:rPr>
        <w:t>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w:t>
      </w:r>
      <w:r w:rsidR="00716D69" w:rsidRPr="00376330">
        <w:rPr>
          <w:rFonts w:cs="Times New Roman"/>
          <w:color w:val="000000" w:themeColor="text1"/>
          <w:spacing w:val="-4"/>
          <w:kern w:val="26"/>
          <w:sz w:val="23"/>
          <w:szCs w:val="23"/>
          <w:lang w:val="ro-RO"/>
        </w:rPr>
        <w:t>ș</w:t>
      </w:r>
      <w:r w:rsidR="00557D12" w:rsidRPr="00376330">
        <w:rPr>
          <w:rFonts w:cs="Times New Roman"/>
          <w:color w:val="000000" w:themeColor="text1"/>
          <w:spacing w:val="-4"/>
          <w:kern w:val="26"/>
          <w:sz w:val="23"/>
          <w:szCs w:val="23"/>
          <w:lang w:val="ro-RO"/>
        </w:rPr>
        <w:t>teptărilor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personale,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aplicarea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autoevaluărilor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asupra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proceselor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învă</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ate,</w:t>
      </w:r>
      <w:r w:rsidR="00716D69" w:rsidRPr="00376330">
        <w:rPr>
          <w:rFonts w:cs="Times New Roman"/>
          <w:color w:val="000000" w:themeColor="text1"/>
          <w:spacing w:val="-4"/>
          <w:kern w:val="26"/>
          <w:sz w:val="23"/>
          <w:szCs w:val="23"/>
          <w:lang w:val="ro-RO"/>
        </w:rPr>
        <w:t xml:space="preserve"> deprinderilor </w:t>
      </w:r>
      <w:r w:rsidR="00557D12" w:rsidRPr="00376330">
        <w:rPr>
          <w:rFonts w:cs="Times New Roman"/>
          <w:color w:val="000000" w:themeColor="text1"/>
          <w:spacing w:val="-4"/>
          <w:kern w:val="26"/>
          <w:sz w:val="23"/>
          <w:szCs w:val="23"/>
          <w:lang w:val="ro-RO"/>
        </w:rPr>
        <w:t>dobândite</w:t>
      </w:r>
      <w:r w:rsidR="00716D69" w:rsidRPr="00376330">
        <w:rPr>
          <w:rFonts w:cs="Times New Roman"/>
          <w:color w:val="000000" w:themeColor="text1"/>
          <w:spacing w:val="-4"/>
          <w:kern w:val="26"/>
          <w:sz w:val="23"/>
          <w:szCs w:val="23"/>
          <w:lang w:val="ro-RO"/>
        </w:rPr>
        <w:t xml:space="preserve"> ș</w:t>
      </w:r>
      <w:r w:rsidR="00557D12" w:rsidRPr="00376330">
        <w:rPr>
          <w:rFonts w:cs="Times New Roman"/>
          <w:color w:val="000000" w:themeColor="text1"/>
          <w:spacing w:val="-4"/>
          <w:kern w:val="26"/>
          <w:sz w:val="23"/>
          <w:szCs w:val="23"/>
          <w:lang w:val="ro-RO"/>
        </w:rPr>
        <w:t>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necesită</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ilor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de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profesionalizare,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utilizarea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eficientă</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abilită</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ilor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lingvistice,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cuno</w:t>
      </w:r>
      <w:r w:rsidR="00716D69" w:rsidRPr="00376330">
        <w:rPr>
          <w:rFonts w:cs="Times New Roman"/>
          <w:color w:val="000000" w:themeColor="text1"/>
          <w:spacing w:val="-4"/>
          <w:kern w:val="26"/>
          <w:sz w:val="23"/>
          <w:szCs w:val="23"/>
          <w:lang w:val="ro-RO"/>
        </w:rPr>
        <w:t>ș</w:t>
      </w:r>
      <w:r w:rsidR="00557D12" w:rsidRPr="00376330">
        <w:rPr>
          <w:rFonts w:cs="Times New Roman"/>
          <w:color w:val="000000" w:themeColor="text1"/>
          <w:spacing w:val="-4"/>
          <w:kern w:val="26"/>
          <w:sz w:val="23"/>
          <w:szCs w:val="23"/>
          <w:lang w:val="ro-RO"/>
        </w:rPr>
        <w:t>tin</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elor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în</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tehnologiile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informa</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ionale,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competen</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elor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în</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cercetare</w:t>
      </w:r>
      <w:r w:rsidR="00716D69" w:rsidRPr="00376330">
        <w:rPr>
          <w:rFonts w:cs="Times New Roman"/>
          <w:color w:val="000000" w:themeColor="text1"/>
          <w:spacing w:val="-4"/>
          <w:kern w:val="26"/>
          <w:sz w:val="23"/>
          <w:szCs w:val="23"/>
          <w:lang w:val="ro-RO"/>
        </w:rPr>
        <w:t xml:space="preserve">  ș</w:t>
      </w:r>
      <w:r w:rsidR="00557D12" w:rsidRPr="00376330">
        <w:rPr>
          <w:rFonts w:cs="Times New Roman"/>
          <w:color w:val="000000" w:themeColor="text1"/>
          <w:spacing w:val="-4"/>
          <w:kern w:val="26"/>
          <w:sz w:val="23"/>
          <w:szCs w:val="23"/>
          <w:lang w:val="ro-RO"/>
        </w:rPr>
        <w:t>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comunicare,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în</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scopul</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prestării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serviciilor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de</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calitate</w:t>
      </w:r>
      <w:r w:rsidR="00716D69" w:rsidRPr="00376330">
        <w:rPr>
          <w:rFonts w:cs="Times New Roman"/>
          <w:color w:val="000000" w:themeColor="text1"/>
          <w:spacing w:val="-4"/>
          <w:kern w:val="26"/>
          <w:sz w:val="23"/>
          <w:szCs w:val="23"/>
          <w:lang w:val="ro-RO"/>
        </w:rPr>
        <w:t xml:space="preserve">  ș</w:t>
      </w:r>
      <w:r w:rsidR="00557D12" w:rsidRPr="00376330">
        <w:rPr>
          <w:rFonts w:cs="Times New Roman"/>
          <w:color w:val="000000" w:themeColor="text1"/>
          <w:spacing w:val="-4"/>
          <w:kern w:val="26"/>
          <w:sz w:val="23"/>
          <w:szCs w:val="23"/>
          <w:lang w:val="ro-RO"/>
        </w:rPr>
        <w:t>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al</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adaptării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la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dinamica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cerin</w:t>
      </w:r>
      <w:r w:rsidR="00716D69" w:rsidRPr="00376330">
        <w:rPr>
          <w:rFonts w:cs="Times New Roman"/>
          <w:color w:val="000000" w:themeColor="text1"/>
          <w:spacing w:val="-4"/>
          <w:kern w:val="26"/>
          <w:sz w:val="23"/>
          <w:szCs w:val="23"/>
          <w:lang w:val="ro-RO"/>
        </w:rPr>
        <w:t>ț</w:t>
      </w:r>
      <w:r w:rsidR="00557D12" w:rsidRPr="00376330">
        <w:rPr>
          <w:rFonts w:cs="Times New Roman"/>
          <w:color w:val="000000" w:themeColor="text1"/>
          <w:spacing w:val="-4"/>
          <w:kern w:val="26"/>
          <w:sz w:val="23"/>
          <w:szCs w:val="23"/>
          <w:lang w:val="ro-RO"/>
        </w:rPr>
        <w:t>elor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politicelor</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în</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sănătate</w:t>
      </w:r>
      <w:r w:rsidR="00716D69" w:rsidRPr="00376330">
        <w:rPr>
          <w:rFonts w:cs="Times New Roman"/>
          <w:color w:val="000000" w:themeColor="text1"/>
          <w:spacing w:val="-4"/>
          <w:kern w:val="26"/>
          <w:sz w:val="23"/>
          <w:szCs w:val="23"/>
          <w:lang w:val="ro-RO"/>
        </w:rPr>
        <w:t xml:space="preserve">  ș</w:t>
      </w:r>
      <w:r w:rsidR="00557D12" w:rsidRPr="00376330">
        <w:rPr>
          <w:rFonts w:cs="Times New Roman"/>
          <w:color w:val="000000" w:themeColor="text1"/>
          <w:spacing w:val="-4"/>
          <w:kern w:val="26"/>
          <w:sz w:val="23"/>
          <w:szCs w:val="23"/>
          <w:lang w:val="ro-RO"/>
        </w:rPr>
        <w:t>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pentru</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dezvoltarea</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personală</w:t>
      </w:r>
      <w:r w:rsidR="00716D69" w:rsidRPr="00376330">
        <w:rPr>
          <w:rFonts w:cs="Times New Roman"/>
          <w:color w:val="000000" w:themeColor="text1"/>
          <w:spacing w:val="-4"/>
          <w:kern w:val="26"/>
          <w:sz w:val="23"/>
          <w:szCs w:val="23"/>
          <w:lang w:val="ro-RO"/>
        </w:rPr>
        <w:t xml:space="preserve"> ș</w:t>
      </w:r>
      <w:r w:rsidR="00557D12" w:rsidRPr="00376330">
        <w:rPr>
          <w:rFonts w:cs="Times New Roman"/>
          <w:color w:val="000000" w:themeColor="text1"/>
          <w:spacing w:val="-4"/>
          <w:kern w:val="26"/>
          <w:sz w:val="23"/>
          <w:szCs w:val="23"/>
          <w:lang w:val="ro-RO"/>
        </w:rPr>
        <w:t>i</w:t>
      </w:r>
      <w:r w:rsidR="00716D69" w:rsidRPr="00376330">
        <w:rPr>
          <w:rFonts w:cs="Times New Roman"/>
          <w:color w:val="000000" w:themeColor="text1"/>
          <w:spacing w:val="-4"/>
          <w:kern w:val="26"/>
          <w:sz w:val="23"/>
          <w:szCs w:val="23"/>
          <w:lang w:val="ro-RO"/>
        </w:rPr>
        <w:t xml:space="preserve"> </w:t>
      </w:r>
      <w:r w:rsidR="00557D12" w:rsidRPr="00376330">
        <w:rPr>
          <w:rFonts w:cs="Times New Roman"/>
          <w:color w:val="000000" w:themeColor="text1"/>
          <w:spacing w:val="-4"/>
          <w:kern w:val="26"/>
          <w:sz w:val="23"/>
          <w:szCs w:val="23"/>
          <w:lang w:val="ro-RO"/>
        </w:rPr>
        <w:t>profesională.</w:t>
      </w:r>
      <w:r w:rsidR="00716D69" w:rsidRPr="00376330">
        <w:rPr>
          <w:rFonts w:cs="Times New Roman"/>
          <w:color w:val="000000" w:themeColor="text1"/>
          <w:spacing w:val="-4"/>
          <w:kern w:val="26"/>
          <w:sz w:val="23"/>
          <w:szCs w:val="23"/>
          <w:lang w:val="ro-RO"/>
        </w:rPr>
        <w:t xml:space="preserve"> </w:t>
      </w:r>
    </w:p>
    <w:p w:rsidR="00557D12" w:rsidRPr="00716D69" w:rsidRDefault="00557D12" w:rsidP="00557D12">
      <w:pPr>
        <w:pStyle w:val="af6"/>
        <w:ind w:firstLine="284"/>
        <w:jc w:val="both"/>
        <w:rPr>
          <w:rFonts w:cs="Times New Roman"/>
          <w:b/>
          <w:spacing w:val="-4"/>
          <w:kern w:val="26"/>
          <w:sz w:val="28"/>
          <w:szCs w:val="28"/>
          <w:lang w:val="ro-RO"/>
        </w:rPr>
      </w:pPr>
    </w:p>
    <w:p w:rsidR="001012C4" w:rsidRPr="00716D69" w:rsidRDefault="001012C4" w:rsidP="00557D12">
      <w:pPr>
        <w:pStyle w:val="af6"/>
        <w:ind w:firstLine="284"/>
        <w:jc w:val="both"/>
        <w:rPr>
          <w:b/>
          <w:sz w:val="28"/>
          <w:lang w:val="ro-RO"/>
        </w:rPr>
      </w:pPr>
      <w:r w:rsidRPr="00716D69">
        <w:rPr>
          <w:rFonts w:cs="Times New Roman"/>
          <w:b/>
          <w:spacing w:val="-4"/>
          <w:kern w:val="26"/>
          <w:sz w:val="28"/>
          <w:szCs w:val="28"/>
          <w:lang w:val="ro-RO"/>
        </w:rPr>
        <w:t>F</w:t>
      </w:r>
      <w:r w:rsidRPr="00716D69">
        <w:rPr>
          <w:b/>
          <w:sz w:val="28"/>
          <w:lang w:val="ro-RO"/>
        </w:rPr>
        <w:t>inalită</w:t>
      </w:r>
      <w:r w:rsidR="00716D69">
        <w:rPr>
          <w:b/>
          <w:sz w:val="28"/>
          <w:lang w:val="ro-RO"/>
        </w:rPr>
        <w:t>ț</w:t>
      </w:r>
      <w:r w:rsidRPr="00716D69">
        <w:rPr>
          <w:b/>
          <w:sz w:val="28"/>
          <w:lang w:val="ro-RO"/>
        </w:rPr>
        <w:t>i</w:t>
      </w:r>
      <w:r w:rsidR="00716D69">
        <w:rPr>
          <w:b/>
          <w:sz w:val="28"/>
          <w:lang w:val="ro-RO"/>
        </w:rPr>
        <w:t xml:space="preserve"> </w:t>
      </w:r>
      <w:r w:rsidRPr="00716D69">
        <w:rPr>
          <w:b/>
          <w:sz w:val="28"/>
          <w:lang w:val="ro-RO"/>
        </w:rPr>
        <w:t>de</w:t>
      </w:r>
      <w:r w:rsidR="00716D69">
        <w:rPr>
          <w:b/>
          <w:sz w:val="28"/>
          <w:lang w:val="ro-RO"/>
        </w:rPr>
        <w:t xml:space="preserve"> </w:t>
      </w:r>
      <w:r w:rsidRPr="00716D69">
        <w:rPr>
          <w:b/>
          <w:sz w:val="28"/>
          <w:lang w:val="ro-RO"/>
        </w:rPr>
        <w:t>studiu</w:t>
      </w:r>
    </w:p>
    <w:p w:rsidR="00AF79CA" w:rsidRDefault="00AF79CA" w:rsidP="00AF79CA">
      <w:pPr>
        <w:pStyle w:val="1"/>
        <w:spacing w:before="120"/>
        <w:ind w:firstLine="567"/>
        <w:rPr>
          <w:sz w:val="23"/>
          <w:szCs w:val="23"/>
        </w:rPr>
      </w:pPr>
      <w:r w:rsidRPr="00716D69">
        <w:rPr>
          <w:sz w:val="23"/>
          <w:szCs w:val="23"/>
        </w:rPr>
        <w:t>La</w:t>
      </w:r>
      <w:r w:rsidR="00716D69">
        <w:rPr>
          <w:sz w:val="23"/>
          <w:szCs w:val="23"/>
        </w:rPr>
        <w:t xml:space="preserve"> </w:t>
      </w:r>
      <w:r w:rsidRPr="00716D69">
        <w:rPr>
          <w:sz w:val="23"/>
          <w:szCs w:val="23"/>
        </w:rPr>
        <w:t>finele</w:t>
      </w:r>
      <w:r w:rsidR="00716D69">
        <w:rPr>
          <w:sz w:val="23"/>
          <w:szCs w:val="23"/>
        </w:rPr>
        <w:t xml:space="preserve"> </w:t>
      </w:r>
      <w:r w:rsidRPr="00716D69">
        <w:rPr>
          <w:sz w:val="23"/>
          <w:szCs w:val="23"/>
        </w:rPr>
        <w:t>studierii</w:t>
      </w:r>
      <w:r w:rsidR="00716D69">
        <w:rPr>
          <w:sz w:val="23"/>
          <w:szCs w:val="23"/>
        </w:rPr>
        <w:t xml:space="preserve"> </w:t>
      </w:r>
      <w:r w:rsidRPr="00716D69">
        <w:rPr>
          <w:sz w:val="23"/>
          <w:szCs w:val="23"/>
        </w:rPr>
        <w:t>disciplinei</w:t>
      </w:r>
      <w:r w:rsidR="00716D69">
        <w:rPr>
          <w:sz w:val="23"/>
          <w:szCs w:val="23"/>
        </w:rPr>
        <w:t xml:space="preserve"> </w:t>
      </w:r>
      <w:r w:rsidRPr="00716D69">
        <w:rPr>
          <w:sz w:val="23"/>
          <w:szCs w:val="23"/>
        </w:rPr>
        <w:t>studentul</w:t>
      </w:r>
      <w:r w:rsidR="00716D69">
        <w:rPr>
          <w:sz w:val="23"/>
          <w:szCs w:val="23"/>
        </w:rPr>
        <w:t xml:space="preserve"> </w:t>
      </w:r>
      <w:r w:rsidRPr="00716D69">
        <w:rPr>
          <w:sz w:val="23"/>
          <w:szCs w:val="23"/>
        </w:rPr>
        <w:t>va</w:t>
      </w:r>
      <w:r w:rsidR="00716D69">
        <w:rPr>
          <w:sz w:val="23"/>
          <w:szCs w:val="23"/>
        </w:rPr>
        <w:t xml:space="preserve"> </w:t>
      </w:r>
      <w:r w:rsidRPr="00716D69">
        <w:rPr>
          <w:sz w:val="23"/>
          <w:szCs w:val="23"/>
        </w:rPr>
        <w:t>fi</w:t>
      </w:r>
      <w:r w:rsidR="00716D69">
        <w:rPr>
          <w:sz w:val="23"/>
          <w:szCs w:val="23"/>
        </w:rPr>
        <w:t xml:space="preserve"> </w:t>
      </w:r>
      <w:r w:rsidRPr="00716D69">
        <w:rPr>
          <w:sz w:val="23"/>
          <w:szCs w:val="23"/>
        </w:rPr>
        <w:t>capabil:</w:t>
      </w:r>
    </w:p>
    <w:p w:rsidR="00BE2B62" w:rsidRPr="00BE2B62" w:rsidRDefault="00BE2B62" w:rsidP="0019143A">
      <w:pPr>
        <w:numPr>
          <w:ilvl w:val="0"/>
          <w:numId w:val="13"/>
        </w:numPr>
        <w:tabs>
          <w:tab w:val="clear" w:pos="360"/>
          <w:tab w:val="num" w:pos="720"/>
        </w:tabs>
        <w:rPr>
          <w:lang w:val="ro-RO"/>
        </w:rPr>
      </w:pPr>
      <w:r w:rsidRPr="00BE2B62">
        <w:rPr>
          <w:lang w:val="ro-RO"/>
        </w:rPr>
        <w:t>Să cunoască instrumentarul utilizat în chirurgia oro-maxilo-facială;</w:t>
      </w:r>
    </w:p>
    <w:p w:rsidR="00BE2B62" w:rsidRPr="00BE2B62" w:rsidRDefault="00BE2B62" w:rsidP="0019143A">
      <w:pPr>
        <w:numPr>
          <w:ilvl w:val="0"/>
          <w:numId w:val="13"/>
        </w:numPr>
        <w:tabs>
          <w:tab w:val="clear" w:pos="360"/>
          <w:tab w:val="num" w:pos="720"/>
        </w:tabs>
        <w:rPr>
          <w:lang w:val="ro-RO"/>
        </w:rPr>
      </w:pPr>
      <w:r w:rsidRPr="00BE2B62">
        <w:rPr>
          <w:lang w:val="ro-RO"/>
        </w:rPr>
        <w:t>Să cunoască indicațiile și contraindicațiile către efectuarea extracțiilor dentare;</w:t>
      </w:r>
    </w:p>
    <w:p w:rsidR="00BE2B62" w:rsidRPr="00BE2B62" w:rsidRDefault="00BE2B62" w:rsidP="0019143A">
      <w:pPr>
        <w:numPr>
          <w:ilvl w:val="0"/>
          <w:numId w:val="13"/>
        </w:numPr>
        <w:tabs>
          <w:tab w:val="clear" w:pos="360"/>
          <w:tab w:val="num" w:pos="720"/>
        </w:tabs>
        <w:rPr>
          <w:lang w:val="ro-RO"/>
        </w:rPr>
      </w:pPr>
      <w:r w:rsidRPr="00BE2B62">
        <w:rPr>
          <w:lang w:val="ro-RO"/>
        </w:rPr>
        <w:t>Să înțeleagă principiile de pregătire a medicului și a pacientului pentru extracția dentară;</w:t>
      </w:r>
    </w:p>
    <w:p w:rsidR="00BE2B62" w:rsidRPr="00BE2B62" w:rsidRDefault="00BE2B62" w:rsidP="0019143A">
      <w:pPr>
        <w:numPr>
          <w:ilvl w:val="0"/>
          <w:numId w:val="13"/>
        </w:numPr>
        <w:tabs>
          <w:tab w:val="clear" w:pos="360"/>
          <w:tab w:val="num" w:pos="720"/>
        </w:tabs>
        <w:rPr>
          <w:lang w:val="ro-RO"/>
        </w:rPr>
      </w:pPr>
      <w:r w:rsidRPr="00BE2B62">
        <w:rPr>
          <w:lang w:val="ro-RO"/>
        </w:rPr>
        <w:t xml:space="preserve">Să cunoască tehnica și etapele extracţiei dentare cu cleştii și elevatoarele; </w:t>
      </w:r>
    </w:p>
    <w:p w:rsidR="00BE2B62" w:rsidRPr="00BE2B62" w:rsidRDefault="00BE2B62" w:rsidP="0019143A">
      <w:pPr>
        <w:numPr>
          <w:ilvl w:val="0"/>
          <w:numId w:val="13"/>
        </w:numPr>
        <w:tabs>
          <w:tab w:val="clear" w:pos="360"/>
          <w:tab w:val="num" w:pos="720"/>
        </w:tabs>
        <w:rPr>
          <w:lang w:val="ro-RO"/>
        </w:rPr>
      </w:pPr>
      <w:r w:rsidRPr="00BE2B62">
        <w:rPr>
          <w:lang w:val="ro-RO"/>
        </w:rPr>
        <w:t>Să înțeleagă</w:t>
      </w:r>
      <w:r w:rsidRPr="00BE2B62">
        <w:rPr>
          <w:lang w:val="en-US"/>
        </w:rPr>
        <w:t xml:space="preserve"> </w:t>
      </w:r>
      <w:proofErr w:type="spellStart"/>
      <w:r w:rsidRPr="00BE2B62">
        <w:rPr>
          <w:lang w:val="en-US"/>
        </w:rPr>
        <w:t>tehnicile</w:t>
      </w:r>
      <w:proofErr w:type="spellEnd"/>
      <w:r w:rsidRPr="00BE2B62">
        <w:rPr>
          <w:lang w:val="en-US"/>
        </w:rPr>
        <w:t xml:space="preserve"> de </w:t>
      </w:r>
      <w:proofErr w:type="spellStart"/>
      <w:r w:rsidRPr="00BE2B62">
        <w:rPr>
          <w:lang w:val="en-US"/>
        </w:rPr>
        <w:t>extracții</w:t>
      </w:r>
      <w:proofErr w:type="spellEnd"/>
      <w:r w:rsidRPr="00BE2B62">
        <w:rPr>
          <w:lang w:val="en-US"/>
        </w:rPr>
        <w:t xml:space="preserve"> minimal </w:t>
      </w:r>
      <w:proofErr w:type="spellStart"/>
      <w:r w:rsidRPr="00BE2B62">
        <w:rPr>
          <w:lang w:val="en-US"/>
        </w:rPr>
        <w:t>invazive</w:t>
      </w:r>
      <w:proofErr w:type="spellEnd"/>
      <w:r w:rsidRPr="00BE2B62">
        <w:rPr>
          <w:lang w:val="ro-RO"/>
        </w:rPr>
        <w:t>;</w:t>
      </w:r>
    </w:p>
    <w:p w:rsidR="00BE2B62" w:rsidRPr="00BE2B62" w:rsidRDefault="00BE2B62" w:rsidP="0019143A">
      <w:pPr>
        <w:numPr>
          <w:ilvl w:val="0"/>
          <w:numId w:val="13"/>
        </w:numPr>
        <w:tabs>
          <w:tab w:val="clear" w:pos="360"/>
          <w:tab w:val="num" w:pos="720"/>
        </w:tabs>
        <w:rPr>
          <w:lang w:val="ro-RO"/>
        </w:rPr>
      </w:pPr>
      <w:r w:rsidRPr="00BE2B62">
        <w:rPr>
          <w:lang w:val="ro-RO"/>
        </w:rPr>
        <w:t>Să cunoască principiile de efectuare a extracției prin alveolotomie;</w:t>
      </w:r>
    </w:p>
    <w:p w:rsidR="00BE2B62" w:rsidRPr="00BE2B62" w:rsidRDefault="00BE2B62" w:rsidP="0019143A">
      <w:pPr>
        <w:numPr>
          <w:ilvl w:val="0"/>
          <w:numId w:val="13"/>
        </w:numPr>
        <w:tabs>
          <w:tab w:val="clear" w:pos="360"/>
          <w:tab w:val="num" w:pos="720"/>
        </w:tabs>
        <w:rPr>
          <w:lang w:val="ro-RO"/>
        </w:rPr>
      </w:pPr>
      <w:r w:rsidRPr="00BE2B62">
        <w:rPr>
          <w:lang w:val="ro-RO"/>
        </w:rPr>
        <w:t>Să fie capabil de a evalua particularitățile extracțiilor dentare la pacienții cu boli concomitente;</w:t>
      </w:r>
    </w:p>
    <w:p w:rsidR="00BE2B62" w:rsidRPr="00BE2B62" w:rsidRDefault="00BE2B62" w:rsidP="0019143A">
      <w:pPr>
        <w:numPr>
          <w:ilvl w:val="0"/>
          <w:numId w:val="13"/>
        </w:numPr>
        <w:tabs>
          <w:tab w:val="clear" w:pos="360"/>
          <w:tab w:val="num" w:pos="720"/>
        </w:tabs>
        <w:rPr>
          <w:lang w:val="ro-RO"/>
        </w:rPr>
      </w:pPr>
      <w:r w:rsidRPr="00BE2B62">
        <w:rPr>
          <w:lang w:val="ro-RO"/>
        </w:rPr>
        <w:t>Să fie competent de a utiliza cunoștințele referitoare la particularitățile antibioticoprofilaxiei în chirurgia dento-alveolară și maxilo-facială;</w:t>
      </w:r>
    </w:p>
    <w:p w:rsidR="00BE2B62" w:rsidRPr="00BE2B62" w:rsidRDefault="00BE2B62" w:rsidP="0019143A">
      <w:pPr>
        <w:numPr>
          <w:ilvl w:val="0"/>
          <w:numId w:val="13"/>
        </w:numPr>
        <w:tabs>
          <w:tab w:val="clear" w:pos="360"/>
          <w:tab w:val="num" w:pos="720"/>
        </w:tabs>
        <w:rPr>
          <w:lang w:val="ro-RO"/>
        </w:rPr>
      </w:pPr>
      <w:r w:rsidRPr="00BE2B62">
        <w:rPr>
          <w:lang w:val="ro-RO"/>
        </w:rPr>
        <w:t>Să fie apt să deducă cauzele posibile ale accidentelor și complicațiilor extracței dentare;</w:t>
      </w:r>
    </w:p>
    <w:p w:rsidR="00BE2B62" w:rsidRPr="00BE2B62" w:rsidRDefault="00BE2B62" w:rsidP="0019143A">
      <w:pPr>
        <w:numPr>
          <w:ilvl w:val="0"/>
          <w:numId w:val="13"/>
        </w:numPr>
        <w:tabs>
          <w:tab w:val="clear" w:pos="360"/>
          <w:tab w:val="num" w:pos="720"/>
        </w:tabs>
        <w:rPr>
          <w:lang w:val="ro-RO"/>
        </w:rPr>
      </w:pPr>
      <w:r w:rsidRPr="00BE2B62">
        <w:rPr>
          <w:lang w:val="ro-RO"/>
        </w:rPr>
        <w:t xml:space="preserve">Să fie competent de a recunoaște precoce instalarea unei urgențe medicale și de a acorda primul ajutor medical calificat; </w:t>
      </w:r>
    </w:p>
    <w:p w:rsidR="00BE2B62" w:rsidRPr="00BE2B62" w:rsidRDefault="00BE2B62" w:rsidP="0019143A">
      <w:pPr>
        <w:numPr>
          <w:ilvl w:val="0"/>
          <w:numId w:val="13"/>
        </w:numPr>
        <w:tabs>
          <w:tab w:val="clear" w:pos="360"/>
          <w:tab w:val="num" w:pos="720"/>
        </w:tabs>
        <w:rPr>
          <w:lang w:val="ro-RO"/>
        </w:rPr>
      </w:pPr>
      <w:r w:rsidRPr="00BE2B62">
        <w:rPr>
          <w:lang w:val="ro-RO"/>
        </w:rPr>
        <w:t>Să fie capabil să implementeze cunoștințele acumulate în activitatea de cercetător;</w:t>
      </w:r>
    </w:p>
    <w:p w:rsidR="00BE2B62" w:rsidRPr="00BE2B62" w:rsidRDefault="00BE2B62" w:rsidP="0019143A">
      <w:pPr>
        <w:numPr>
          <w:ilvl w:val="0"/>
          <w:numId w:val="13"/>
        </w:numPr>
        <w:tabs>
          <w:tab w:val="clear" w:pos="360"/>
          <w:tab w:val="num" w:pos="720"/>
        </w:tabs>
        <w:rPr>
          <w:lang w:val="ro-RO"/>
        </w:rPr>
      </w:pPr>
      <w:r w:rsidRPr="00BE2B62">
        <w:rPr>
          <w:lang w:val="ro-RO"/>
        </w:rPr>
        <w:t>Să fie competent să utilizeze critic și cu încredere informațiile științifice obținute utilizând noile tehnologii informaționale și de comunicare.</w:t>
      </w:r>
    </w:p>
    <w:p w:rsidR="00BE2B62" w:rsidRPr="00BE2B62" w:rsidRDefault="00BE2B62" w:rsidP="00BE2B62">
      <w:pPr>
        <w:rPr>
          <w:lang w:val="ro-RO"/>
        </w:rPr>
      </w:pPr>
    </w:p>
    <w:p w:rsidR="001012C4" w:rsidRPr="00716D69" w:rsidRDefault="001012C4" w:rsidP="0019143A">
      <w:pPr>
        <w:pStyle w:val="af5"/>
        <w:pageBreakBefore/>
        <w:widowControl w:val="0"/>
        <w:numPr>
          <w:ilvl w:val="0"/>
          <w:numId w:val="2"/>
        </w:numPr>
        <w:tabs>
          <w:tab w:val="left" w:pos="851"/>
        </w:tabs>
        <w:spacing w:before="120" w:after="120"/>
        <w:ind w:left="709" w:hanging="567"/>
        <w:contextualSpacing w:val="0"/>
        <w:rPr>
          <w:b/>
          <w:caps/>
          <w:sz w:val="28"/>
          <w:lang w:val="ro-RO"/>
        </w:rPr>
      </w:pPr>
      <w:r w:rsidRPr="00716D69">
        <w:rPr>
          <w:b/>
          <w:caps/>
          <w:sz w:val="28"/>
          <w:lang w:val="ro-RO"/>
        </w:rPr>
        <w:lastRenderedPageBreak/>
        <w:t>LUCRUL</w:t>
      </w:r>
      <w:r w:rsidR="00716D69">
        <w:rPr>
          <w:b/>
          <w:caps/>
          <w:sz w:val="28"/>
          <w:lang w:val="ro-RO"/>
        </w:rPr>
        <w:t xml:space="preserve"> </w:t>
      </w:r>
      <w:r w:rsidRPr="00716D69">
        <w:rPr>
          <w:b/>
          <w:caps/>
          <w:sz w:val="28"/>
          <w:lang w:val="ro-RO"/>
        </w:rPr>
        <w:t>INDIVIDUAL</w:t>
      </w:r>
      <w:r w:rsidR="00716D69">
        <w:rPr>
          <w:b/>
          <w:caps/>
          <w:sz w:val="28"/>
          <w:lang w:val="ro-RO"/>
        </w:rPr>
        <w:t xml:space="preserve"> </w:t>
      </w:r>
      <w:r w:rsidRPr="00716D69">
        <w:rPr>
          <w:b/>
          <w:caps/>
          <w:sz w:val="28"/>
          <w:lang w:val="ro-RO"/>
        </w:rPr>
        <w:t>AL</w:t>
      </w:r>
      <w:r w:rsidR="00716D69">
        <w:rPr>
          <w:b/>
          <w:caps/>
          <w:sz w:val="28"/>
          <w:lang w:val="ro-RO"/>
        </w:rPr>
        <w:t xml:space="preserve"> </w:t>
      </w:r>
      <w:r w:rsidRPr="00716D69">
        <w:rPr>
          <w:b/>
          <w:caps/>
          <w:sz w:val="28"/>
          <w:lang w:val="ro-RO"/>
        </w:rPr>
        <w:t>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56"/>
        <w:gridCol w:w="3490"/>
        <w:gridCol w:w="3102"/>
        <w:gridCol w:w="1231"/>
      </w:tblGrid>
      <w:tr w:rsidR="0015277F" w:rsidRPr="00716D69" w:rsidTr="00AA60DE">
        <w:trPr>
          <w:tblHeader/>
          <w:jc w:val="center"/>
        </w:trPr>
        <w:tc>
          <w:tcPr>
            <w:tcW w:w="549" w:type="dxa"/>
            <w:vAlign w:val="center"/>
          </w:tcPr>
          <w:p w:rsidR="001012C4" w:rsidRPr="00716D69" w:rsidRDefault="001012C4" w:rsidP="002125CF">
            <w:pPr>
              <w:jc w:val="center"/>
              <w:rPr>
                <w:sz w:val="22"/>
                <w:szCs w:val="22"/>
                <w:lang w:val="ro-RO"/>
              </w:rPr>
            </w:pPr>
            <w:r w:rsidRPr="00716D69">
              <w:rPr>
                <w:sz w:val="22"/>
                <w:szCs w:val="22"/>
                <w:lang w:val="ro-RO"/>
              </w:rPr>
              <w:t>Nr.</w:t>
            </w:r>
          </w:p>
        </w:tc>
        <w:tc>
          <w:tcPr>
            <w:tcW w:w="1756" w:type="dxa"/>
            <w:vAlign w:val="center"/>
          </w:tcPr>
          <w:p w:rsidR="001012C4" w:rsidRPr="00716D69" w:rsidRDefault="001012C4" w:rsidP="00F43D8A">
            <w:pPr>
              <w:jc w:val="center"/>
              <w:rPr>
                <w:sz w:val="22"/>
                <w:szCs w:val="22"/>
                <w:lang w:val="ro-RO"/>
              </w:rPr>
            </w:pPr>
            <w:r w:rsidRPr="00716D69">
              <w:rPr>
                <w:sz w:val="22"/>
                <w:szCs w:val="22"/>
                <w:lang w:val="ro-RO"/>
              </w:rPr>
              <w:t>Produsul</w:t>
            </w:r>
            <w:r w:rsidR="00716D69">
              <w:rPr>
                <w:sz w:val="22"/>
                <w:szCs w:val="22"/>
                <w:lang w:val="ro-RO"/>
              </w:rPr>
              <w:t xml:space="preserve"> </w:t>
            </w:r>
            <w:r w:rsidRPr="00716D69">
              <w:rPr>
                <w:sz w:val="22"/>
                <w:szCs w:val="22"/>
                <w:lang w:val="ro-RO"/>
              </w:rPr>
              <w:t>preconizat</w:t>
            </w:r>
          </w:p>
        </w:tc>
        <w:tc>
          <w:tcPr>
            <w:tcW w:w="3490" w:type="dxa"/>
            <w:vAlign w:val="center"/>
          </w:tcPr>
          <w:p w:rsidR="001012C4" w:rsidRPr="00716D69" w:rsidRDefault="001012C4" w:rsidP="00F43D8A">
            <w:pPr>
              <w:jc w:val="center"/>
              <w:rPr>
                <w:sz w:val="22"/>
                <w:szCs w:val="22"/>
                <w:lang w:val="ro-RO"/>
              </w:rPr>
            </w:pPr>
            <w:r w:rsidRPr="00716D69">
              <w:rPr>
                <w:sz w:val="22"/>
                <w:szCs w:val="22"/>
                <w:lang w:val="ro-RO"/>
              </w:rPr>
              <w:t>Strategii</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realizare</w:t>
            </w:r>
          </w:p>
        </w:tc>
        <w:tc>
          <w:tcPr>
            <w:tcW w:w="3102" w:type="dxa"/>
            <w:vAlign w:val="center"/>
          </w:tcPr>
          <w:p w:rsidR="001012C4" w:rsidRPr="00716D69" w:rsidRDefault="001012C4" w:rsidP="00F43D8A">
            <w:pPr>
              <w:jc w:val="center"/>
              <w:rPr>
                <w:sz w:val="22"/>
                <w:szCs w:val="22"/>
                <w:lang w:val="ro-RO"/>
              </w:rPr>
            </w:pPr>
            <w:r w:rsidRPr="00716D69">
              <w:rPr>
                <w:sz w:val="22"/>
                <w:szCs w:val="22"/>
                <w:lang w:val="ro-RO"/>
              </w:rPr>
              <w:t>Criterii</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evaluare</w:t>
            </w:r>
          </w:p>
        </w:tc>
        <w:tc>
          <w:tcPr>
            <w:tcW w:w="1231" w:type="dxa"/>
            <w:vAlign w:val="center"/>
          </w:tcPr>
          <w:p w:rsidR="001012C4" w:rsidRPr="00716D69" w:rsidRDefault="001012C4" w:rsidP="00B96625">
            <w:pPr>
              <w:ind w:left="-57" w:right="-57"/>
              <w:jc w:val="center"/>
              <w:rPr>
                <w:sz w:val="22"/>
                <w:szCs w:val="22"/>
                <w:lang w:val="ro-RO"/>
              </w:rPr>
            </w:pPr>
            <w:r w:rsidRPr="00716D69">
              <w:rPr>
                <w:sz w:val="22"/>
                <w:szCs w:val="22"/>
                <w:lang w:val="ro-RO"/>
              </w:rPr>
              <w:t>Termen</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realizare</w:t>
            </w:r>
          </w:p>
        </w:tc>
      </w:tr>
      <w:tr w:rsidR="0015277F" w:rsidRPr="00716D69" w:rsidTr="00AA60DE">
        <w:trPr>
          <w:jc w:val="center"/>
        </w:trPr>
        <w:tc>
          <w:tcPr>
            <w:tcW w:w="549" w:type="dxa"/>
          </w:tcPr>
          <w:p w:rsidR="008E43EC" w:rsidRPr="00716D69" w:rsidRDefault="008E43EC" w:rsidP="002125CF">
            <w:pPr>
              <w:spacing w:before="60" w:after="60"/>
              <w:rPr>
                <w:sz w:val="22"/>
                <w:szCs w:val="22"/>
                <w:lang w:val="ro-RO"/>
              </w:rPr>
            </w:pPr>
            <w:r w:rsidRPr="00716D69">
              <w:rPr>
                <w:sz w:val="22"/>
                <w:szCs w:val="22"/>
                <w:lang w:val="ro-RO"/>
              </w:rPr>
              <w:t>1.</w:t>
            </w:r>
          </w:p>
        </w:tc>
        <w:tc>
          <w:tcPr>
            <w:tcW w:w="1756" w:type="dxa"/>
          </w:tcPr>
          <w:p w:rsidR="008E43EC" w:rsidRPr="00716D69" w:rsidRDefault="008E43EC" w:rsidP="0015277F">
            <w:pPr>
              <w:ind w:left="-57" w:right="-57"/>
              <w:jc w:val="both"/>
              <w:rPr>
                <w:sz w:val="22"/>
                <w:szCs w:val="22"/>
                <w:lang w:val="ro-RO"/>
              </w:rPr>
            </w:pPr>
            <w:r w:rsidRPr="00716D69">
              <w:rPr>
                <w:sz w:val="22"/>
                <w:szCs w:val="22"/>
                <w:lang w:val="ro-RO" w:eastAsia="en-US"/>
              </w:rPr>
              <w:t>Lucrul</w:t>
            </w:r>
            <w:r w:rsidR="00716D69">
              <w:rPr>
                <w:sz w:val="22"/>
                <w:szCs w:val="22"/>
                <w:lang w:val="ro-RO" w:eastAsia="en-US"/>
              </w:rPr>
              <w:t xml:space="preserve"> </w:t>
            </w:r>
            <w:r w:rsidRPr="00716D69">
              <w:rPr>
                <w:sz w:val="22"/>
                <w:szCs w:val="22"/>
                <w:lang w:val="ro-RO" w:eastAsia="en-US"/>
              </w:rPr>
              <w:t>cu</w:t>
            </w:r>
            <w:r w:rsidR="00716D69">
              <w:rPr>
                <w:sz w:val="22"/>
                <w:szCs w:val="22"/>
                <w:lang w:val="ro-RO" w:eastAsia="en-US"/>
              </w:rPr>
              <w:t xml:space="preserve"> </w:t>
            </w:r>
            <w:r w:rsidRPr="00716D69">
              <w:rPr>
                <w:sz w:val="22"/>
                <w:szCs w:val="22"/>
                <w:lang w:val="ro-RO" w:eastAsia="en-US"/>
              </w:rPr>
              <w:t>sursele</w:t>
            </w:r>
            <w:r w:rsidR="00716D69">
              <w:rPr>
                <w:sz w:val="22"/>
                <w:szCs w:val="22"/>
                <w:lang w:val="ro-RO" w:eastAsia="en-US"/>
              </w:rPr>
              <w:t xml:space="preserve"> </w:t>
            </w:r>
            <w:r w:rsidRPr="00716D69">
              <w:rPr>
                <w:sz w:val="22"/>
                <w:szCs w:val="22"/>
                <w:lang w:val="ro-RO" w:eastAsia="en-US"/>
              </w:rPr>
              <w:t>informa</w:t>
            </w:r>
            <w:r w:rsidR="00716D69">
              <w:rPr>
                <w:sz w:val="22"/>
                <w:szCs w:val="22"/>
                <w:lang w:val="ro-RO" w:eastAsia="en-US"/>
              </w:rPr>
              <w:t>ț</w:t>
            </w:r>
            <w:r w:rsidRPr="00716D69">
              <w:rPr>
                <w:sz w:val="22"/>
                <w:szCs w:val="22"/>
                <w:lang w:val="ro-RO" w:eastAsia="en-US"/>
              </w:rPr>
              <w:t>ionale</w:t>
            </w:r>
          </w:p>
        </w:tc>
        <w:tc>
          <w:tcPr>
            <w:tcW w:w="3490" w:type="dxa"/>
          </w:tcPr>
          <w:p w:rsidR="008E43EC" w:rsidRPr="00716D69" w:rsidRDefault="008E43EC" w:rsidP="00716D69">
            <w:pPr>
              <w:ind w:left="-57" w:right="-57"/>
              <w:rPr>
                <w:sz w:val="22"/>
                <w:szCs w:val="22"/>
                <w:lang w:val="ro-RO" w:eastAsia="en-US"/>
              </w:rPr>
            </w:pPr>
            <w:r w:rsidRPr="00716D69">
              <w:rPr>
                <w:sz w:val="22"/>
                <w:szCs w:val="22"/>
                <w:lang w:val="ro-RO" w:eastAsia="en-US"/>
              </w:rPr>
              <w:t>Lecturarea</w:t>
            </w:r>
            <w:r w:rsidR="00716D69">
              <w:rPr>
                <w:sz w:val="22"/>
                <w:szCs w:val="22"/>
                <w:lang w:val="ro-RO" w:eastAsia="en-US"/>
              </w:rPr>
              <w:t xml:space="preserve"> </w:t>
            </w:r>
            <w:r w:rsidRPr="00716D69">
              <w:rPr>
                <w:sz w:val="22"/>
                <w:szCs w:val="22"/>
                <w:lang w:val="ro-RO" w:eastAsia="en-US"/>
              </w:rPr>
              <w:t>prelegerii</w:t>
            </w:r>
            <w:r w:rsidR="00716D69">
              <w:rPr>
                <w:sz w:val="22"/>
                <w:szCs w:val="22"/>
                <w:lang w:val="ro-RO" w:eastAsia="en-US"/>
              </w:rPr>
              <w:t xml:space="preserve"> </w:t>
            </w:r>
            <w:r w:rsidRPr="00716D69">
              <w:rPr>
                <w:sz w:val="22"/>
                <w:szCs w:val="22"/>
                <w:lang w:val="ro-RO" w:eastAsia="en-US"/>
              </w:rPr>
              <w:t>sau</w:t>
            </w:r>
            <w:r w:rsidR="00716D69">
              <w:rPr>
                <w:sz w:val="22"/>
                <w:szCs w:val="22"/>
                <w:lang w:val="ro-RO" w:eastAsia="en-US"/>
              </w:rPr>
              <w:t xml:space="preserve"> </w:t>
            </w:r>
            <w:r w:rsidRPr="00716D69">
              <w:rPr>
                <w:sz w:val="22"/>
                <w:szCs w:val="22"/>
                <w:lang w:val="ro-RO" w:eastAsia="en-US"/>
              </w:rPr>
              <w:t>materialul</w:t>
            </w:r>
            <w:r w:rsidR="00716D69">
              <w:rPr>
                <w:sz w:val="22"/>
                <w:szCs w:val="22"/>
                <w:lang w:val="ro-RO" w:eastAsia="en-US"/>
              </w:rPr>
              <w:t xml:space="preserve"> </w:t>
            </w:r>
            <w:r w:rsidRPr="00716D69">
              <w:rPr>
                <w:sz w:val="22"/>
                <w:szCs w:val="22"/>
                <w:lang w:val="ro-RO" w:eastAsia="en-US"/>
              </w:rPr>
              <w:t>din</w:t>
            </w:r>
            <w:r w:rsidR="00716D69">
              <w:rPr>
                <w:sz w:val="22"/>
                <w:szCs w:val="22"/>
                <w:lang w:val="ro-RO" w:eastAsia="en-US"/>
              </w:rPr>
              <w:t xml:space="preserve"> </w:t>
            </w:r>
            <w:r w:rsidRPr="00716D69">
              <w:rPr>
                <w:sz w:val="22"/>
                <w:szCs w:val="22"/>
                <w:lang w:val="ro-RO" w:eastAsia="en-US"/>
              </w:rPr>
              <w:t>manual</w:t>
            </w:r>
            <w:r w:rsidR="00716D69">
              <w:rPr>
                <w:sz w:val="22"/>
                <w:szCs w:val="22"/>
                <w:lang w:val="ro-RO" w:eastAsia="en-US"/>
              </w:rPr>
              <w:t xml:space="preserve"> </w:t>
            </w:r>
            <w:r w:rsidRPr="00716D69">
              <w:rPr>
                <w:sz w:val="22"/>
                <w:szCs w:val="22"/>
                <w:lang w:val="ro-RO" w:eastAsia="en-US"/>
              </w:rPr>
              <w:t>la</w:t>
            </w:r>
            <w:r w:rsidR="00716D69">
              <w:rPr>
                <w:sz w:val="22"/>
                <w:szCs w:val="22"/>
                <w:lang w:val="ro-RO" w:eastAsia="en-US"/>
              </w:rPr>
              <w:t xml:space="preserve"> </w:t>
            </w:r>
            <w:r w:rsidRPr="00716D69">
              <w:rPr>
                <w:sz w:val="22"/>
                <w:szCs w:val="22"/>
                <w:lang w:val="ro-RO" w:eastAsia="en-US"/>
              </w:rPr>
              <w:t>tema</w:t>
            </w:r>
            <w:r w:rsidR="00716D69">
              <w:rPr>
                <w:sz w:val="22"/>
                <w:szCs w:val="22"/>
                <w:lang w:val="ro-RO" w:eastAsia="en-US"/>
              </w:rPr>
              <w:t xml:space="preserve"> </w:t>
            </w:r>
            <w:r w:rsidRPr="00716D69">
              <w:rPr>
                <w:sz w:val="22"/>
                <w:szCs w:val="22"/>
                <w:lang w:val="ro-RO" w:eastAsia="en-US"/>
              </w:rPr>
              <w:t>respectivă.</w:t>
            </w:r>
          </w:p>
          <w:p w:rsidR="008E43EC" w:rsidRPr="00716D69" w:rsidRDefault="008E43EC" w:rsidP="00716D69">
            <w:pPr>
              <w:ind w:left="-57" w:right="-57"/>
              <w:rPr>
                <w:sz w:val="22"/>
                <w:szCs w:val="22"/>
                <w:lang w:val="ro-RO" w:eastAsia="en-US"/>
              </w:rPr>
            </w:pPr>
            <w:r w:rsidRPr="00716D69">
              <w:rPr>
                <w:sz w:val="22"/>
                <w:szCs w:val="22"/>
                <w:lang w:val="ro-RO" w:eastAsia="en-US"/>
              </w:rPr>
              <w:t>Reflec</w:t>
            </w:r>
            <w:r w:rsidR="00716D69">
              <w:rPr>
                <w:sz w:val="22"/>
                <w:szCs w:val="22"/>
                <w:lang w:val="ro-RO" w:eastAsia="en-US"/>
              </w:rPr>
              <w:t>ț</w:t>
            </w:r>
            <w:r w:rsidRPr="00716D69">
              <w:rPr>
                <w:sz w:val="22"/>
                <w:szCs w:val="22"/>
                <w:lang w:val="ro-RO" w:eastAsia="en-US"/>
              </w:rPr>
              <w:t>ie</w:t>
            </w:r>
            <w:r w:rsidR="00716D69">
              <w:rPr>
                <w:sz w:val="22"/>
                <w:szCs w:val="22"/>
                <w:lang w:val="ro-RO" w:eastAsia="en-US"/>
              </w:rPr>
              <w:t xml:space="preserve"> </w:t>
            </w:r>
            <w:r w:rsidRPr="00716D69">
              <w:rPr>
                <w:sz w:val="22"/>
                <w:szCs w:val="22"/>
                <w:lang w:val="ro-RO" w:eastAsia="en-US"/>
              </w:rPr>
              <w:t>asupra</w:t>
            </w:r>
            <w:r w:rsidR="00716D69">
              <w:rPr>
                <w:sz w:val="22"/>
                <w:szCs w:val="22"/>
                <w:lang w:val="ro-RO" w:eastAsia="en-US"/>
              </w:rPr>
              <w:t xml:space="preserve"> </w:t>
            </w:r>
            <w:r w:rsidRPr="00716D69">
              <w:rPr>
                <w:sz w:val="22"/>
                <w:szCs w:val="22"/>
                <w:lang w:val="ro-RO" w:eastAsia="en-US"/>
              </w:rPr>
              <w:t>temei</w:t>
            </w:r>
            <w:r w:rsidR="00716D69">
              <w:rPr>
                <w:sz w:val="22"/>
                <w:szCs w:val="22"/>
                <w:lang w:val="ro-RO" w:eastAsia="en-US"/>
              </w:rPr>
              <w:t xml:space="preserve"> </w:t>
            </w:r>
            <w:r w:rsidRPr="00716D69">
              <w:rPr>
                <w:sz w:val="22"/>
                <w:szCs w:val="22"/>
                <w:lang w:val="ro-RO" w:eastAsia="en-US"/>
              </w:rPr>
              <w:t>în</w:t>
            </w:r>
            <w:r w:rsidR="00716D69">
              <w:rPr>
                <w:sz w:val="22"/>
                <w:szCs w:val="22"/>
                <w:lang w:val="ro-RO" w:eastAsia="en-US"/>
              </w:rPr>
              <w:t xml:space="preserve"> </w:t>
            </w:r>
            <w:r w:rsidRPr="00716D69">
              <w:rPr>
                <w:sz w:val="22"/>
                <w:szCs w:val="22"/>
                <w:lang w:val="ro-RO" w:eastAsia="en-US"/>
              </w:rPr>
              <w:t>întrebăril</w:t>
            </w:r>
            <w:r w:rsidR="00AA60DE" w:rsidRPr="00716D69">
              <w:rPr>
                <w:sz w:val="22"/>
                <w:szCs w:val="22"/>
                <w:lang w:val="ro-RO" w:eastAsia="en-US"/>
              </w:rPr>
              <w:t>e</w:t>
            </w:r>
            <w:r w:rsidR="00716D69">
              <w:rPr>
                <w:sz w:val="22"/>
                <w:szCs w:val="22"/>
                <w:lang w:val="ro-RO" w:eastAsia="en-US"/>
              </w:rPr>
              <w:t xml:space="preserve"> </w:t>
            </w:r>
            <w:r w:rsidRPr="00716D69">
              <w:rPr>
                <w:sz w:val="22"/>
                <w:szCs w:val="22"/>
                <w:lang w:val="ro-RO" w:eastAsia="en-US"/>
              </w:rPr>
              <w:t>din</w:t>
            </w:r>
            <w:r w:rsidR="00716D69">
              <w:rPr>
                <w:sz w:val="22"/>
                <w:szCs w:val="22"/>
                <w:lang w:val="ro-RO" w:eastAsia="en-US"/>
              </w:rPr>
              <w:t xml:space="preserve"> </w:t>
            </w:r>
            <w:r w:rsidRPr="00716D69">
              <w:rPr>
                <w:sz w:val="22"/>
                <w:szCs w:val="22"/>
                <w:lang w:val="ro-RO" w:eastAsia="en-US"/>
              </w:rPr>
              <w:t>temă.</w:t>
            </w:r>
          </w:p>
          <w:p w:rsidR="008E43EC" w:rsidRPr="00716D69" w:rsidRDefault="008E43EC" w:rsidP="00716D69">
            <w:pPr>
              <w:ind w:left="-57" w:right="-57"/>
              <w:rPr>
                <w:sz w:val="22"/>
                <w:szCs w:val="22"/>
                <w:lang w:val="ro-RO" w:eastAsia="en-US"/>
              </w:rPr>
            </w:pPr>
            <w:r w:rsidRPr="00716D69">
              <w:rPr>
                <w:sz w:val="22"/>
                <w:szCs w:val="22"/>
                <w:lang w:val="ro-RO" w:eastAsia="en-US"/>
              </w:rPr>
              <w:t>Cunoa</w:t>
            </w:r>
            <w:r w:rsidR="00716D69">
              <w:rPr>
                <w:sz w:val="22"/>
                <w:szCs w:val="22"/>
                <w:lang w:val="ro-RO" w:eastAsia="en-US"/>
              </w:rPr>
              <w:t>ș</w:t>
            </w:r>
            <w:r w:rsidRPr="00716D69">
              <w:rPr>
                <w:sz w:val="22"/>
                <w:szCs w:val="22"/>
                <w:lang w:val="ro-RO" w:eastAsia="en-US"/>
              </w:rPr>
              <w:t>terea</w:t>
            </w:r>
            <w:r w:rsidR="00716D69">
              <w:rPr>
                <w:sz w:val="22"/>
                <w:szCs w:val="22"/>
                <w:lang w:val="ro-RO" w:eastAsia="en-US"/>
              </w:rPr>
              <w:t xml:space="preserve"> ș</w:t>
            </w:r>
            <w:r w:rsidRPr="00716D69">
              <w:rPr>
                <w:sz w:val="22"/>
                <w:szCs w:val="22"/>
                <w:lang w:val="ro-RO" w:eastAsia="en-US"/>
              </w:rPr>
              <w:t>i</w:t>
            </w:r>
            <w:r w:rsidR="00716D69">
              <w:rPr>
                <w:sz w:val="22"/>
                <w:szCs w:val="22"/>
                <w:lang w:val="ro-RO" w:eastAsia="en-US"/>
              </w:rPr>
              <w:t xml:space="preserve"> </w:t>
            </w:r>
            <w:r w:rsidRPr="00716D69">
              <w:rPr>
                <w:sz w:val="22"/>
                <w:szCs w:val="22"/>
                <w:lang w:val="ro-RO" w:eastAsia="en-US"/>
              </w:rPr>
              <w:t>selectarea</w:t>
            </w:r>
            <w:r w:rsidR="00716D69">
              <w:rPr>
                <w:sz w:val="22"/>
                <w:szCs w:val="22"/>
                <w:lang w:val="ro-RO" w:eastAsia="en-US"/>
              </w:rPr>
              <w:t xml:space="preserve"> </w:t>
            </w:r>
            <w:r w:rsidRPr="00716D69">
              <w:rPr>
                <w:sz w:val="22"/>
                <w:szCs w:val="22"/>
                <w:lang w:val="ro-RO" w:eastAsia="en-US"/>
              </w:rPr>
              <w:t>surselor</w:t>
            </w:r>
            <w:r w:rsidR="00716D69">
              <w:rPr>
                <w:sz w:val="22"/>
                <w:szCs w:val="22"/>
                <w:lang w:val="ro-RO" w:eastAsia="en-US"/>
              </w:rPr>
              <w:t xml:space="preserve"> </w:t>
            </w:r>
            <w:r w:rsidRPr="00716D69">
              <w:rPr>
                <w:sz w:val="22"/>
                <w:szCs w:val="22"/>
                <w:lang w:val="ro-RO" w:eastAsia="en-US"/>
              </w:rPr>
              <w:t>informa</w:t>
            </w:r>
            <w:r w:rsidR="00716D69">
              <w:rPr>
                <w:sz w:val="22"/>
                <w:szCs w:val="22"/>
                <w:lang w:val="ro-RO" w:eastAsia="en-US"/>
              </w:rPr>
              <w:t>ț</w:t>
            </w:r>
            <w:r w:rsidRPr="00716D69">
              <w:rPr>
                <w:sz w:val="22"/>
                <w:szCs w:val="22"/>
                <w:lang w:val="ro-RO" w:eastAsia="en-US"/>
              </w:rPr>
              <w:t>ionale</w:t>
            </w:r>
            <w:r w:rsidR="00716D69">
              <w:rPr>
                <w:sz w:val="22"/>
                <w:szCs w:val="22"/>
                <w:lang w:val="ro-RO" w:eastAsia="en-US"/>
              </w:rPr>
              <w:t xml:space="preserve"> </w:t>
            </w:r>
            <w:r w:rsidRPr="00716D69">
              <w:rPr>
                <w:sz w:val="22"/>
                <w:szCs w:val="22"/>
                <w:lang w:val="ro-RO" w:eastAsia="en-US"/>
              </w:rPr>
              <w:t>suplimentare</w:t>
            </w:r>
            <w:r w:rsidR="00716D69">
              <w:rPr>
                <w:sz w:val="22"/>
                <w:szCs w:val="22"/>
                <w:lang w:val="ro-RO" w:eastAsia="en-US"/>
              </w:rPr>
              <w:t xml:space="preserve">  </w:t>
            </w:r>
            <w:r w:rsidRPr="00716D69">
              <w:rPr>
                <w:sz w:val="22"/>
                <w:szCs w:val="22"/>
                <w:lang w:val="ro-RO" w:eastAsia="en-US"/>
              </w:rPr>
              <w:t>la</w:t>
            </w:r>
            <w:r w:rsidR="00716D69">
              <w:rPr>
                <w:sz w:val="22"/>
                <w:szCs w:val="22"/>
                <w:lang w:val="ro-RO" w:eastAsia="en-US"/>
              </w:rPr>
              <w:t xml:space="preserve"> </w:t>
            </w:r>
            <w:r w:rsidRPr="00716D69">
              <w:rPr>
                <w:sz w:val="22"/>
                <w:szCs w:val="22"/>
                <w:lang w:val="ro-RO" w:eastAsia="en-US"/>
              </w:rPr>
              <w:t>tema.</w:t>
            </w:r>
            <w:r w:rsidR="00716D69">
              <w:rPr>
                <w:sz w:val="22"/>
                <w:szCs w:val="22"/>
                <w:lang w:val="ro-RO" w:eastAsia="en-US"/>
              </w:rPr>
              <w:t xml:space="preserve"> </w:t>
            </w:r>
          </w:p>
          <w:p w:rsidR="008E43EC" w:rsidRPr="00716D69" w:rsidRDefault="008E43EC" w:rsidP="00716D69">
            <w:pPr>
              <w:ind w:left="-57" w:right="-57"/>
              <w:rPr>
                <w:sz w:val="22"/>
                <w:szCs w:val="22"/>
                <w:lang w:val="ro-RO" w:eastAsia="en-US"/>
              </w:rPr>
            </w:pPr>
            <w:r w:rsidRPr="00716D69">
              <w:rPr>
                <w:sz w:val="22"/>
                <w:szCs w:val="22"/>
                <w:lang w:val="ro-RO" w:eastAsia="en-US"/>
              </w:rPr>
              <w:t>Citirea</w:t>
            </w:r>
            <w:r w:rsidR="00716D69">
              <w:rPr>
                <w:sz w:val="22"/>
                <w:szCs w:val="22"/>
                <w:lang w:val="ro-RO" w:eastAsia="en-US"/>
              </w:rPr>
              <w:t xml:space="preserve"> </w:t>
            </w:r>
            <w:r w:rsidRPr="00716D69">
              <w:rPr>
                <w:sz w:val="22"/>
                <w:szCs w:val="22"/>
                <w:lang w:val="ro-RO" w:eastAsia="en-US"/>
              </w:rPr>
              <w:t>textului</w:t>
            </w:r>
            <w:r w:rsidR="00716D69">
              <w:rPr>
                <w:sz w:val="22"/>
                <w:szCs w:val="22"/>
                <w:lang w:val="ro-RO" w:eastAsia="en-US"/>
              </w:rPr>
              <w:t xml:space="preserve"> </w:t>
            </w:r>
            <w:r w:rsidRPr="00716D69">
              <w:rPr>
                <w:sz w:val="22"/>
                <w:szCs w:val="22"/>
                <w:lang w:val="ro-RO" w:eastAsia="en-US"/>
              </w:rPr>
              <w:t>cu</w:t>
            </w:r>
            <w:r w:rsidR="00716D69">
              <w:rPr>
                <w:sz w:val="22"/>
                <w:szCs w:val="22"/>
                <w:lang w:val="ro-RO" w:eastAsia="en-US"/>
              </w:rPr>
              <w:t xml:space="preserve"> </w:t>
            </w:r>
            <w:r w:rsidRPr="00716D69">
              <w:rPr>
                <w:sz w:val="22"/>
                <w:szCs w:val="22"/>
                <w:lang w:val="ro-RO" w:eastAsia="en-US"/>
              </w:rPr>
              <w:t>aten</w:t>
            </w:r>
            <w:r w:rsidR="00716D69">
              <w:rPr>
                <w:sz w:val="22"/>
                <w:szCs w:val="22"/>
                <w:lang w:val="ro-RO" w:eastAsia="en-US"/>
              </w:rPr>
              <w:t>ț</w:t>
            </w:r>
            <w:r w:rsidRPr="00716D69">
              <w:rPr>
                <w:sz w:val="22"/>
                <w:szCs w:val="22"/>
                <w:lang w:val="ro-RO" w:eastAsia="en-US"/>
              </w:rPr>
              <w:t>ie</w:t>
            </w:r>
            <w:r w:rsidR="00716D69">
              <w:rPr>
                <w:sz w:val="22"/>
                <w:szCs w:val="22"/>
                <w:lang w:val="ro-RO" w:eastAsia="en-US"/>
              </w:rPr>
              <w:t xml:space="preserve"> ș</w:t>
            </w:r>
            <w:r w:rsidRPr="00716D69">
              <w:rPr>
                <w:sz w:val="22"/>
                <w:szCs w:val="22"/>
                <w:lang w:val="ro-RO" w:eastAsia="en-US"/>
              </w:rPr>
              <w:t>i</w:t>
            </w:r>
            <w:r w:rsidR="00716D69">
              <w:rPr>
                <w:sz w:val="22"/>
                <w:szCs w:val="22"/>
                <w:lang w:val="ro-RO" w:eastAsia="en-US"/>
              </w:rPr>
              <w:t xml:space="preserve"> </w:t>
            </w:r>
            <w:r w:rsidRPr="00716D69">
              <w:rPr>
                <w:sz w:val="22"/>
                <w:szCs w:val="22"/>
                <w:lang w:val="ro-RO" w:eastAsia="en-US"/>
              </w:rPr>
              <w:t>descrierea</w:t>
            </w:r>
            <w:r w:rsidR="00716D69">
              <w:rPr>
                <w:sz w:val="22"/>
                <w:szCs w:val="22"/>
                <w:lang w:val="ro-RO" w:eastAsia="en-US"/>
              </w:rPr>
              <w:t xml:space="preserve"> </w:t>
            </w:r>
            <w:r w:rsidRPr="00716D69">
              <w:rPr>
                <w:sz w:val="22"/>
                <w:szCs w:val="22"/>
                <w:lang w:val="ro-RO" w:eastAsia="en-US"/>
              </w:rPr>
              <w:t>con</w:t>
            </w:r>
            <w:r w:rsidR="00716D69">
              <w:rPr>
                <w:sz w:val="22"/>
                <w:szCs w:val="22"/>
                <w:lang w:val="ro-RO" w:eastAsia="en-US"/>
              </w:rPr>
              <w:t>ț</w:t>
            </w:r>
            <w:r w:rsidRPr="00716D69">
              <w:rPr>
                <w:sz w:val="22"/>
                <w:szCs w:val="22"/>
                <w:lang w:val="ro-RO" w:eastAsia="en-US"/>
              </w:rPr>
              <w:t>inutului</w:t>
            </w:r>
            <w:r w:rsidR="00716D69">
              <w:rPr>
                <w:sz w:val="22"/>
                <w:szCs w:val="22"/>
                <w:lang w:val="ro-RO" w:eastAsia="en-US"/>
              </w:rPr>
              <w:t xml:space="preserve"> </w:t>
            </w:r>
            <w:r w:rsidRPr="00716D69">
              <w:rPr>
                <w:sz w:val="22"/>
                <w:szCs w:val="22"/>
                <w:lang w:val="ro-RO" w:eastAsia="en-US"/>
              </w:rPr>
              <w:t>esen</w:t>
            </w:r>
            <w:r w:rsidR="00716D69">
              <w:rPr>
                <w:sz w:val="22"/>
                <w:szCs w:val="22"/>
                <w:lang w:val="ro-RO" w:eastAsia="en-US"/>
              </w:rPr>
              <w:t>ț</w:t>
            </w:r>
            <w:r w:rsidRPr="00716D69">
              <w:rPr>
                <w:sz w:val="22"/>
                <w:szCs w:val="22"/>
                <w:lang w:val="ro-RO" w:eastAsia="en-US"/>
              </w:rPr>
              <w:t>ial.</w:t>
            </w:r>
          </w:p>
          <w:p w:rsidR="008E43EC" w:rsidRPr="00716D69" w:rsidRDefault="008E43EC" w:rsidP="00716D69">
            <w:pPr>
              <w:ind w:left="-57" w:right="-57"/>
              <w:rPr>
                <w:sz w:val="22"/>
                <w:szCs w:val="22"/>
                <w:lang w:val="ro-RO"/>
              </w:rPr>
            </w:pPr>
            <w:r w:rsidRPr="00716D69">
              <w:rPr>
                <w:sz w:val="22"/>
                <w:szCs w:val="22"/>
                <w:lang w:val="ro-RO" w:eastAsia="en-US"/>
              </w:rPr>
              <w:t>Formularea</w:t>
            </w:r>
            <w:r w:rsidR="00716D69">
              <w:rPr>
                <w:sz w:val="22"/>
                <w:szCs w:val="22"/>
                <w:lang w:val="ro-RO" w:eastAsia="en-US"/>
              </w:rPr>
              <w:t xml:space="preserve"> </w:t>
            </w:r>
            <w:r w:rsidRPr="00716D69">
              <w:rPr>
                <w:sz w:val="22"/>
                <w:szCs w:val="22"/>
                <w:lang w:val="ro-RO" w:eastAsia="en-US"/>
              </w:rPr>
              <w:t>generalizărilor</w:t>
            </w:r>
            <w:r w:rsidR="00716D69">
              <w:rPr>
                <w:sz w:val="22"/>
                <w:szCs w:val="22"/>
                <w:lang w:val="ro-RO" w:eastAsia="en-US"/>
              </w:rPr>
              <w:t xml:space="preserve"> ș</w:t>
            </w:r>
            <w:r w:rsidRPr="00716D69">
              <w:rPr>
                <w:sz w:val="22"/>
                <w:szCs w:val="22"/>
                <w:lang w:val="ro-RO" w:eastAsia="en-US"/>
              </w:rPr>
              <w:t>i</w:t>
            </w:r>
            <w:r w:rsidR="00716D69">
              <w:rPr>
                <w:sz w:val="22"/>
                <w:szCs w:val="22"/>
                <w:lang w:val="ro-RO" w:eastAsia="en-US"/>
              </w:rPr>
              <w:t xml:space="preserve"> </w:t>
            </w:r>
            <w:r w:rsidRPr="00716D69">
              <w:rPr>
                <w:sz w:val="22"/>
                <w:szCs w:val="22"/>
                <w:lang w:val="ro-RO" w:eastAsia="en-US"/>
              </w:rPr>
              <w:t>concluziilor</w:t>
            </w:r>
            <w:r w:rsidR="00716D69">
              <w:rPr>
                <w:sz w:val="22"/>
                <w:szCs w:val="22"/>
                <w:lang w:val="ro-RO" w:eastAsia="en-US"/>
              </w:rPr>
              <w:t xml:space="preserve"> </w:t>
            </w:r>
            <w:r w:rsidRPr="00716D69">
              <w:rPr>
                <w:sz w:val="22"/>
                <w:szCs w:val="22"/>
                <w:lang w:val="ro-RO" w:eastAsia="en-US"/>
              </w:rPr>
              <w:t>referitoare</w:t>
            </w:r>
            <w:r w:rsidR="00716D69">
              <w:rPr>
                <w:sz w:val="22"/>
                <w:szCs w:val="22"/>
                <w:lang w:val="ro-RO" w:eastAsia="en-US"/>
              </w:rPr>
              <w:t xml:space="preserve"> </w:t>
            </w:r>
            <w:r w:rsidRPr="00716D69">
              <w:rPr>
                <w:sz w:val="22"/>
                <w:szCs w:val="22"/>
                <w:lang w:val="ro-RO" w:eastAsia="en-US"/>
              </w:rPr>
              <w:t>la</w:t>
            </w:r>
            <w:r w:rsidR="00716D69">
              <w:rPr>
                <w:sz w:val="22"/>
                <w:szCs w:val="22"/>
                <w:lang w:val="ro-RO" w:eastAsia="en-US"/>
              </w:rPr>
              <w:t xml:space="preserve"> </w:t>
            </w:r>
            <w:r w:rsidRPr="00716D69">
              <w:rPr>
                <w:sz w:val="22"/>
                <w:szCs w:val="22"/>
                <w:lang w:val="ro-RO" w:eastAsia="en-US"/>
              </w:rPr>
              <w:t>importan</w:t>
            </w:r>
            <w:r w:rsidR="00716D69">
              <w:rPr>
                <w:sz w:val="22"/>
                <w:szCs w:val="22"/>
                <w:lang w:val="ro-RO" w:eastAsia="en-US"/>
              </w:rPr>
              <w:t>ț</w:t>
            </w:r>
            <w:r w:rsidRPr="00716D69">
              <w:rPr>
                <w:sz w:val="22"/>
                <w:szCs w:val="22"/>
                <w:lang w:val="ro-RO" w:eastAsia="en-US"/>
              </w:rPr>
              <w:t>a</w:t>
            </w:r>
            <w:r w:rsidR="00716D69">
              <w:rPr>
                <w:sz w:val="22"/>
                <w:szCs w:val="22"/>
                <w:lang w:val="ro-RO" w:eastAsia="en-US"/>
              </w:rPr>
              <w:t xml:space="preserve"> </w:t>
            </w:r>
            <w:r w:rsidRPr="00716D69">
              <w:rPr>
                <w:sz w:val="22"/>
                <w:szCs w:val="22"/>
                <w:lang w:val="ro-RO" w:eastAsia="en-US"/>
              </w:rPr>
              <w:t>temei/subiectului.</w:t>
            </w:r>
          </w:p>
        </w:tc>
        <w:tc>
          <w:tcPr>
            <w:tcW w:w="3102" w:type="dxa"/>
          </w:tcPr>
          <w:p w:rsidR="008E43EC" w:rsidRPr="00716D69" w:rsidRDefault="008E43EC" w:rsidP="00716D69">
            <w:pPr>
              <w:widowControl w:val="0"/>
              <w:autoSpaceDE w:val="0"/>
              <w:autoSpaceDN w:val="0"/>
              <w:adjustRightInd w:val="0"/>
              <w:ind w:left="-57" w:right="-57"/>
              <w:rPr>
                <w:sz w:val="22"/>
                <w:szCs w:val="22"/>
                <w:lang w:val="ro-RO"/>
              </w:rPr>
            </w:pPr>
            <w:r w:rsidRPr="00716D69">
              <w:rPr>
                <w:sz w:val="22"/>
                <w:szCs w:val="22"/>
                <w:lang w:val="ro-RO"/>
              </w:rPr>
              <w:t>Capacitatea</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a</w:t>
            </w:r>
            <w:r w:rsidR="00716D69">
              <w:rPr>
                <w:sz w:val="22"/>
                <w:szCs w:val="22"/>
                <w:lang w:val="ro-RO"/>
              </w:rPr>
              <w:t xml:space="preserve"> </w:t>
            </w:r>
            <w:r w:rsidRPr="00716D69">
              <w:rPr>
                <w:sz w:val="22"/>
                <w:szCs w:val="22"/>
                <w:lang w:val="ro-RO"/>
              </w:rPr>
              <w:t>extrage</w:t>
            </w:r>
            <w:r w:rsidR="00716D69">
              <w:rPr>
                <w:sz w:val="22"/>
                <w:szCs w:val="22"/>
                <w:lang w:val="ro-RO"/>
              </w:rPr>
              <w:t xml:space="preserve"> </w:t>
            </w:r>
            <w:r w:rsidRPr="00716D69">
              <w:rPr>
                <w:sz w:val="22"/>
                <w:szCs w:val="22"/>
                <w:lang w:val="ro-RO"/>
              </w:rPr>
              <w:t>esen</w:t>
            </w:r>
            <w:r w:rsidR="00716D69">
              <w:rPr>
                <w:sz w:val="22"/>
                <w:szCs w:val="22"/>
                <w:lang w:val="ro-RO"/>
              </w:rPr>
              <w:t>ț</w:t>
            </w:r>
            <w:r w:rsidRPr="00716D69">
              <w:rPr>
                <w:sz w:val="22"/>
                <w:szCs w:val="22"/>
                <w:lang w:val="ro-RO"/>
              </w:rPr>
              <w:t>ialul.</w:t>
            </w:r>
          </w:p>
          <w:p w:rsidR="008E43EC" w:rsidRPr="00716D69" w:rsidRDefault="008E43EC" w:rsidP="00716D69">
            <w:pPr>
              <w:widowControl w:val="0"/>
              <w:autoSpaceDE w:val="0"/>
              <w:autoSpaceDN w:val="0"/>
              <w:adjustRightInd w:val="0"/>
              <w:ind w:left="-57" w:right="-57"/>
              <w:rPr>
                <w:sz w:val="22"/>
                <w:szCs w:val="22"/>
                <w:lang w:val="ro-RO"/>
              </w:rPr>
            </w:pPr>
            <w:r w:rsidRPr="00716D69">
              <w:rPr>
                <w:sz w:val="22"/>
                <w:szCs w:val="22"/>
                <w:lang w:val="ro-RO"/>
              </w:rPr>
              <w:t>Abilită</w:t>
            </w:r>
            <w:r w:rsidR="00716D69">
              <w:rPr>
                <w:sz w:val="22"/>
                <w:szCs w:val="22"/>
                <w:lang w:val="ro-RO"/>
              </w:rPr>
              <w:t>ț</w:t>
            </w:r>
            <w:r w:rsidRPr="00716D69">
              <w:rPr>
                <w:sz w:val="22"/>
                <w:szCs w:val="22"/>
                <w:lang w:val="ro-RO"/>
              </w:rPr>
              <w:t>i</w:t>
            </w:r>
            <w:r w:rsidR="00716D69">
              <w:rPr>
                <w:sz w:val="22"/>
                <w:szCs w:val="22"/>
                <w:lang w:val="ro-RO"/>
              </w:rPr>
              <w:t xml:space="preserve"> </w:t>
            </w:r>
            <w:r w:rsidRPr="00716D69">
              <w:rPr>
                <w:sz w:val="22"/>
                <w:szCs w:val="22"/>
                <w:lang w:val="ro-RO"/>
              </w:rPr>
              <w:t>interpretative.</w:t>
            </w:r>
            <w:r w:rsidR="00716D69">
              <w:rPr>
                <w:sz w:val="22"/>
                <w:szCs w:val="22"/>
                <w:lang w:val="ro-RO"/>
              </w:rPr>
              <w:t xml:space="preserve"> </w:t>
            </w:r>
            <w:r w:rsidR="0063102E" w:rsidRPr="00716D69">
              <w:rPr>
                <w:sz w:val="22"/>
                <w:szCs w:val="22"/>
                <w:lang w:val="ro-RO"/>
              </w:rPr>
              <w:t>Capacitatea</w:t>
            </w:r>
            <w:r w:rsidR="00716D69">
              <w:rPr>
                <w:sz w:val="22"/>
                <w:szCs w:val="22"/>
                <w:lang w:val="ro-RO"/>
              </w:rPr>
              <w:t xml:space="preserve"> </w:t>
            </w:r>
            <w:r w:rsidR="0063102E" w:rsidRPr="00716D69">
              <w:rPr>
                <w:sz w:val="22"/>
                <w:szCs w:val="22"/>
                <w:lang w:val="ro-RO"/>
              </w:rPr>
              <w:t>de</w:t>
            </w:r>
            <w:r w:rsidR="00716D69">
              <w:rPr>
                <w:sz w:val="22"/>
                <w:szCs w:val="22"/>
                <w:lang w:val="ro-RO"/>
              </w:rPr>
              <w:t xml:space="preserve"> </w:t>
            </w:r>
            <w:r w:rsidR="0063102E" w:rsidRPr="00716D69">
              <w:rPr>
                <w:sz w:val="22"/>
                <w:szCs w:val="22"/>
                <w:lang w:val="ro-RO"/>
              </w:rPr>
              <w:t>analiză</w:t>
            </w:r>
            <w:r w:rsidR="00716D69">
              <w:rPr>
                <w:sz w:val="22"/>
                <w:szCs w:val="22"/>
                <w:lang w:val="ro-RO"/>
              </w:rPr>
              <w:t xml:space="preserve"> ș</w:t>
            </w:r>
            <w:r w:rsidR="00E72765" w:rsidRPr="00716D69">
              <w:rPr>
                <w:sz w:val="22"/>
                <w:szCs w:val="22"/>
                <w:lang w:val="ro-RO"/>
              </w:rPr>
              <w:t>i</w:t>
            </w:r>
            <w:r w:rsidR="00716D69">
              <w:rPr>
                <w:sz w:val="22"/>
                <w:szCs w:val="22"/>
                <w:lang w:val="ro-RO"/>
              </w:rPr>
              <w:t xml:space="preserve"> </w:t>
            </w:r>
            <w:r w:rsidR="00E72765" w:rsidRPr="00716D69">
              <w:rPr>
                <w:sz w:val="22"/>
                <w:szCs w:val="22"/>
                <w:lang w:val="ro-RO"/>
              </w:rPr>
              <w:t>comunicare</w:t>
            </w:r>
            <w:r w:rsidR="00716D69">
              <w:rPr>
                <w:sz w:val="22"/>
                <w:szCs w:val="22"/>
                <w:lang w:val="ro-RO"/>
              </w:rPr>
              <w:t xml:space="preserve"> </w:t>
            </w:r>
            <w:r w:rsidR="00E72765" w:rsidRPr="00716D69">
              <w:rPr>
                <w:sz w:val="22"/>
                <w:szCs w:val="22"/>
                <w:lang w:val="ro-RO"/>
              </w:rPr>
              <w:t>a</w:t>
            </w:r>
            <w:r w:rsidR="00716D69">
              <w:rPr>
                <w:sz w:val="22"/>
                <w:szCs w:val="22"/>
                <w:lang w:val="ro-RO"/>
              </w:rPr>
              <w:t xml:space="preserve"> </w:t>
            </w:r>
            <w:r w:rsidR="00E72765" w:rsidRPr="00716D69">
              <w:rPr>
                <w:sz w:val="22"/>
                <w:szCs w:val="22"/>
                <w:lang w:val="ro-RO"/>
              </w:rPr>
              <w:t>materialului</w:t>
            </w:r>
            <w:r w:rsidR="00716D69">
              <w:rPr>
                <w:sz w:val="22"/>
                <w:szCs w:val="22"/>
                <w:lang w:val="ro-RO"/>
              </w:rPr>
              <w:t xml:space="preserve"> </w:t>
            </w:r>
            <w:r w:rsidR="00E72765" w:rsidRPr="00716D69">
              <w:rPr>
                <w:sz w:val="22"/>
                <w:szCs w:val="22"/>
                <w:lang w:val="ro-RO"/>
              </w:rPr>
              <w:t>acumulat</w:t>
            </w:r>
            <w:r w:rsidR="00716D69">
              <w:rPr>
                <w:sz w:val="22"/>
                <w:szCs w:val="22"/>
                <w:lang w:val="ro-RO"/>
              </w:rPr>
              <w:t xml:space="preserve"> </w:t>
            </w:r>
            <w:r w:rsidR="00E72765" w:rsidRPr="00716D69">
              <w:rPr>
                <w:sz w:val="22"/>
                <w:szCs w:val="22"/>
                <w:lang w:val="ro-RO"/>
              </w:rPr>
              <w:t>de</w:t>
            </w:r>
            <w:r w:rsidR="00716D69">
              <w:rPr>
                <w:sz w:val="22"/>
                <w:szCs w:val="22"/>
                <w:lang w:val="ro-RO"/>
              </w:rPr>
              <w:t xml:space="preserve"> </w:t>
            </w:r>
            <w:r w:rsidR="00E72765" w:rsidRPr="00716D69">
              <w:rPr>
                <w:sz w:val="22"/>
                <w:szCs w:val="22"/>
                <w:lang w:val="ro-RO"/>
              </w:rPr>
              <w:t>sine</w:t>
            </w:r>
            <w:r w:rsidR="00716D69">
              <w:rPr>
                <w:sz w:val="22"/>
                <w:szCs w:val="22"/>
                <w:lang w:val="ro-RO"/>
              </w:rPr>
              <w:t xml:space="preserve"> </w:t>
            </w:r>
            <w:r w:rsidR="00845540" w:rsidRPr="00716D69">
              <w:rPr>
                <w:sz w:val="22"/>
                <w:szCs w:val="22"/>
                <w:lang w:val="ro-RO"/>
              </w:rPr>
              <w:t>stătător</w:t>
            </w:r>
            <w:r w:rsidR="0063102E" w:rsidRPr="00716D69">
              <w:rPr>
                <w:sz w:val="22"/>
                <w:szCs w:val="22"/>
                <w:lang w:val="ro-RO"/>
              </w:rPr>
              <w:t>.</w:t>
            </w:r>
          </w:p>
        </w:tc>
        <w:tc>
          <w:tcPr>
            <w:tcW w:w="1231" w:type="dxa"/>
          </w:tcPr>
          <w:p w:rsidR="008E43EC" w:rsidRPr="00716D69" w:rsidRDefault="008E43EC" w:rsidP="004B7311">
            <w:pPr>
              <w:ind w:left="-57" w:right="-57"/>
              <w:rPr>
                <w:sz w:val="22"/>
                <w:szCs w:val="22"/>
                <w:lang w:val="ro-RO"/>
              </w:rPr>
            </w:pPr>
            <w:r w:rsidRPr="00716D69">
              <w:rPr>
                <w:sz w:val="22"/>
                <w:szCs w:val="22"/>
                <w:lang w:val="ro-RO"/>
              </w:rPr>
              <w:t>Pe</w:t>
            </w:r>
            <w:r w:rsidR="00716D69">
              <w:rPr>
                <w:sz w:val="22"/>
                <w:szCs w:val="22"/>
                <w:lang w:val="ro-RO"/>
              </w:rPr>
              <w:t xml:space="preserve"> </w:t>
            </w:r>
            <w:r w:rsidRPr="00716D69">
              <w:rPr>
                <w:sz w:val="22"/>
                <w:szCs w:val="22"/>
                <w:lang w:val="ro-RO"/>
              </w:rPr>
              <w:t>parcursul</w:t>
            </w:r>
            <w:r w:rsidR="00716D69">
              <w:rPr>
                <w:sz w:val="22"/>
                <w:szCs w:val="22"/>
                <w:lang w:val="ro-RO"/>
              </w:rPr>
              <w:t xml:space="preserve"> </w:t>
            </w:r>
            <w:r w:rsidRPr="00716D69">
              <w:rPr>
                <w:sz w:val="22"/>
                <w:szCs w:val="22"/>
                <w:lang w:val="ro-RO"/>
              </w:rPr>
              <w:t>semestrului</w:t>
            </w:r>
          </w:p>
        </w:tc>
      </w:tr>
      <w:tr w:rsidR="00AA60DE" w:rsidRPr="00716D69" w:rsidTr="00AA60DE">
        <w:trPr>
          <w:jc w:val="center"/>
        </w:trPr>
        <w:tc>
          <w:tcPr>
            <w:tcW w:w="549" w:type="dxa"/>
          </w:tcPr>
          <w:p w:rsidR="002125CF" w:rsidRPr="00716D69" w:rsidRDefault="002125CF" w:rsidP="002125CF">
            <w:pPr>
              <w:spacing w:before="60" w:after="60"/>
              <w:rPr>
                <w:sz w:val="22"/>
                <w:szCs w:val="22"/>
                <w:lang w:val="ro-RO"/>
              </w:rPr>
            </w:pPr>
            <w:r w:rsidRPr="00716D69">
              <w:rPr>
                <w:sz w:val="22"/>
                <w:szCs w:val="22"/>
                <w:lang w:val="ro-RO"/>
              </w:rPr>
              <w:t>2.</w:t>
            </w:r>
          </w:p>
        </w:tc>
        <w:tc>
          <w:tcPr>
            <w:tcW w:w="1756" w:type="dxa"/>
          </w:tcPr>
          <w:p w:rsidR="002125CF" w:rsidRPr="00716D69" w:rsidRDefault="002125CF" w:rsidP="0015277F">
            <w:pPr>
              <w:ind w:left="-57" w:right="-57"/>
              <w:jc w:val="both"/>
              <w:rPr>
                <w:sz w:val="22"/>
                <w:szCs w:val="22"/>
                <w:lang w:val="ro-RO" w:eastAsia="en-US"/>
              </w:rPr>
            </w:pPr>
            <w:r w:rsidRPr="00716D69">
              <w:rPr>
                <w:sz w:val="22"/>
                <w:szCs w:val="22"/>
                <w:lang w:val="ro-RO" w:eastAsia="en-US"/>
              </w:rPr>
              <w:t>Rezolvarea</w:t>
            </w:r>
            <w:r w:rsidR="00716D69">
              <w:rPr>
                <w:sz w:val="22"/>
                <w:szCs w:val="22"/>
                <w:lang w:val="ro-RO" w:eastAsia="en-US"/>
              </w:rPr>
              <w:t xml:space="preserve"> </w:t>
            </w:r>
            <w:r w:rsidRPr="00716D69">
              <w:rPr>
                <w:sz w:val="22"/>
                <w:szCs w:val="22"/>
                <w:lang w:val="ro-RO" w:eastAsia="en-US"/>
              </w:rPr>
              <w:t>problemelor</w:t>
            </w:r>
            <w:r w:rsidR="00716D69">
              <w:rPr>
                <w:sz w:val="22"/>
                <w:szCs w:val="22"/>
                <w:lang w:val="ro-RO" w:eastAsia="en-US"/>
              </w:rPr>
              <w:t xml:space="preserve"> </w:t>
            </w:r>
            <w:r w:rsidRPr="00716D69">
              <w:rPr>
                <w:sz w:val="22"/>
                <w:szCs w:val="22"/>
                <w:lang w:val="ro-RO" w:eastAsia="en-US"/>
              </w:rPr>
              <w:t>de</w:t>
            </w:r>
            <w:r w:rsidR="00716D69">
              <w:rPr>
                <w:sz w:val="22"/>
                <w:szCs w:val="22"/>
                <w:lang w:val="ro-RO" w:eastAsia="en-US"/>
              </w:rPr>
              <w:t xml:space="preserve"> </w:t>
            </w:r>
            <w:r w:rsidRPr="00716D69">
              <w:rPr>
                <w:sz w:val="22"/>
                <w:szCs w:val="22"/>
                <w:lang w:val="ro-RO" w:eastAsia="en-US"/>
              </w:rPr>
              <w:t>situa</w:t>
            </w:r>
            <w:r w:rsidR="00716D69">
              <w:rPr>
                <w:sz w:val="22"/>
                <w:szCs w:val="22"/>
                <w:lang w:val="ro-RO" w:eastAsia="en-US"/>
              </w:rPr>
              <w:t>ț</w:t>
            </w:r>
            <w:r w:rsidRPr="00716D69">
              <w:rPr>
                <w:sz w:val="22"/>
                <w:szCs w:val="22"/>
                <w:lang w:val="ro-RO" w:eastAsia="en-US"/>
              </w:rPr>
              <w:t>ie</w:t>
            </w:r>
          </w:p>
        </w:tc>
        <w:tc>
          <w:tcPr>
            <w:tcW w:w="3490" w:type="dxa"/>
          </w:tcPr>
          <w:p w:rsidR="002125CF" w:rsidRPr="00716D69" w:rsidRDefault="002125CF" w:rsidP="00716D69">
            <w:pPr>
              <w:ind w:left="-57" w:right="-57"/>
              <w:rPr>
                <w:sz w:val="22"/>
                <w:szCs w:val="22"/>
                <w:lang w:val="ro-RO" w:eastAsia="en-US"/>
              </w:rPr>
            </w:pPr>
            <w:r w:rsidRPr="00716D69">
              <w:rPr>
                <w:sz w:val="22"/>
                <w:szCs w:val="22"/>
                <w:lang w:val="ro-RO" w:eastAsia="en-US"/>
              </w:rPr>
              <w:t>Rezolvarea</w:t>
            </w:r>
            <w:r w:rsidR="00716D69">
              <w:rPr>
                <w:sz w:val="22"/>
                <w:szCs w:val="22"/>
                <w:lang w:val="ro-RO" w:eastAsia="en-US"/>
              </w:rPr>
              <w:t xml:space="preserve"> </w:t>
            </w:r>
            <w:r w:rsidRPr="00716D69">
              <w:rPr>
                <w:sz w:val="22"/>
                <w:szCs w:val="22"/>
                <w:lang w:val="ro-RO" w:eastAsia="en-US"/>
              </w:rPr>
              <w:t>problemelor</w:t>
            </w:r>
            <w:r w:rsidR="00716D69">
              <w:rPr>
                <w:sz w:val="22"/>
                <w:szCs w:val="22"/>
                <w:lang w:val="ro-RO" w:eastAsia="en-US"/>
              </w:rPr>
              <w:t xml:space="preserve"> </w:t>
            </w:r>
            <w:r w:rsidR="00AA60DE" w:rsidRPr="00716D69">
              <w:rPr>
                <w:sz w:val="22"/>
                <w:szCs w:val="22"/>
                <w:lang w:val="ro-RO" w:eastAsia="en-US"/>
              </w:rPr>
              <w:t>de</w:t>
            </w:r>
            <w:r w:rsidR="00716D69">
              <w:rPr>
                <w:sz w:val="22"/>
                <w:szCs w:val="22"/>
                <w:lang w:val="ro-RO" w:eastAsia="en-US"/>
              </w:rPr>
              <w:t xml:space="preserve"> </w:t>
            </w:r>
            <w:r w:rsidR="00AA60DE" w:rsidRPr="00716D69">
              <w:rPr>
                <w:sz w:val="22"/>
                <w:szCs w:val="22"/>
                <w:lang w:val="ro-RO" w:eastAsia="en-US"/>
              </w:rPr>
              <w:t>caz,</w:t>
            </w:r>
            <w:r w:rsidR="00716D69">
              <w:rPr>
                <w:sz w:val="22"/>
                <w:szCs w:val="22"/>
                <w:lang w:val="ro-RO" w:eastAsia="en-US"/>
              </w:rPr>
              <w:t xml:space="preserve"> </w:t>
            </w:r>
            <w:r w:rsidRPr="00716D69">
              <w:rPr>
                <w:sz w:val="22"/>
                <w:szCs w:val="22"/>
                <w:lang w:val="ro-RO" w:eastAsia="en-US"/>
              </w:rPr>
              <w:t>argumentarea</w:t>
            </w:r>
            <w:r w:rsidR="00716D69">
              <w:rPr>
                <w:sz w:val="22"/>
                <w:szCs w:val="22"/>
                <w:lang w:val="ro-RO" w:eastAsia="en-US"/>
              </w:rPr>
              <w:t xml:space="preserve"> </w:t>
            </w:r>
            <w:r w:rsidRPr="00716D69">
              <w:rPr>
                <w:sz w:val="22"/>
                <w:szCs w:val="22"/>
                <w:lang w:val="ro-RO" w:eastAsia="en-US"/>
              </w:rPr>
              <w:t>concluziilor</w:t>
            </w:r>
            <w:r w:rsidR="00716D69">
              <w:rPr>
                <w:sz w:val="22"/>
                <w:szCs w:val="22"/>
                <w:lang w:val="ro-RO" w:eastAsia="en-US"/>
              </w:rPr>
              <w:t xml:space="preserve"> </w:t>
            </w:r>
            <w:r w:rsidRPr="00716D69">
              <w:rPr>
                <w:sz w:val="22"/>
                <w:szCs w:val="22"/>
                <w:lang w:val="ro-RO" w:eastAsia="en-US"/>
              </w:rPr>
              <w:t>la</w:t>
            </w:r>
            <w:r w:rsidR="00716D69">
              <w:rPr>
                <w:sz w:val="22"/>
                <w:szCs w:val="22"/>
                <w:lang w:val="ro-RO" w:eastAsia="en-US"/>
              </w:rPr>
              <w:t xml:space="preserve"> </w:t>
            </w:r>
            <w:r w:rsidRPr="00716D69">
              <w:rPr>
                <w:sz w:val="22"/>
                <w:szCs w:val="22"/>
                <w:lang w:val="ro-RO" w:eastAsia="en-US"/>
              </w:rPr>
              <w:t>finele</w:t>
            </w:r>
            <w:r w:rsidR="00716D69">
              <w:rPr>
                <w:sz w:val="22"/>
                <w:szCs w:val="22"/>
                <w:lang w:val="ro-RO" w:eastAsia="en-US"/>
              </w:rPr>
              <w:t xml:space="preserve"> </w:t>
            </w:r>
            <w:r w:rsidRPr="00716D69">
              <w:rPr>
                <w:sz w:val="22"/>
                <w:szCs w:val="22"/>
                <w:lang w:val="ro-RO" w:eastAsia="en-US"/>
              </w:rPr>
              <w:t>fiecărei</w:t>
            </w:r>
            <w:r w:rsidR="00716D69">
              <w:rPr>
                <w:sz w:val="22"/>
                <w:szCs w:val="22"/>
                <w:lang w:val="ro-RO" w:eastAsia="en-US"/>
              </w:rPr>
              <w:t xml:space="preserve"> </w:t>
            </w:r>
            <w:r w:rsidRPr="00716D69">
              <w:rPr>
                <w:sz w:val="22"/>
                <w:szCs w:val="22"/>
                <w:lang w:val="ro-RO" w:eastAsia="en-US"/>
              </w:rPr>
              <w:t>lucrările</w:t>
            </w:r>
            <w:r w:rsidR="00716D69">
              <w:rPr>
                <w:sz w:val="22"/>
                <w:szCs w:val="22"/>
                <w:lang w:val="ro-RO" w:eastAsia="en-US"/>
              </w:rPr>
              <w:t xml:space="preserve"> </w:t>
            </w:r>
            <w:r w:rsidRPr="00716D69">
              <w:rPr>
                <w:sz w:val="22"/>
                <w:szCs w:val="22"/>
                <w:lang w:val="ro-RO" w:eastAsia="en-US"/>
              </w:rPr>
              <w:t>practice.</w:t>
            </w:r>
            <w:r w:rsidR="00716D69">
              <w:rPr>
                <w:sz w:val="22"/>
                <w:szCs w:val="22"/>
                <w:lang w:val="ro-RO" w:eastAsia="en-US"/>
              </w:rPr>
              <w:t xml:space="preserve"> </w:t>
            </w:r>
            <w:r w:rsidRPr="00716D69">
              <w:rPr>
                <w:sz w:val="22"/>
                <w:szCs w:val="22"/>
                <w:lang w:val="ro-RO" w:eastAsia="en-US"/>
              </w:rPr>
              <w:t>Verificarea</w:t>
            </w:r>
            <w:r w:rsidR="00716D69">
              <w:rPr>
                <w:sz w:val="22"/>
                <w:szCs w:val="22"/>
                <w:lang w:val="ro-RO" w:eastAsia="en-US"/>
              </w:rPr>
              <w:t xml:space="preserve"> </w:t>
            </w:r>
            <w:r w:rsidRPr="00716D69">
              <w:rPr>
                <w:sz w:val="22"/>
                <w:szCs w:val="22"/>
                <w:lang w:val="ro-RO" w:eastAsia="en-US"/>
              </w:rPr>
              <w:t>finalită</w:t>
            </w:r>
            <w:r w:rsidR="00716D69">
              <w:rPr>
                <w:sz w:val="22"/>
                <w:szCs w:val="22"/>
                <w:lang w:val="ro-RO" w:eastAsia="en-US"/>
              </w:rPr>
              <w:t>ț</w:t>
            </w:r>
            <w:r w:rsidRPr="00716D69">
              <w:rPr>
                <w:sz w:val="22"/>
                <w:szCs w:val="22"/>
                <w:lang w:val="ro-RO" w:eastAsia="en-US"/>
              </w:rPr>
              <w:t>ilor</w:t>
            </w:r>
            <w:r w:rsidR="00716D69">
              <w:rPr>
                <w:sz w:val="22"/>
                <w:szCs w:val="22"/>
                <w:lang w:val="ro-RO" w:eastAsia="en-US"/>
              </w:rPr>
              <w:t xml:space="preserve"> ș</w:t>
            </w:r>
            <w:r w:rsidRPr="00716D69">
              <w:rPr>
                <w:sz w:val="22"/>
                <w:szCs w:val="22"/>
                <w:lang w:val="ro-RO" w:eastAsia="en-US"/>
              </w:rPr>
              <w:t>i</w:t>
            </w:r>
            <w:r w:rsidR="00716D69">
              <w:rPr>
                <w:sz w:val="22"/>
                <w:szCs w:val="22"/>
                <w:lang w:val="ro-RO" w:eastAsia="en-US"/>
              </w:rPr>
              <w:t xml:space="preserve"> </w:t>
            </w:r>
            <w:r w:rsidRPr="00716D69">
              <w:rPr>
                <w:sz w:val="22"/>
                <w:szCs w:val="22"/>
                <w:lang w:val="ro-RO" w:eastAsia="en-US"/>
              </w:rPr>
              <w:t>aprecierea</w:t>
            </w:r>
            <w:r w:rsidR="00716D69">
              <w:rPr>
                <w:sz w:val="22"/>
                <w:szCs w:val="22"/>
                <w:lang w:val="ro-RO" w:eastAsia="en-US"/>
              </w:rPr>
              <w:t xml:space="preserve"> </w:t>
            </w:r>
            <w:r w:rsidRPr="00716D69">
              <w:rPr>
                <w:sz w:val="22"/>
                <w:szCs w:val="22"/>
                <w:lang w:val="ro-RO" w:eastAsia="en-US"/>
              </w:rPr>
              <w:t>realizării</w:t>
            </w:r>
            <w:r w:rsidR="00716D69">
              <w:rPr>
                <w:sz w:val="22"/>
                <w:szCs w:val="22"/>
                <w:lang w:val="ro-RO" w:eastAsia="en-US"/>
              </w:rPr>
              <w:t xml:space="preserve"> </w:t>
            </w:r>
            <w:r w:rsidRPr="00716D69">
              <w:rPr>
                <w:sz w:val="22"/>
                <w:szCs w:val="22"/>
                <w:lang w:val="ro-RO" w:eastAsia="en-US"/>
              </w:rPr>
              <w:t>lor.</w:t>
            </w:r>
            <w:r w:rsidR="00716D69">
              <w:rPr>
                <w:sz w:val="22"/>
                <w:szCs w:val="22"/>
                <w:lang w:val="ro-RO" w:eastAsia="en-US"/>
              </w:rPr>
              <w:t xml:space="preserve"> </w:t>
            </w:r>
            <w:r w:rsidRPr="00716D69">
              <w:rPr>
                <w:sz w:val="22"/>
                <w:szCs w:val="22"/>
                <w:lang w:val="ro-RO" w:eastAsia="en-US"/>
              </w:rPr>
              <w:t>Selectarea</w:t>
            </w:r>
            <w:r w:rsidR="00716D69">
              <w:rPr>
                <w:sz w:val="22"/>
                <w:szCs w:val="22"/>
                <w:lang w:val="ro-RO" w:eastAsia="en-US"/>
              </w:rPr>
              <w:t xml:space="preserve"> </w:t>
            </w:r>
            <w:r w:rsidRPr="00716D69">
              <w:rPr>
                <w:sz w:val="22"/>
                <w:szCs w:val="22"/>
                <w:lang w:val="ro-RO" w:eastAsia="en-US"/>
              </w:rPr>
              <w:t>informa</w:t>
            </w:r>
            <w:r w:rsidR="00716D69">
              <w:rPr>
                <w:sz w:val="22"/>
                <w:szCs w:val="22"/>
                <w:lang w:val="ro-RO" w:eastAsia="en-US"/>
              </w:rPr>
              <w:t>ț</w:t>
            </w:r>
            <w:r w:rsidRPr="00716D69">
              <w:rPr>
                <w:sz w:val="22"/>
                <w:szCs w:val="22"/>
                <w:lang w:val="ro-RO" w:eastAsia="en-US"/>
              </w:rPr>
              <w:t>ii</w:t>
            </w:r>
            <w:r w:rsidR="00716D69">
              <w:rPr>
                <w:sz w:val="22"/>
                <w:szCs w:val="22"/>
                <w:lang w:val="ro-RO" w:eastAsia="en-US"/>
              </w:rPr>
              <w:t xml:space="preserve"> </w:t>
            </w:r>
            <w:r w:rsidRPr="00716D69">
              <w:rPr>
                <w:sz w:val="22"/>
                <w:szCs w:val="22"/>
                <w:lang w:val="ro-RO" w:eastAsia="en-US"/>
              </w:rPr>
              <w:t>suplimentare,</w:t>
            </w:r>
            <w:r w:rsidR="00716D69">
              <w:rPr>
                <w:sz w:val="22"/>
                <w:szCs w:val="22"/>
                <w:lang w:val="ro-RO" w:eastAsia="en-US"/>
              </w:rPr>
              <w:t xml:space="preserve"> </w:t>
            </w:r>
            <w:r w:rsidRPr="00716D69">
              <w:rPr>
                <w:sz w:val="22"/>
                <w:szCs w:val="22"/>
                <w:lang w:val="ro-RO" w:eastAsia="en-US"/>
              </w:rPr>
              <w:t>folosind</w:t>
            </w:r>
            <w:r w:rsidR="00716D69">
              <w:rPr>
                <w:sz w:val="22"/>
                <w:szCs w:val="22"/>
                <w:lang w:val="ro-RO" w:eastAsia="en-US"/>
              </w:rPr>
              <w:t xml:space="preserve"> </w:t>
            </w:r>
            <w:r w:rsidRPr="00716D69">
              <w:rPr>
                <w:sz w:val="22"/>
                <w:szCs w:val="22"/>
                <w:lang w:val="ro-RO" w:eastAsia="en-US"/>
              </w:rPr>
              <w:t>adresele</w:t>
            </w:r>
            <w:r w:rsidR="00716D69">
              <w:rPr>
                <w:sz w:val="22"/>
                <w:szCs w:val="22"/>
                <w:lang w:val="ro-RO" w:eastAsia="en-US"/>
              </w:rPr>
              <w:t xml:space="preserve"> </w:t>
            </w:r>
            <w:r w:rsidRPr="00716D69">
              <w:rPr>
                <w:sz w:val="22"/>
                <w:szCs w:val="22"/>
                <w:lang w:val="ro-RO" w:eastAsia="en-US"/>
              </w:rPr>
              <w:t>electronice</w:t>
            </w:r>
            <w:r w:rsidR="00716D69">
              <w:rPr>
                <w:sz w:val="22"/>
                <w:szCs w:val="22"/>
                <w:lang w:val="ro-RO" w:eastAsia="en-US"/>
              </w:rPr>
              <w:t xml:space="preserve"> ș</w:t>
            </w:r>
            <w:r w:rsidRPr="00716D69">
              <w:rPr>
                <w:sz w:val="22"/>
                <w:szCs w:val="22"/>
                <w:lang w:val="ro-RO" w:eastAsia="en-US"/>
              </w:rPr>
              <w:t>i</w:t>
            </w:r>
            <w:r w:rsidR="00716D69">
              <w:rPr>
                <w:sz w:val="22"/>
                <w:szCs w:val="22"/>
                <w:lang w:val="ro-RO" w:eastAsia="en-US"/>
              </w:rPr>
              <w:t xml:space="preserve"> </w:t>
            </w:r>
            <w:r w:rsidRPr="00716D69">
              <w:rPr>
                <w:sz w:val="22"/>
                <w:szCs w:val="22"/>
                <w:lang w:val="ro-RO" w:eastAsia="en-US"/>
              </w:rPr>
              <w:t>bibliografia</w:t>
            </w:r>
            <w:r w:rsidR="00716D69">
              <w:rPr>
                <w:sz w:val="22"/>
                <w:szCs w:val="22"/>
                <w:lang w:val="ro-RO" w:eastAsia="en-US"/>
              </w:rPr>
              <w:t xml:space="preserve"> </w:t>
            </w:r>
            <w:r w:rsidRPr="00716D69">
              <w:rPr>
                <w:sz w:val="22"/>
                <w:szCs w:val="22"/>
                <w:lang w:val="ro-RO" w:eastAsia="en-US"/>
              </w:rPr>
              <w:t>suplimentară.</w:t>
            </w:r>
          </w:p>
        </w:tc>
        <w:tc>
          <w:tcPr>
            <w:tcW w:w="3102" w:type="dxa"/>
          </w:tcPr>
          <w:p w:rsidR="002125CF" w:rsidRPr="00716D69" w:rsidRDefault="002125CF" w:rsidP="00716D69">
            <w:pPr>
              <w:widowControl w:val="0"/>
              <w:autoSpaceDE w:val="0"/>
              <w:autoSpaceDN w:val="0"/>
              <w:adjustRightInd w:val="0"/>
              <w:rPr>
                <w:sz w:val="22"/>
                <w:szCs w:val="22"/>
                <w:lang w:val="ro-RO"/>
              </w:rPr>
            </w:pPr>
            <w:r w:rsidRPr="00716D69">
              <w:rPr>
                <w:sz w:val="22"/>
                <w:szCs w:val="22"/>
                <w:lang w:val="ro-RO"/>
              </w:rPr>
              <w:t>Calitatea</w:t>
            </w:r>
            <w:r w:rsidR="00716D69">
              <w:rPr>
                <w:sz w:val="22"/>
                <w:szCs w:val="22"/>
                <w:lang w:val="ro-RO"/>
              </w:rPr>
              <w:t xml:space="preserve"> </w:t>
            </w:r>
            <w:r w:rsidRPr="00716D69">
              <w:rPr>
                <w:sz w:val="22"/>
                <w:szCs w:val="22"/>
                <w:lang w:val="ro-RO"/>
              </w:rPr>
              <w:t>rezolvării</w:t>
            </w:r>
            <w:r w:rsidR="00716D69">
              <w:rPr>
                <w:sz w:val="22"/>
                <w:szCs w:val="22"/>
                <w:lang w:val="ro-RO"/>
              </w:rPr>
              <w:t xml:space="preserve"> </w:t>
            </w:r>
            <w:r w:rsidRPr="00716D69">
              <w:rPr>
                <w:sz w:val="22"/>
                <w:szCs w:val="22"/>
                <w:lang w:val="ro-RO"/>
              </w:rPr>
              <w:t>problemelor</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situa</w:t>
            </w:r>
            <w:r w:rsidR="00716D69">
              <w:rPr>
                <w:sz w:val="22"/>
                <w:szCs w:val="22"/>
                <w:lang w:val="ro-RO"/>
              </w:rPr>
              <w:t>ț</w:t>
            </w:r>
            <w:r w:rsidRPr="00716D69">
              <w:rPr>
                <w:sz w:val="22"/>
                <w:szCs w:val="22"/>
                <w:lang w:val="ro-RO"/>
              </w:rPr>
              <w:t>ie</w:t>
            </w:r>
            <w:r w:rsidR="00716D69">
              <w:rPr>
                <w:sz w:val="22"/>
                <w:szCs w:val="22"/>
                <w:lang w:val="ro-RO"/>
              </w:rPr>
              <w:t xml:space="preserve"> ș</w:t>
            </w:r>
            <w:r w:rsidR="00AA60DE" w:rsidRPr="00716D69">
              <w:rPr>
                <w:sz w:val="22"/>
                <w:szCs w:val="22"/>
                <w:lang w:val="ro-RO"/>
              </w:rPr>
              <w:t>i</w:t>
            </w:r>
            <w:r w:rsidR="00716D69">
              <w:rPr>
                <w:sz w:val="22"/>
                <w:szCs w:val="22"/>
                <w:lang w:val="ro-RO"/>
              </w:rPr>
              <w:t xml:space="preserve"> </w:t>
            </w:r>
            <w:r w:rsidR="00AA60DE" w:rsidRPr="00716D69">
              <w:rPr>
                <w:sz w:val="22"/>
                <w:szCs w:val="22"/>
                <w:lang w:val="ro-RO"/>
              </w:rPr>
              <w:t>caz</w:t>
            </w:r>
            <w:r w:rsidR="00716D69">
              <w:rPr>
                <w:sz w:val="22"/>
                <w:szCs w:val="22"/>
                <w:lang w:val="ro-RO"/>
              </w:rPr>
              <w:t xml:space="preserve"> </w:t>
            </w:r>
            <w:r w:rsidR="00AA60DE" w:rsidRPr="00716D69">
              <w:rPr>
                <w:sz w:val="22"/>
                <w:szCs w:val="22"/>
                <w:lang w:val="ro-RO"/>
              </w:rPr>
              <w:t>clinic</w:t>
            </w:r>
            <w:r w:rsidRPr="00716D69">
              <w:rPr>
                <w:sz w:val="22"/>
                <w:szCs w:val="22"/>
                <w:lang w:val="ro-RO"/>
              </w:rPr>
              <w:t>,</w:t>
            </w:r>
            <w:r w:rsidR="00716D69">
              <w:rPr>
                <w:sz w:val="22"/>
                <w:szCs w:val="22"/>
                <w:lang w:val="ro-RO"/>
              </w:rPr>
              <w:t xml:space="preserve"> </w:t>
            </w:r>
            <w:r w:rsidRPr="00716D69">
              <w:rPr>
                <w:sz w:val="22"/>
                <w:szCs w:val="22"/>
                <w:lang w:val="ro-RO"/>
              </w:rPr>
              <w:t>abilitatea</w:t>
            </w:r>
            <w:r w:rsidR="00716D69">
              <w:rPr>
                <w:sz w:val="22"/>
                <w:szCs w:val="22"/>
                <w:lang w:val="ro-RO"/>
              </w:rPr>
              <w:t xml:space="preserve"> </w:t>
            </w:r>
            <w:r w:rsidRPr="00716D69">
              <w:rPr>
                <w:sz w:val="22"/>
                <w:szCs w:val="22"/>
                <w:lang w:val="ro-RO"/>
              </w:rPr>
              <w:t>formulării</w:t>
            </w:r>
            <w:r w:rsidR="00716D69">
              <w:rPr>
                <w:sz w:val="22"/>
                <w:szCs w:val="22"/>
                <w:lang w:val="ro-RO"/>
              </w:rPr>
              <w:t xml:space="preserve"> ș</w:t>
            </w:r>
            <w:r w:rsidR="00AA60DE" w:rsidRPr="00716D69">
              <w:rPr>
                <w:sz w:val="22"/>
                <w:szCs w:val="22"/>
                <w:lang w:val="ro-RO"/>
              </w:rPr>
              <w:t>i</w:t>
            </w:r>
            <w:r w:rsidR="00716D69">
              <w:rPr>
                <w:sz w:val="22"/>
                <w:szCs w:val="22"/>
                <w:lang w:val="ro-RO"/>
              </w:rPr>
              <w:t xml:space="preserve"> </w:t>
            </w:r>
            <w:r w:rsidR="00AA60DE" w:rsidRPr="00716D69">
              <w:rPr>
                <w:sz w:val="22"/>
                <w:szCs w:val="22"/>
                <w:lang w:val="ro-RO"/>
              </w:rPr>
              <w:t>interpretării</w:t>
            </w:r>
            <w:r w:rsidR="00716D69">
              <w:rPr>
                <w:sz w:val="22"/>
                <w:szCs w:val="22"/>
                <w:lang w:val="ro-RO"/>
              </w:rPr>
              <w:t xml:space="preserve"> </w:t>
            </w:r>
            <w:r w:rsidR="00AA60DE" w:rsidRPr="00716D69">
              <w:rPr>
                <w:sz w:val="22"/>
                <w:szCs w:val="22"/>
                <w:lang w:val="ro-RO"/>
              </w:rPr>
              <w:t>datelor</w:t>
            </w:r>
            <w:r w:rsidR="00716D69">
              <w:rPr>
                <w:sz w:val="22"/>
                <w:szCs w:val="22"/>
                <w:lang w:val="ro-RO"/>
              </w:rPr>
              <w:t xml:space="preserve"> </w:t>
            </w:r>
            <w:r w:rsidR="00AA60DE" w:rsidRPr="00716D69">
              <w:rPr>
                <w:sz w:val="22"/>
                <w:szCs w:val="22"/>
                <w:lang w:val="ro-RO"/>
              </w:rPr>
              <w:t>clinice</w:t>
            </w:r>
            <w:r w:rsidR="00716D69">
              <w:rPr>
                <w:sz w:val="22"/>
                <w:szCs w:val="22"/>
                <w:lang w:val="ro-RO"/>
              </w:rPr>
              <w:t xml:space="preserve"> ș</w:t>
            </w:r>
            <w:r w:rsidR="00AA60DE" w:rsidRPr="00716D69">
              <w:rPr>
                <w:sz w:val="22"/>
                <w:szCs w:val="22"/>
                <w:lang w:val="ro-RO"/>
              </w:rPr>
              <w:t>i</w:t>
            </w:r>
            <w:r w:rsidR="00716D69">
              <w:rPr>
                <w:sz w:val="22"/>
                <w:szCs w:val="22"/>
                <w:lang w:val="ro-RO"/>
              </w:rPr>
              <w:t xml:space="preserve"> </w:t>
            </w:r>
            <w:r w:rsidR="00AA60DE" w:rsidRPr="00716D69">
              <w:rPr>
                <w:sz w:val="22"/>
                <w:szCs w:val="22"/>
                <w:lang w:val="ro-RO"/>
              </w:rPr>
              <w:t>paraclinice</w:t>
            </w:r>
            <w:r w:rsidRPr="00716D69">
              <w:rPr>
                <w:sz w:val="22"/>
                <w:szCs w:val="22"/>
                <w:lang w:val="ro-RO"/>
              </w:rPr>
              <w:t>.</w:t>
            </w:r>
          </w:p>
          <w:p w:rsidR="002125CF" w:rsidRPr="00716D69" w:rsidRDefault="002125CF" w:rsidP="00716D69">
            <w:pPr>
              <w:widowControl w:val="0"/>
              <w:autoSpaceDE w:val="0"/>
              <w:autoSpaceDN w:val="0"/>
              <w:adjustRightInd w:val="0"/>
              <w:rPr>
                <w:sz w:val="22"/>
                <w:szCs w:val="22"/>
                <w:lang w:val="ro-RO"/>
              </w:rPr>
            </w:pPr>
            <w:r w:rsidRPr="00716D69">
              <w:rPr>
                <w:sz w:val="22"/>
                <w:szCs w:val="22"/>
                <w:lang w:val="ro-RO"/>
              </w:rPr>
              <w:t>Capacitatea</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analiză</w:t>
            </w:r>
            <w:r w:rsidR="00716D69">
              <w:rPr>
                <w:sz w:val="22"/>
                <w:szCs w:val="22"/>
                <w:lang w:val="ro-RO"/>
              </w:rPr>
              <w:t xml:space="preserve"> </w:t>
            </w:r>
            <w:r w:rsidRPr="00716D69">
              <w:rPr>
                <w:sz w:val="22"/>
                <w:szCs w:val="22"/>
                <w:lang w:val="ro-RO"/>
              </w:rPr>
              <w:t>a</w:t>
            </w:r>
            <w:r w:rsidR="00716D69">
              <w:rPr>
                <w:sz w:val="22"/>
                <w:szCs w:val="22"/>
                <w:lang w:val="ro-RO"/>
              </w:rPr>
              <w:t xml:space="preserve"> </w:t>
            </w:r>
            <w:r w:rsidRPr="00716D69">
              <w:rPr>
                <w:sz w:val="22"/>
                <w:szCs w:val="22"/>
                <w:lang w:val="ro-RO"/>
              </w:rPr>
              <w:t>informa</w:t>
            </w:r>
            <w:r w:rsidR="00716D69">
              <w:rPr>
                <w:sz w:val="22"/>
                <w:szCs w:val="22"/>
                <w:lang w:val="ro-RO"/>
              </w:rPr>
              <w:t>ț</w:t>
            </w:r>
            <w:r w:rsidRPr="00716D69">
              <w:rPr>
                <w:sz w:val="22"/>
                <w:szCs w:val="22"/>
                <w:lang w:val="ro-RO"/>
              </w:rPr>
              <w:t>iei</w:t>
            </w:r>
            <w:r w:rsidR="00716D69">
              <w:rPr>
                <w:sz w:val="22"/>
                <w:szCs w:val="22"/>
                <w:lang w:val="ro-RO"/>
              </w:rPr>
              <w:t xml:space="preserve"> </w:t>
            </w:r>
            <w:r w:rsidRPr="00716D69">
              <w:rPr>
                <w:sz w:val="22"/>
                <w:szCs w:val="22"/>
                <w:lang w:val="ro-RO"/>
              </w:rPr>
              <w:t>selectată</w:t>
            </w:r>
            <w:r w:rsidR="00716D69">
              <w:rPr>
                <w:sz w:val="22"/>
                <w:szCs w:val="22"/>
                <w:lang w:val="ro-RO"/>
              </w:rPr>
              <w:t xml:space="preserve"> </w:t>
            </w:r>
            <w:r w:rsidRPr="00716D69">
              <w:rPr>
                <w:sz w:val="22"/>
                <w:szCs w:val="22"/>
                <w:lang w:val="ro-RO"/>
              </w:rPr>
              <w:t>de</w:t>
            </w:r>
            <w:r w:rsidR="00716D69">
              <w:rPr>
                <w:sz w:val="22"/>
                <w:szCs w:val="22"/>
                <w:lang w:val="ro-RO"/>
              </w:rPr>
              <w:t xml:space="preserve"> </w:t>
            </w:r>
            <w:r w:rsidRPr="00716D69">
              <w:rPr>
                <w:sz w:val="22"/>
                <w:szCs w:val="22"/>
                <w:lang w:val="ro-RO"/>
              </w:rPr>
              <w:t>pe</w:t>
            </w:r>
            <w:r w:rsidR="00716D69">
              <w:rPr>
                <w:sz w:val="22"/>
                <w:szCs w:val="22"/>
                <w:lang w:val="ro-RO"/>
              </w:rPr>
              <w:t xml:space="preserve"> </w:t>
            </w:r>
            <w:r w:rsidRPr="00716D69">
              <w:rPr>
                <w:sz w:val="22"/>
                <w:szCs w:val="22"/>
                <w:lang w:val="ro-RO"/>
              </w:rPr>
              <w:t>site-urile</w:t>
            </w:r>
            <w:r w:rsidR="00716D69">
              <w:rPr>
                <w:sz w:val="22"/>
                <w:szCs w:val="22"/>
                <w:lang w:val="ro-RO"/>
              </w:rPr>
              <w:t xml:space="preserve"> </w:t>
            </w:r>
            <w:r w:rsidRPr="00716D69">
              <w:rPr>
                <w:sz w:val="22"/>
                <w:szCs w:val="22"/>
                <w:lang w:val="ro-RO"/>
              </w:rPr>
              <w:t>profesionale</w:t>
            </w:r>
            <w:r w:rsidR="00716D69">
              <w:rPr>
                <w:sz w:val="22"/>
                <w:szCs w:val="22"/>
                <w:lang w:val="ro-RO"/>
              </w:rPr>
              <w:t xml:space="preserve"> </w:t>
            </w:r>
            <w:r w:rsidRPr="00716D69">
              <w:rPr>
                <w:sz w:val="22"/>
                <w:szCs w:val="22"/>
                <w:lang w:val="ro-RO"/>
              </w:rPr>
              <w:t>na</w:t>
            </w:r>
            <w:r w:rsidR="00716D69">
              <w:rPr>
                <w:sz w:val="22"/>
                <w:szCs w:val="22"/>
                <w:lang w:val="ro-RO"/>
              </w:rPr>
              <w:t>ț</w:t>
            </w:r>
            <w:r w:rsidRPr="00716D69">
              <w:rPr>
                <w:sz w:val="22"/>
                <w:szCs w:val="22"/>
                <w:lang w:val="ro-RO"/>
              </w:rPr>
              <w:t>ionale</w:t>
            </w:r>
            <w:r w:rsidR="00716D69">
              <w:rPr>
                <w:sz w:val="22"/>
                <w:szCs w:val="22"/>
                <w:lang w:val="ro-RO"/>
              </w:rPr>
              <w:t xml:space="preserve"> ș</w:t>
            </w:r>
            <w:r w:rsidRPr="00716D69">
              <w:rPr>
                <w:sz w:val="22"/>
                <w:szCs w:val="22"/>
                <w:lang w:val="ro-RO"/>
              </w:rPr>
              <w:t>i</w:t>
            </w:r>
            <w:r w:rsidR="00716D69">
              <w:rPr>
                <w:sz w:val="22"/>
                <w:szCs w:val="22"/>
                <w:lang w:val="ro-RO"/>
              </w:rPr>
              <w:t xml:space="preserve"> </w:t>
            </w:r>
            <w:r w:rsidRPr="00716D69">
              <w:rPr>
                <w:sz w:val="22"/>
                <w:szCs w:val="22"/>
                <w:lang w:val="ro-RO"/>
              </w:rPr>
              <w:t>interna</w:t>
            </w:r>
            <w:r w:rsidR="00716D69">
              <w:rPr>
                <w:sz w:val="22"/>
                <w:szCs w:val="22"/>
                <w:lang w:val="ro-RO"/>
              </w:rPr>
              <w:t>ț</w:t>
            </w:r>
            <w:r w:rsidRPr="00716D69">
              <w:rPr>
                <w:sz w:val="22"/>
                <w:szCs w:val="22"/>
                <w:lang w:val="ro-RO"/>
              </w:rPr>
              <w:t>ionale.</w:t>
            </w:r>
          </w:p>
        </w:tc>
        <w:tc>
          <w:tcPr>
            <w:tcW w:w="1231" w:type="dxa"/>
          </w:tcPr>
          <w:p w:rsidR="002125CF" w:rsidRPr="00716D69" w:rsidRDefault="002125CF" w:rsidP="004B7311">
            <w:pPr>
              <w:rPr>
                <w:sz w:val="22"/>
                <w:szCs w:val="22"/>
                <w:lang w:val="ro-RO"/>
              </w:rPr>
            </w:pPr>
            <w:r w:rsidRPr="00716D69">
              <w:rPr>
                <w:sz w:val="22"/>
                <w:szCs w:val="22"/>
                <w:lang w:val="ro-RO"/>
              </w:rPr>
              <w:t>Pe</w:t>
            </w:r>
            <w:r w:rsidR="00716D69">
              <w:rPr>
                <w:sz w:val="22"/>
                <w:szCs w:val="22"/>
                <w:lang w:val="ro-RO"/>
              </w:rPr>
              <w:t xml:space="preserve"> </w:t>
            </w:r>
            <w:r w:rsidRPr="00716D69">
              <w:rPr>
                <w:sz w:val="22"/>
                <w:szCs w:val="22"/>
                <w:lang w:val="ro-RO"/>
              </w:rPr>
              <w:t>parcursul</w:t>
            </w:r>
            <w:r w:rsidR="00716D69">
              <w:rPr>
                <w:sz w:val="22"/>
                <w:szCs w:val="22"/>
                <w:lang w:val="ro-RO"/>
              </w:rPr>
              <w:t xml:space="preserve"> </w:t>
            </w:r>
            <w:r w:rsidRPr="00716D69">
              <w:rPr>
                <w:sz w:val="22"/>
                <w:szCs w:val="22"/>
                <w:lang w:val="ro-RO"/>
              </w:rPr>
              <w:t>semestrului</w:t>
            </w:r>
          </w:p>
        </w:tc>
      </w:tr>
      <w:tr w:rsidR="007564B5" w:rsidRPr="007564B5" w:rsidTr="00AA60DE">
        <w:trPr>
          <w:jc w:val="center"/>
        </w:trPr>
        <w:tc>
          <w:tcPr>
            <w:tcW w:w="549" w:type="dxa"/>
          </w:tcPr>
          <w:p w:rsidR="002125CF" w:rsidRPr="00716D69" w:rsidRDefault="002125CF" w:rsidP="002125CF">
            <w:pPr>
              <w:spacing w:before="60" w:after="60"/>
              <w:rPr>
                <w:sz w:val="22"/>
                <w:szCs w:val="22"/>
                <w:lang w:val="ro-RO"/>
              </w:rPr>
            </w:pPr>
            <w:r w:rsidRPr="00716D69">
              <w:rPr>
                <w:sz w:val="22"/>
                <w:szCs w:val="22"/>
                <w:lang w:val="ro-RO"/>
              </w:rPr>
              <w:t>3.</w:t>
            </w:r>
          </w:p>
        </w:tc>
        <w:tc>
          <w:tcPr>
            <w:tcW w:w="9579" w:type="dxa"/>
            <w:gridSpan w:val="4"/>
          </w:tcPr>
          <w:p w:rsidR="002125CF" w:rsidRPr="007564B5" w:rsidRDefault="002125CF" w:rsidP="0015277F">
            <w:pPr>
              <w:spacing w:before="60" w:after="60"/>
              <w:jc w:val="both"/>
              <w:rPr>
                <w:b/>
                <w:color w:val="000000" w:themeColor="text1"/>
                <w:sz w:val="22"/>
                <w:szCs w:val="22"/>
                <w:lang w:val="ro-RO"/>
              </w:rPr>
            </w:pPr>
            <w:r w:rsidRPr="007564B5">
              <w:rPr>
                <w:b/>
                <w:color w:val="000000" w:themeColor="text1"/>
                <w:sz w:val="22"/>
                <w:szCs w:val="22"/>
                <w:lang w:val="ro-RO"/>
              </w:rPr>
              <w:t>Evaluarea</w:t>
            </w:r>
            <w:r w:rsidR="00716D69" w:rsidRPr="007564B5">
              <w:rPr>
                <w:b/>
                <w:color w:val="000000" w:themeColor="text1"/>
                <w:sz w:val="22"/>
                <w:szCs w:val="22"/>
                <w:lang w:val="ro-RO"/>
              </w:rPr>
              <w:t xml:space="preserve"> </w:t>
            </w:r>
            <w:r w:rsidRPr="007564B5">
              <w:rPr>
                <w:b/>
                <w:color w:val="000000" w:themeColor="text1"/>
                <w:sz w:val="22"/>
                <w:szCs w:val="22"/>
                <w:lang w:val="ro-RO" w:eastAsia="en-US"/>
              </w:rPr>
              <w:t>percep</w:t>
            </w:r>
            <w:r w:rsidR="00716D69" w:rsidRPr="007564B5">
              <w:rPr>
                <w:b/>
                <w:color w:val="000000" w:themeColor="text1"/>
                <w:sz w:val="22"/>
                <w:szCs w:val="22"/>
                <w:lang w:val="ro-RO" w:eastAsia="en-US"/>
              </w:rPr>
              <w:t>ț</w:t>
            </w:r>
            <w:r w:rsidRPr="007564B5">
              <w:rPr>
                <w:b/>
                <w:color w:val="000000" w:themeColor="text1"/>
                <w:sz w:val="22"/>
                <w:szCs w:val="22"/>
                <w:lang w:val="ro-RO" w:eastAsia="en-US"/>
              </w:rPr>
              <w:t>iei</w:t>
            </w:r>
            <w:r w:rsidR="00716D69" w:rsidRPr="007564B5">
              <w:rPr>
                <w:b/>
                <w:color w:val="000000" w:themeColor="text1"/>
                <w:sz w:val="22"/>
                <w:szCs w:val="22"/>
                <w:lang w:val="ro-RO"/>
              </w:rPr>
              <w:t xml:space="preserve"> </w:t>
            </w:r>
            <w:r w:rsidRPr="007564B5">
              <w:rPr>
                <w:b/>
                <w:color w:val="000000" w:themeColor="text1"/>
                <w:sz w:val="22"/>
                <w:szCs w:val="22"/>
                <w:lang w:val="ro-RO"/>
              </w:rPr>
              <w:t>(cuno</w:t>
            </w:r>
            <w:r w:rsidR="00716D69" w:rsidRPr="007564B5">
              <w:rPr>
                <w:b/>
                <w:color w:val="000000" w:themeColor="text1"/>
                <w:sz w:val="22"/>
                <w:szCs w:val="22"/>
                <w:lang w:val="ro-RO"/>
              </w:rPr>
              <w:t>ș</w:t>
            </w:r>
            <w:r w:rsidRPr="007564B5">
              <w:rPr>
                <w:b/>
                <w:color w:val="000000" w:themeColor="text1"/>
                <w:sz w:val="22"/>
                <w:szCs w:val="22"/>
                <w:lang w:val="ro-RO"/>
              </w:rPr>
              <w:t>tin</w:t>
            </w:r>
            <w:r w:rsidR="00716D69" w:rsidRPr="007564B5">
              <w:rPr>
                <w:b/>
                <w:color w:val="000000" w:themeColor="text1"/>
                <w:sz w:val="22"/>
                <w:szCs w:val="22"/>
                <w:lang w:val="ro-RO"/>
              </w:rPr>
              <w:t>ț</w:t>
            </w:r>
            <w:r w:rsidRPr="007564B5">
              <w:rPr>
                <w:b/>
                <w:color w:val="000000" w:themeColor="text1"/>
                <w:sz w:val="22"/>
                <w:szCs w:val="22"/>
                <w:lang w:val="ro-RO"/>
              </w:rPr>
              <w:t>ele</w:t>
            </w:r>
            <w:r w:rsidR="00716D69" w:rsidRPr="007564B5">
              <w:rPr>
                <w:b/>
                <w:color w:val="000000" w:themeColor="text1"/>
                <w:sz w:val="22"/>
                <w:szCs w:val="22"/>
                <w:lang w:val="ro-RO"/>
              </w:rPr>
              <w:t xml:space="preserve"> </w:t>
            </w:r>
            <w:r w:rsidRPr="007564B5">
              <w:rPr>
                <w:b/>
                <w:color w:val="000000" w:themeColor="text1"/>
                <w:sz w:val="22"/>
                <w:szCs w:val="22"/>
                <w:lang w:val="ro-RO"/>
              </w:rPr>
              <w:t>de</w:t>
            </w:r>
            <w:r w:rsidR="00716D69" w:rsidRPr="007564B5">
              <w:rPr>
                <w:b/>
                <w:color w:val="000000" w:themeColor="text1"/>
                <w:sz w:val="22"/>
                <w:szCs w:val="22"/>
                <w:lang w:val="ro-RO"/>
              </w:rPr>
              <w:t xml:space="preserve"> </w:t>
            </w:r>
            <w:r w:rsidRPr="007564B5">
              <w:rPr>
                <w:b/>
                <w:color w:val="000000" w:themeColor="text1"/>
                <w:sz w:val="22"/>
                <w:szCs w:val="22"/>
                <w:lang w:val="ro-RO"/>
              </w:rPr>
              <w:t>bază)</w:t>
            </w:r>
            <w:r w:rsidR="00716D69" w:rsidRPr="007564B5">
              <w:rPr>
                <w:b/>
                <w:color w:val="000000" w:themeColor="text1"/>
                <w:sz w:val="22"/>
                <w:szCs w:val="22"/>
                <w:lang w:val="ro-RO"/>
              </w:rPr>
              <w:t xml:space="preserve"> </w:t>
            </w:r>
            <w:r w:rsidR="00AA60DE" w:rsidRPr="007564B5">
              <w:rPr>
                <w:b/>
                <w:color w:val="000000" w:themeColor="text1"/>
                <w:sz w:val="22"/>
                <w:szCs w:val="22"/>
                <w:lang w:val="ro-RO"/>
              </w:rPr>
              <w:t>în</w:t>
            </w:r>
            <w:r w:rsidR="00716D69" w:rsidRPr="007564B5">
              <w:rPr>
                <w:b/>
                <w:color w:val="000000" w:themeColor="text1"/>
                <w:sz w:val="22"/>
                <w:szCs w:val="22"/>
                <w:lang w:val="ro-RO"/>
              </w:rPr>
              <w:t xml:space="preserve"> </w:t>
            </w:r>
            <w:r w:rsidR="007564B5">
              <w:rPr>
                <w:b/>
                <w:color w:val="000000" w:themeColor="text1"/>
                <w:sz w:val="22"/>
                <w:szCs w:val="22"/>
                <w:lang w:val="ro-RO"/>
              </w:rPr>
              <w:t xml:space="preserve">cunoașterea intrumentarului pentru </w:t>
            </w:r>
            <w:r w:rsidR="0015059F" w:rsidRPr="007564B5">
              <w:rPr>
                <w:b/>
                <w:color w:val="000000" w:themeColor="text1"/>
                <w:sz w:val="22"/>
                <w:szCs w:val="22"/>
                <w:lang w:val="ro-RO"/>
              </w:rPr>
              <w:t>odontectomie</w:t>
            </w:r>
            <w:r w:rsidR="00AA60DE" w:rsidRPr="007564B5">
              <w:rPr>
                <w:b/>
                <w:color w:val="000000" w:themeColor="text1"/>
                <w:sz w:val="22"/>
                <w:szCs w:val="22"/>
                <w:lang w:val="ro-RO"/>
              </w:rPr>
              <w:t>.</w:t>
            </w:r>
          </w:p>
          <w:p w:rsidR="0015277F" w:rsidRPr="007564B5" w:rsidRDefault="0015277F" w:rsidP="0015277F">
            <w:pPr>
              <w:spacing w:before="60" w:after="60"/>
              <w:jc w:val="both"/>
              <w:rPr>
                <w:b/>
                <w:color w:val="000000" w:themeColor="text1"/>
                <w:sz w:val="22"/>
                <w:szCs w:val="22"/>
                <w:lang w:val="ro-RO"/>
              </w:rPr>
            </w:pPr>
            <w:r w:rsidRPr="007564B5">
              <w:rPr>
                <w:b/>
                <w:color w:val="000000" w:themeColor="text1"/>
                <w:sz w:val="22"/>
                <w:szCs w:val="22"/>
                <w:lang w:val="ro-RO"/>
              </w:rPr>
              <w:t>Evaluarea</w:t>
            </w:r>
            <w:r w:rsidR="00716D69" w:rsidRPr="007564B5">
              <w:rPr>
                <w:b/>
                <w:color w:val="000000" w:themeColor="text1"/>
                <w:sz w:val="22"/>
                <w:szCs w:val="22"/>
                <w:lang w:val="ro-RO"/>
              </w:rPr>
              <w:t xml:space="preserve"> </w:t>
            </w:r>
            <w:r w:rsidRPr="007564B5">
              <w:rPr>
                <w:b/>
                <w:color w:val="000000" w:themeColor="text1"/>
                <w:sz w:val="22"/>
                <w:szCs w:val="22"/>
                <w:lang w:val="ro-RO"/>
              </w:rPr>
              <w:t>metodelor</w:t>
            </w:r>
            <w:r w:rsidR="0015059F" w:rsidRPr="007564B5">
              <w:rPr>
                <w:b/>
                <w:color w:val="000000" w:themeColor="text1"/>
                <w:sz w:val="22"/>
                <w:szCs w:val="22"/>
                <w:lang w:val="ro-RO"/>
              </w:rPr>
              <w:t xml:space="preserve"> și complicațiilor ce pot surveni în legătura cu</w:t>
            </w:r>
            <w:r w:rsidR="00716D69" w:rsidRPr="007564B5">
              <w:rPr>
                <w:b/>
                <w:color w:val="000000" w:themeColor="text1"/>
                <w:sz w:val="22"/>
                <w:szCs w:val="22"/>
                <w:lang w:val="ro-RO"/>
              </w:rPr>
              <w:t xml:space="preserve"> </w:t>
            </w:r>
            <w:r w:rsidR="0015059F" w:rsidRPr="007564B5">
              <w:rPr>
                <w:b/>
                <w:color w:val="000000" w:themeColor="text1"/>
                <w:sz w:val="22"/>
                <w:szCs w:val="22"/>
                <w:lang w:val="ro-RO"/>
              </w:rPr>
              <w:t xml:space="preserve">odontectomia în </w:t>
            </w:r>
            <w:r w:rsidRPr="007564B5">
              <w:rPr>
                <w:b/>
                <w:color w:val="000000" w:themeColor="text1"/>
                <w:sz w:val="22"/>
                <w:szCs w:val="22"/>
                <w:lang w:val="ro-RO"/>
              </w:rPr>
              <w:t>cabinetul/sec</w:t>
            </w:r>
            <w:r w:rsidR="00716D69" w:rsidRPr="007564B5">
              <w:rPr>
                <w:b/>
                <w:color w:val="000000" w:themeColor="text1"/>
                <w:sz w:val="22"/>
                <w:szCs w:val="22"/>
                <w:lang w:val="ro-RO"/>
              </w:rPr>
              <w:t>ț</w:t>
            </w:r>
            <w:r w:rsidRPr="007564B5">
              <w:rPr>
                <w:b/>
                <w:color w:val="000000" w:themeColor="text1"/>
                <w:sz w:val="22"/>
                <w:szCs w:val="22"/>
                <w:lang w:val="ro-RO"/>
              </w:rPr>
              <w:t>ia</w:t>
            </w:r>
            <w:r w:rsidR="00716D69" w:rsidRPr="007564B5">
              <w:rPr>
                <w:b/>
                <w:color w:val="000000" w:themeColor="text1"/>
                <w:sz w:val="22"/>
                <w:szCs w:val="22"/>
                <w:lang w:val="ro-RO"/>
              </w:rPr>
              <w:t xml:space="preserve"> </w:t>
            </w:r>
            <w:r w:rsidRPr="007564B5">
              <w:rPr>
                <w:b/>
                <w:color w:val="000000" w:themeColor="text1"/>
                <w:sz w:val="22"/>
                <w:szCs w:val="22"/>
                <w:lang w:val="ro-RO"/>
              </w:rPr>
              <w:t>de</w:t>
            </w:r>
            <w:r w:rsidR="00716D69" w:rsidRPr="007564B5">
              <w:rPr>
                <w:b/>
                <w:color w:val="000000" w:themeColor="text1"/>
                <w:sz w:val="22"/>
                <w:szCs w:val="22"/>
                <w:lang w:val="ro-RO"/>
              </w:rPr>
              <w:t xml:space="preserve"> </w:t>
            </w:r>
            <w:r w:rsidRPr="007564B5">
              <w:rPr>
                <w:b/>
                <w:color w:val="000000" w:themeColor="text1"/>
                <w:sz w:val="22"/>
                <w:szCs w:val="22"/>
                <w:lang w:val="ro-RO"/>
              </w:rPr>
              <w:t>chirurgie</w:t>
            </w:r>
            <w:r w:rsidR="00716D69" w:rsidRPr="007564B5">
              <w:rPr>
                <w:b/>
                <w:color w:val="000000" w:themeColor="text1"/>
                <w:sz w:val="22"/>
                <w:szCs w:val="22"/>
                <w:lang w:val="ro-RO"/>
              </w:rPr>
              <w:t xml:space="preserve"> </w:t>
            </w:r>
            <w:r w:rsidRPr="007564B5">
              <w:rPr>
                <w:b/>
                <w:color w:val="000000" w:themeColor="text1"/>
                <w:sz w:val="22"/>
                <w:szCs w:val="22"/>
                <w:lang w:val="ro-RO"/>
              </w:rPr>
              <w:t>OMF.</w:t>
            </w:r>
          </w:p>
          <w:p w:rsidR="007905D8" w:rsidRPr="007564B5" w:rsidRDefault="00AA60DE" w:rsidP="0015059F">
            <w:pPr>
              <w:spacing w:before="60" w:after="60"/>
              <w:jc w:val="both"/>
              <w:rPr>
                <w:color w:val="000000" w:themeColor="text1"/>
                <w:sz w:val="22"/>
                <w:szCs w:val="22"/>
                <w:lang w:val="ro-RO"/>
              </w:rPr>
            </w:pPr>
            <w:r w:rsidRPr="007564B5">
              <w:rPr>
                <w:color w:val="000000" w:themeColor="text1"/>
                <w:sz w:val="22"/>
                <w:szCs w:val="22"/>
                <w:lang w:val="ro-RO"/>
              </w:rPr>
              <w:t>Fiecare</w:t>
            </w:r>
            <w:r w:rsidR="00716D69" w:rsidRPr="007564B5">
              <w:rPr>
                <w:color w:val="000000" w:themeColor="text1"/>
                <w:sz w:val="22"/>
                <w:szCs w:val="22"/>
                <w:lang w:val="ro-RO"/>
              </w:rPr>
              <w:t xml:space="preserve"> </w:t>
            </w:r>
            <w:r w:rsidRPr="007564B5">
              <w:rPr>
                <w:color w:val="000000" w:themeColor="text1"/>
                <w:sz w:val="22"/>
                <w:szCs w:val="22"/>
                <w:lang w:val="ro-RO"/>
              </w:rPr>
              <w:t>student</w:t>
            </w:r>
            <w:r w:rsidR="00716D69" w:rsidRPr="007564B5">
              <w:rPr>
                <w:color w:val="000000" w:themeColor="text1"/>
                <w:sz w:val="22"/>
                <w:szCs w:val="22"/>
                <w:lang w:val="ro-RO"/>
              </w:rPr>
              <w:t xml:space="preserve"> </w:t>
            </w:r>
            <w:r w:rsidRPr="007564B5">
              <w:rPr>
                <w:color w:val="000000" w:themeColor="text1"/>
                <w:sz w:val="22"/>
                <w:szCs w:val="22"/>
                <w:lang w:val="ro-RO"/>
              </w:rPr>
              <w:t>va</w:t>
            </w:r>
            <w:r w:rsidR="00716D69" w:rsidRPr="007564B5">
              <w:rPr>
                <w:color w:val="000000" w:themeColor="text1"/>
                <w:sz w:val="22"/>
                <w:szCs w:val="22"/>
                <w:lang w:val="ro-RO"/>
              </w:rPr>
              <w:t xml:space="preserve"> </w:t>
            </w:r>
            <w:r w:rsidRPr="007564B5">
              <w:rPr>
                <w:color w:val="000000" w:themeColor="text1"/>
                <w:sz w:val="22"/>
                <w:szCs w:val="22"/>
                <w:lang w:val="ro-RO"/>
              </w:rPr>
              <w:t>efectua</w:t>
            </w:r>
            <w:r w:rsidR="00716D69" w:rsidRPr="007564B5">
              <w:rPr>
                <w:color w:val="000000" w:themeColor="text1"/>
                <w:sz w:val="22"/>
                <w:szCs w:val="22"/>
                <w:lang w:val="ro-RO"/>
              </w:rPr>
              <w:t xml:space="preserve"> </w:t>
            </w:r>
            <w:r w:rsidR="00876289" w:rsidRPr="007564B5">
              <w:rPr>
                <w:color w:val="000000" w:themeColor="text1"/>
                <w:sz w:val="22"/>
                <w:szCs w:val="22"/>
                <w:lang w:val="ro-RO"/>
              </w:rPr>
              <w:t>completarea</w:t>
            </w:r>
            <w:r w:rsidR="00716D69" w:rsidRPr="007564B5">
              <w:rPr>
                <w:color w:val="000000" w:themeColor="text1"/>
                <w:sz w:val="22"/>
                <w:szCs w:val="22"/>
                <w:lang w:val="ro-RO"/>
              </w:rPr>
              <w:t xml:space="preserve"> </w:t>
            </w:r>
            <w:r w:rsidR="00876289" w:rsidRPr="007564B5">
              <w:rPr>
                <w:color w:val="000000" w:themeColor="text1"/>
                <w:sz w:val="22"/>
                <w:szCs w:val="22"/>
                <w:lang w:val="ro-RO"/>
              </w:rPr>
              <w:t>fi</w:t>
            </w:r>
            <w:r w:rsidR="00716D69" w:rsidRPr="007564B5">
              <w:rPr>
                <w:color w:val="000000" w:themeColor="text1"/>
                <w:sz w:val="22"/>
                <w:szCs w:val="22"/>
                <w:lang w:val="ro-RO"/>
              </w:rPr>
              <w:t>ș</w:t>
            </w:r>
            <w:r w:rsidR="00876289" w:rsidRPr="007564B5">
              <w:rPr>
                <w:color w:val="000000" w:themeColor="text1"/>
                <w:sz w:val="22"/>
                <w:szCs w:val="22"/>
                <w:lang w:val="ro-RO"/>
              </w:rPr>
              <w:t>ei</w:t>
            </w:r>
            <w:r w:rsidR="00716D69" w:rsidRPr="007564B5">
              <w:rPr>
                <w:color w:val="000000" w:themeColor="text1"/>
                <w:sz w:val="22"/>
                <w:szCs w:val="22"/>
                <w:lang w:val="ro-RO"/>
              </w:rPr>
              <w:t xml:space="preserve"> </w:t>
            </w:r>
            <w:r w:rsidR="00876289" w:rsidRPr="007564B5">
              <w:rPr>
                <w:color w:val="000000" w:themeColor="text1"/>
                <w:sz w:val="22"/>
                <w:szCs w:val="22"/>
                <w:lang w:val="ro-RO"/>
              </w:rPr>
              <w:t>medicale</w:t>
            </w:r>
            <w:r w:rsidR="00716D69" w:rsidRPr="007564B5">
              <w:rPr>
                <w:color w:val="000000" w:themeColor="text1"/>
                <w:sz w:val="22"/>
                <w:szCs w:val="22"/>
                <w:lang w:val="ro-RO"/>
              </w:rPr>
              <w:t xml:space="preserve"> </w:t>
            </w:r>
            <w:r w:rsidR="00876289" w:rsidRPr="007564B5">
              <w:rPr>
                <w:color w:val="000000" w:themeColor="text1"/>
                <w:sz w:val="22"/>
                <w:szCs w:val="22"/>
                <w:lang w:val="ro-RO"/>
              </w:rPr>
              <w:t>a</w:t>
            </w:r>
            <w:r w:rsidR="00716D69" w:rsidRPr="007564B5">
              <w:rPr>
                <w:color w:val="000000" w:themeColor="text1"/>
                <w:sz w:val="22"/>
                <w:szCs w:val="22"/>
                <w:lang w:val="ro-RO"/>
              </w:rPr>
              <w:t xml:space="preserve"> </w:t>
            </w:r>
            <w:r w:rsidR="00876289" w:rsidRPr="007564B5">
              <w:rPr>
                <w:color w:val="000000" w:themeColor="text1"/>
                <w:sz w:val="22"/>
                <w:szCs w:val="22"/>
                <w:lang w:val="ro-RO"/>
              </w:rPr>
              <w:t>pacientului,</w:t>
            </w:r>
            <w:r w:rsidR="00716D69" w:rsidRPr="007564B5">
              <w:rPr>
                <w:color w:val="000000" w:themeColor="text1"/>
                <w:sz w:val="22"/>
                <w:szCs w:val="22"/>
                <w:lang w:val="ro-RO"/>
              </w:rPr>
              <w:t xml:space="preserve"> </w:t>
            </w:r>
            <w:r w:rsidR="00E72765" w:rsidRPr="007564B5">
              <w:rPr>
                <w:color w:val="000000" w:themeColor="text1"/>
                <w:sz w:val="22"/>
                <w:szCs w:val="22"/>
                <w:lang w:val="ro-RO"/>
              </w:rPr>
              <w:t>sistematizarea</w:t>
            </w:r>
            <w:r w:rsidR="00716D69" w:rsidRPr="007564B5">
              <w:rPr>
                <w:color w:val="000000" w:themeColor="text1"/>
                <w:sz w:val="22"/>
                <w:szCs w:val="22"/>
                <w:lang w:val="ro-RO"/>
              </w:rPr>
              <w:t xml:space="preserve"> </w:t>
            </w:r>
            <w:r w:rsidR="00E72765" w:rsidRPr="007564B5">
              <w:rPr>
                <w:color w:val="000000" w:themeColor="text1"/>
                <w:sz w:val="22"/>
                <w:szCs w:val="22"/>
                <w:lang w:val="ro-RO"/>
              </w:rPr>
              <w:t>etapelor</w:t>
            </w:r>
            <w:r w:rsidR="00716D69" w:rsidRPr="007564B5">
              <w:rPr>
                <w:color w:val="000000" w:themeColor="text1"/>
                <w:sz w:val="22"/>
                <w:szCs w:val="22"/>
                <w:lang w:val="ro-RO"/>
              </w:rPr>
              <w:t xml:space="preserve"> </w:t>
            </w:r>
            <w:r w:rsidRPr="007564B5">
              <w:rPr>
                <w:color w:val="000000" w:themeColor="text1"/>
                <w:sz w:val="22"/>
                <w:szCs w:val="22"/>
                <w:lang w:val="ro-RO"/>
              </w:rPr>
              <w:t>examenul</w:t>
            </w:r>
            <w:r w:rsidR="00E72765" w:rsidRPr="007564B5">
              <w:rPr>
                <w:color w:val="000000" w:themeColor="text1"/>
                <w:sz w:val="22"/>
                <w:szCs w:val="22"/>
                <w:lang w:val="ro-RO"/>
              </w:rPr>
              <w:t>ui</w:t>
            </w:r>
            <w:r w:rsidR="00716D69" w:rsidRPr="007564B5">
              <w:rPr>
                <w:color w:val="000000" w:themeColor="text1"/>
                <w:sz w:val="22"/>
                <w:szCs w:val="22"/>
                <w:lang w:val="ro-RO"/>
              </w:rPr>
              <w:t xml:space="preserve"> </w:t>
            </w:r>
            <w:r w:rsidRPr="007564B5">
              <w:rPr>
                <w:color w:val="000000" w:themeColor="text1"/>
                <w:sz w:val="22"/>
                <w:szCs w:val="22"/>
                <w:lang w:val="ro-RO"/>
              </w:rPr>
              <w:t>clinic</w:t>
            </w:r>
            <w:r w:rsidR="00716D69" w:rsidRPr="007564B5">
              <w:rPr>
                <w:color w:val="000000" w:themeColor="text1"/>
                <w:sz w:val="22"/>
                <w:szCs w:val="22"/>
                <w:lang w:val="ro-RO"/>
              </w:rPr>
              <w:t xml:space="preserve"> ș</w:t>
            </w:r>
            <w:r w:rsidR="00E72765" w:rsidRPr="007564B5">
              <w:rPr>
                <w:color w:val="000000" w:themeColor="text1"/>
                <w:sz w:val="22"/>
                <w:szCs w:val="22"/>
                <w:lang w:val="ro-RO"/>
              </w:rPr>
              <w:t>i</w:t>
            </w:r>
            <w:r w:rsidR="00716D69" w:rsidRPr="007564B5">
              <w:rPr>
                <w:color w:val="000000" w:themeColor="text1"/>
                <w:sz w:val="22"/>
                <w:szCs w:val="22"/>
                <w:lang w:val="ro-RO"/>
              </w:rPr>
              <w:t xml:space="preserve"> </w:t>
            </w:r>
            <w:r w:rsidR="00E72765" w:rsidRPr="007564B5">
              <w:rPr>
                <w:color w:val="000000" w:themeColor="text1"/>
                <w:sz w:val="22"/>
                <w:szCs w:val="22"/>
                <w:lang w:val="ro-RO"/>
              </w:rPr>
              <w:t>de</w:t>
            </w:r>
            <w:r w:rsidR="00716D69" w:rsidRPr="007564B5">
              <w:rPr>
                <w:color w:val="000000" w:themeColor="text1"/>
                <w:sz w:val="22"/>
                <w:szCs w:val="22"/>
                <w:lang w:val="ro-RO"/>
              </w:rPr>
              <w:t xml:space="preserve"> </w:t>
            </w:r>
            <w:r w:rsidRPr="007564B5">
              <w:rPr>
                <w:color w:val="000000" w:themeColor="text1"/>
                <w:sz w:val="22"/>
                <w:szCs w:val="22"/>
                <w:lang w:val="ro-RO"/>
              </w:rPr>
              <w:t>colectare</w:t>
            </w:r>
            <w:r w:rsidR="00716D69" w:rsidRPr="007564B5">
              <w:rPr>
                <w:color w:val="000000" w:themeColor="text1"/>
                <w:sz w:val="22"/>
                <w:szCs w:val="22"/>
                <w:lang w:val="ro-RO"/>
              </w:rPr>
              <w:t xml:space="preserve"> </w:t>
            </w:r>
            <w:r w:rsidR="00E72765" w:rsidRPr="007564B5">
              <w:rPr>
                <w:color w:val="000000" w:themeColor="text1"/>
                <w:sz w:val="22"/>
                <w:szCs w:val="22"/>
                <w:lang w:val="ro-RO"/>
              </w:rPr>
              <w:t>a</w:t>
            </w:r>
            <w:r w:rsidR="00716D69" w:rsidRPr="007564B5">
              <w:rPr>
                <w:color w:val="000000" w:themeColor="text1"/>
                <w:sz w:val="22"/>
                <w:szCs w:val="22"/>
                <w:lang w:val="ro-RO"/>
              </w:rPr>
              <w:t xml:space="preserve"> </w:t>
            </w:r>
            <w:r w:rsidR="00E72765" w:rsidRPr="007564B5">
              <w:rPr>
                <w:color w:val="000000" w:themeColor="text1"/>
                <w:sz w:val="22"/>
                <w:szCs w:val="22"/>
                <w:lang w:val="ro-RO"/>
              </w:rPr>
              <w:t>anamnezei.</w:t>
            </w:r>
            <w:r w:rsidR="00716D69" w:rsidRPr="007564B5">
              <w:rPr>
                <w:color w:val="000000" w:themeColor="text1"/>
                <w:sz w:val="22"/>
                <w:szCs w:val="22"/>
                <w:lang w:val="ro-RO"/>
              </w:rPr>
              <w:t xml:space="preserve"> </w:t>
            </w:r>
            <w:r w:rsidR="00E72765" w:rsidRPr="007564B5">
              <w:rPr>
                <w:color w:val="000000" w:themeColor="text1"/>
                <w:sz w:val="22"/>
                <w:szCs w:val="22"/>
                <w:lang w:val="ro-RO"/>
              </w:rPr>
              <w:t>S</w:t>
            </w:r>
            <w:r w:rsidRPr="007564B5">
              <w:rPr>
                <w:color w:val="000000" w:themeColor="text1"/>
                <w:sz w:val="22"/>
                <w:szCs w:val="22"/>
                <w:lang w:val="ro-RO"/>
              </w:rPr>
              <w:t>tabilirea</w:t>
            </w:r>
            <w:r w:rsidR="00716D69" w:rsidRPr="007564B5">
              <w:rPr>
                <w:color w:val="000000" w:themeColor="text1"/>
                <w:sz w:val="22"/>
                <w:szCs w:val="22"/>
                <w:lang w:val="ro-RO"/>
              </w:rPr>
              <w:t xml:space="preserve"> </w:t>
            </w:r>
            <w:r w:rsidRPr="007564B5">
              <w:rPr>
                <w:color w:val="000000" w:themeColor="text1"/>
                <w:sz w:val="22"/>
                <w:szCs w:val="22"/>
                <w:lang w:val="ro-RO"/>
              </w:rPr>
              <w:t>indica</w:t>
            </w:r>
            <w:r w:rsidR="00716D69" w:rsidRPr="007564B5">
              <w:rPr>
                <w:color w:val="000000" w:themeColor="text1"/>
                <w:sz w:val="22"/>
                <w:szCs w:val="22"/>
                <w:lang w:val="ro-RO"/>
              </w:rPr>
              <w:t>ț</w:t>
            </w:r>
            <w:r w:rsidRPr="007564B5">
              <w:rPr>
                <w:color w:val="000000" w:themeColor="text1"/>
                <w:sz w:val="22"/>
                <w:szCs w:val="22"/>
                <w:lang w:val="ro-RO"/>
              </w:rPr>
              <w:t>iilor</w:t>
            </w:r>
            <w:r w:rsidR="00716D69" w:rsidRPr="007564B5">
              <w:rPr>
                <w:color w:val="000000" w:themeColor="text1"/>
                <w:sz w:val="22"/>
                <w:szCs w:val="22"/>
                <w:lang w:val="ro-RO"/>
              </w:rPr>
              <w:t xml:space="preserve"> </w:t>
            </w:r>
            <w:r w:rsidR="0015059F" w:rsidRPr="007564B5">
              <w:rPr>
                <w:color w:val="000000" w:themeColor="text1"/>
                <w:sz w:val="22"/>
                <w:szCs w:val="22"/>
                <w:lang w:val="ro-RO"/>
              </w:rPr>
              <w:t>și contraindicațiilor pentru odontectomie.</w:t>
            </w:r>
            <w:r w:rsidR="00716D69" w:rsidRPr="007564B5">
              <w:rPr>
                <w:color w:val="000000" w:themeColor="text1"/>
                <w:sz w:val="22"/>
                <w:szCs w:val="22"/>
                <w:lang w:val="ro-RO"/>
              </w:rPr>
              <w:t xml:space="preserve"> </w:t>
            </w:r>
            <w:r w:rsidR="0015059F" w:rsidRPr="007564B5">
              <w:rPr>
                <w:color w:val="000000" w:themeColor="text1"/>
                <w:sz w:val="22"/>
                <w:szCs w:val="22"/>
                <w:lang w:val="ro-RO"/>
              </w:rPr>
              <w:t>Aprecierea conduitei în managementul complicațiilor.</w:t>
            </w:r>
          </w:p>
        </w:tc>
      </w:tr>
      <w:tr w:rsidR="008A5851" w:rsidRPr="008A5851" w:rsidTr="00AA60DE">
        <w:trPr>
          <w:jc w:val="center"/>
        </w:trPr>
        <w:tc>
          <w:tcPr>
            <w:tcW w:w="549" w:type="dxa"/>
          </w:tcPr>
          <w:p w:rsidR="00AA60DE" w:rsidRPr="00716D69" w:rsidRDefault="00AA60DE" w:rsidP="00AA60DE">
            <w:pPr>
              <w:spacing w:before="60" w:after="60"/>
              <w:rPr>
                <w:sz w:val="22"/>
                <w:szCs w:val="22"/>
                <w:lang w:val="ro-RO"/>
              </w:rPr>
            </w:pPr>
            <w:r w:rsidRPr="00716D69">
              <w:rPr>
                <w:sz w:val="22"/>
                <w:szCs w:val="22"/>
                <w:lang w:val="ro-RO"/>
              </w:rPr>
              <w:t>3.1.</w:t>
            </w:r>
          </w:p>
        </w:tc>
        <w:tc>
          <w:tcPr>
            <w:tcW w:w="1756" w:type="dxa"/>
          </w:tcPr>
          <w:p w:rsidR="00AA60DE" w:rsidRPr="007564B5" w:rsidRDefault="00876289" w:rsidP="007564B5">
            <w:pPr>
              <w:rPr>
                <w:color w:val="000000" w:themeColor="text1"/>
                <w:sz w:val="22"/>
                <w:szCs w:val="22"/>
                <w:lang w:val="ro-RO"/>
              </w:rPr>
            </w:pPr>
            <w:r w:rsidRPr="007564B5">
              <w:rPr>
                <w:color w:val="000000" w:themeColor="text1"/>
                <w:sz w:val="22"/>
                <w:szCs w:val="22"/>
                <w:lang w:val="ro-RO"/>
              </w:rPr>
              <w:t>Înregistrarea</w:t>
            </w:r>
            <w:r w:rsidR="00716D69" w:rsidRPr="007564B5">
              <w:rPr>
                <w:color w:val="000000" w:themeColor="text1"/>
                <w:sz w:val="22"/>
                <w:szCs w:val="22"/>
                <w:lang w:val="ro-RO"/>
              </w:rPr>
              <w:t xml:space="preserve"> </w:t>
            </w:r>
            <w:r w:rsidR="007564B5">
              <w:rPr>
                <w:color w:val="000000" w:themeColor="text1"/>
                <w:sz w:val="22"/>
                <w:szCs w:val="22"/>
                <w:lang w:val="ro-RO"/>
              </w:rPr>
              <w:t>schematica a instrumentarului</w:t>
            </w:r>
            <w:r w:rsidR="008A5851">
              <w:rPr>
                <w:color w:val="000000" w:themeColor="text1"/>
                <w:sz w:val="22"/>
                <w:szCs w:val="22"/>
                <w:lang w:val="ro-RO"/>
              </w:rPr>
              <w:t>.</w:t>
            </w:r>
            <w:r w:rsidR="007564B5">
              <w:rPr>
                <w:color w:val="000000" w:themeColor="text1"/>
                <w:sz w:val="22"/>
                <w:szCs w:val="22"/>
                <w:lang w:val="ro-RO"/>
              </w:rPr>
              <w:t xml:space="preserve"> </w:t>
            </w:r>
          </w:p>
        </w:tc>
        <w:tc>
          <w:tcPr>
            <w:tcW w:w="3490" w:type="dxa"/>
          </w:tcPr>
          <w:p w:rsidR="00AA60DE" w:rsidRPr="007564B5" w:rsidRDefault="00876289" w:rsidP="007564B5">
            <w:pPr>
              <w:widowControl w:val="0"/>
              <w:autoSpaceDE w:val="0"/>
              <w:autoSpaceDN w:val="0"/>
              <w:adjustRightInd w:val="0"/>
              <w:spacing w:before="60" w:after="60"/>
              <w:ind w:left="-57" w:right="-57"/>
              <w:rPr>
                <w:color w:val="000000" w:themeColor="text1"/>
                <w:sz w:val="22"/>
                <w:szCs w:val="22"/>
                <w:lang w:val="ro-RO" w:eastAsia="en-US"/>
              </w:rPr>
            </w:pPr>
            <w:r w:rsidRPr="007564B5">
              <w:rPr>
                <w:color w:val="000000" w:themeColor="text1"/>
                <w:sz w:val="22"/>
                <w:szCs w:val="22"/>
                <w:lang w:val="ro-RO" w:eastAsia="en-US"/>
              </w:rPr>
              <w:t>Lucrul</w:t>
            </w:r>
            <w:r w:rsidR="00716D69" w:rsidRPr="007564B5">
              <w:rPr>
                <w:color w:val="000000" w:themeColor="text1"/>
                <w:sz w:val="22"/>
                <w:szCs w:val="22"/>
                <w:lang w:val="ro-RO" w:eastAsia="en-US"/>
              </w:rPr>
              <w:t xml:space="preserve"> </w:t>
            </w:r>
            <w:r w:rsidRPr="007564B5">
              <w:rPr>
                <w:color w:val="000000" w:themeColor="text1"/>
                <w:sz w:val="22"/>
                <w:szCs w:val="22"/>
                <w:lang w:val="ro-RO" w:eastAsia="en-US"/>
              </w:rPr>
              <w:t>cu</w:t>
            </w:r>
            <w:r w:rsidR="00716D69" w:rsidRPr="007564B5">
              <w:rPr>
                <w:color w:val="000000" w:themeColor="text1"/>
                <w:sz w:val="22"/>
                <w:szCs w:val="22"/>
                <w:lang w:val="ro-RO" w:eastAsia="en-US"/>
              </w:rPr>
              <w:t xml:space="preserve"> </w:t>
            </w:r>
            <w:r w:rsidR="007564B5">
              <w:rPr>
                <w:color w:val="000000" w:themeColor="text1"/>
                <w:sz w:val="22"/>
                <w:szCs w:val="22"/>
                <w:lang w:val="ro-RO" w:eastAsia="en-US"/>
              </w:rPr>
              <w:t xml:space="preserve">sursele bibliografice în </w:t>
            </w:r>
            <w:r w:rsidR="00E72765" w:rsidRPr="007564B5">
              <w:rPr>
                <w:color w:val="000000" w:themeColor="text1"/>
                <w:sz w:val="22"/>
                <w:szCs w:val="22"/>
                <w:lang w:val="ro-RO" w:eastAsia="en-US"/>
              </w:rPr>
              <w:t>sistematizarea</w:t>
            </w:r>
            <w:r w:rsidR="00716D69" w:rsidRPr="007564B5">
              <w:rPr>
                <w:color w:val="000000" w:themeColor="text1"/>
                <w:sz w:val="22"/>
                <w:szCs w:val="22"/>
                <w:lang w:val="ro-RO" w:eastAsia="en-US"/>
              </w:rPr>
              <w:t xml:space="preserve"> </w:t>
            </w:r>
            <w:r w:rsidR="007564B5">
              <w:rPr>
                <w:color w:val="000000" w:themeColor="text1"/>
                <w:sz w:val="22"/>
                <w:szCs w:val="22"/>
                <w:lang w:val="ro-RO" w:eastAsia="en-US"/>
              </w:rPr>
              <w:t>instrumentarului pentru odontectomie</w:t>
            </w:r>
          </w:p>
        </w:tc>
        <w:tc>
          <w:tcPr>
            <w:tcW w:w="3102" w:type="dxa"/>
          </w:tcPr>
          <w:p w:rsidR="00AA60DE" w:rsidRPr="007564B5" w:rsidRDefault="00876289" w:rsidP="007564B5">
            <w:pPr>
              <w:rPr>
                <w:color w:val="000000" w:themeColor="text1"/>
                <w:sz w:val="22"/>
                <w:szCs w:val="22"/>
                <w:lang w:val="ro-RO"/>
              </w:rPr>
            </w:pPr>
            <w:r w:rsidRPr="007564B5">
              <w:rPr>
                <w:color w:val="000000" w:themeColor="text1"/>
                <w:sz w:val="22"/>
                <w:szCs w:val="22"/>
                <w:lang w:val="ro-RO"/>
              </w:rPr>
              <w:t>Evaluarea</w:t>
            </w:r>
            <w:r w:rsidR="00716D69" w:rsidRPr="007564B5">
              <w:rPr>
                <w:color w:val="000000" w:themeColor="text1"/>
                <w:sz w:val="22"/>
                <w:szCs w:val="22"/>
                <w:lang w:val="ro-RO"/>
              </w:rPr>
              <w:t xml:space="preserve"> </w:t>
            </w:r>
            <w:r w:rsidRPr="007564B5">
              <w:rPr>
                <w:color w:val="000000" w:themeColor="text1"/>
                <w:sz w:val="22"/>
                <w:szCs w:val="22"/>
                <w:lang w:val="ro-RO"/>
              </w:rPr>
              <w:t>corectitudinii</w:t>
            </w:r>
            <w:r w:rsidR="007564B5">
              <w:rPr>
                <w:color w:val="000000" w:themeColor="text1"/>
                <w:sz w:val="22"/>
                <w:szCs w:val="22"/>
                <w:lang w:val="ro-RO"/>
              </w:rPr>
              <w:t xml:space="preserve"> îndeplinirii lucrului</w:t>
            </w:r>
            <w:r w:rsidR="008A5851">
              <w:rPr>
                <w:color w:val="000000" w:themeColor="text1"/>
                <w:sz w:val="22"/>
                <w:szCs w:val="22"/>
                <w:lang w:val="ro-RO"/>
              </w:rPr>
              <w:t>.</w:t>
            </w:r>
            <w:r w:rsidR="007564B5">
              <w:rPr>
                <w:color w:val="000000" w:themeColor="text1"/>
                <w:sz w:val="22"/>
                <w:szCs w:val="22"/>
                <w:lang w:val="ro-RO"/>
              </w:rPr>
              <w:t xml:space="preserve"> </w:t>
            </w:r>
          </w:p>
        </w:tc>
        <w:tc>
          <w:tcPr>
            <w:tcW w:w="1231" w:type="dxa"/>
          </w:tcPr>
          <w:p w:rsidR="00AA60DE" w:rsidRPr="007564B5" w:rsidRDefault="00AA60DE" w:rsidP="00716D69">
            <w:pPr>
              <w:rPr>
                <w:color w:val="000000" w:themeColor="text1"/>
                <w:sz w:val="22"/>
                <w:szCs w:val="22"/>
                <w:lang w:val="ro-RO"/>
              </w:rPr>
            </w:pPr>
            <w:r w:rsidRPr="007564B5">
              <w:rPr>
                <w:color w:val="000000" w:themeColor="text1"/>
                <w:sz w:val="22"/>
                <w:szCs w:val="22"/>
                <w:lang w:val="ro-RO"/>
              </w:rPr>
              <w:t>Pe</w:t>
            </w:r>
            <w:r w:rsidR="00716D69" w:rsidRPr="007564B5">
              <w:rPr>
                <w:color w:val="000000" w:themeColor="text1"/>
                <w:sz w:val="22"/>
                <w:szCs w:val="22"/>
                <w:lang w:val="ro-RO"/>
              </w:rPr>
              <w:t xml:space="preserve"> </w:t>
            </w:r>
            <w:r w:rsidRPr="007564B5">
              <w:rPr>
                <w:color w:val="000000" w:themeColor="text1"/>
                <w:sz w:val="22"/>
                <w:szCs w:val="22"/>
                <w:lang w:val="ro-RO"/>
              </w:rPr>
              <w:t>parcursul</w:t>
            </w:r>
            <w:r w:rsidR="00716D69" w:rsidRPr="007564B5">
              <w:rPr>
                <w:color w:val="000000" w:themeColor="text1"/>
                <w:sz w:val="22"/>
                <w:szCs w:val="22"/>
                <w:lang w:val="ro-RO"/>
              </w:rPr>
              <w:t xml:space="preserve"> </w:t>
            </w:r>
            <w:r w:rsidRPr="007564B5">
              <w:rPr>
                <w:color w:val="000000" w:themeColor="text1"/>
                <w:sz w:val="22"/>
                <w:szCs w:val="22"/>
                <w:lang w:val="ro-RO"/>
              </w:rPr>
              <w:t>semestrului</w:t>
            </w:r>
          </w:p>
        </w:tc>
      </w:tr>
      <w:tr w:rsidR="00AA60DE" w:rsidRPr="007564B5" w:rsidTr="00AA60DE">
        <w:trPr>
          <w:jc w:val="center"/>
        </w:trPr>
        <w:tc>
          <w:tcPr>
            <w:tcW w:w="549" w:type="dxa"/>
          </w:tcPr>
          <w:p w:rsidR="00AA60DE" w:rsidRPr="00716D69" w:rsidRDefault="00AA60DE" w:rsidP="00AA60DE">
            <w:pPr>
              <w:spacing w:before="60" w:after="60"/>
              <w:rPr>
                <w:sz w:val="22"/>
                <w:szCs w:val="22"/>
                <w:lang w:val="ro-RO"/>
              </w:rPr>
            </w:pPr>
            <w:r w:rsidRPr="00716D69">
              <w:rPr>
                <w:sz w:val="22"/>
                <w:szCs w:val="22"/>
                <w:lang w:val="ro-RO"/>
              </w:rPr>
              <w:t>3.2.</w:t>
            </w:r>
          </w:p>
        </w:tc>
        <w:tc>
          <w:tcPr>
            <w:tcW w:w="1756" w:type="dxa"/>
          </w:tcPr>
          <w:p w:rsidR="00AA60DE" w:rsidRPr="007564B5" w:rsidRDefault="00876289" w:rsidP="0015059F">
            <w:pPr>
              <w:rPr>
                <w:color w:val="000000" w:themeColor="text1"/>
                <w:sz w:val="22"/>
                <w:szCs w:val="22"/>
                <w:lang w:val="ro-RO"/>
              </w:rPr>
            </w:pPr>
            <w:r w:rsidRPr="007564B5">
              <w:rPr>
                <w:color w:val="000000" w:themeColor="text1"/>
                <w:sz w:val="22"/>
                <w:szCs w:val="22"/>
                <w:lang w:val="ro-RO"/>
              </w:rPr>
              <w:t>Aprecierea</w:t>
            </w:r>
            <w:r w:rsidR="00716D69" w:rsidRPr="007564B5">
              <w:rPr>
                <w:color w:val="000000" w:themeColor="text1"/>
                <w:sz w:val="22"/>
                <w:szCs w:val="22"/>
                <w:lang w:val="ro-RO"/>
              </w:rPr>
              <w:t xml:space="preserve"> </w:t>
            </w:r>
            <w:r w:rsidRPr="007564B5">
              <w:rPr>
                <w:color w:val="000000" w:themeColor="text1"/>
                <w:sz w:val="22"/>
                <w:szCs w:val="22"/>
                <w:lang w:val="ro-RO"/>
              </w:rPr>
              <w:t>indica</w:t>
            </w:r>
            <w:r w:rsidR="00716D69" w:rsidRPr="007564B5">
              <w:rPr>
                <w:color w:val="000000" w:themeColor="text1"/>
                <w:sz w:val="22"/>
                <w:szCs w:val="22"/>
                <w:lang w:val="ro-RO"/>
              </w:rPr>
              <w:t>ț</w:t>
            </w:r>
            <w:r w:rsidRPr="007564B5">
              <w:rPr>
                <w:color w:val="000000" w:themeColor="text1"/>
                <w:sz w:val="22"/>
                <w:szCs w:val="22"/>
                <w:lang w:val="ro-RO"/>
              </w:rPr>
              <w:t>iilor</w:t>
            </w:r>
            <w:r w:rsidR="00716D69" w:rsidRPr="007564B5">
              <w:rPr>
                <w:color w:val="000000" w:themeColor="text1"/>
                <w:sz w:val="22"/>
                <w:szCs w:val="22"/>
                <w:lang w:val="ro-RO"/>
              </w:rPr>
              <w:t xml:space="preserve"> </w:t>
            </w:r>
            <w:r w:rsidRPr="007564B5">
              <w:rPr>
                <w:color w:val="000000" w:themeColor="text1"/>
                <w:sz w:val="22"/>
                <w:szCs w:val="22"/>
                <w:lang w:val="ro-RO"/>
              </w:rPr>
              <w:t>către</w:t>
            </w:r>
            <w:r w:rsidR="00716D69" w:rsidRPr="007564B5">
              <w:rPr>
                <w:color w:val="000000" w:themeColor="text1"/>
                <w:sz w:val="22"/>
                <w:szCs w:val="22"/>
                <w:lang w:val="ro-RO"/>
              </w:rPr>
              <w:t xml:space="preserve"> </w:t>
            </w:r>
            <w:r w:rsidR="0015059F" w:rsidRPr="007564B5">
              <w:rPr>
                <w:color w:val="000000" w:themeColor="text1"/>
                <w:sz w:val="22"/>
                <w:szCs w:val="22"/>
                <w:lang w:val="ro-RO"/>
              </w:rPr>
              <w:t>odontectomie</w:t>
            </w:r>
            <w:r w:rsidR="008A5851">
              <w:rPr>
                <w:color w:val="000000" w:themeColor="text1"/>
                <w:sz w:val="22"/>
                <w:szCs w:val="22"/>
                <w:lang w:val="ro-RO"/>
              </w:rPr>
              <w:t>.</w:t>
            </w:r>
          </w:p>
        </w:tc>
        <w:tc>
          <w:tcPr>
            <w:tcW w:w="3490" w:type="dxa"/>
          </w:tcPr>
          <w:p w:rsidR="00AA60DE" w:rsidRPr="007564B5" w:rsidRDefault="00876289" w:rsidP="007564B5">
            <w:pPr>
              <w:widowControl w:val="0"/>
              <w:autoSpaceDE w:val="0"/>
              <w:autoSpaceDN w:val="0"/>
              <w:adjustRightInd w:val="0"/>
              <w:spacing w:before="60" w:after="60"/>
              <w:rPr>
                <w:color w:val="000000" w:themeColor="text1"/>
                <w:sz w:val="22"/>
                <w:szCs w:val="22"/>
                <w:lang w:val="ro-RO"/>
              </w:rPr>
            </w:pPr>
            <w:r w:rsidRPr="007564B5">
              <w:rPr>
                <w:color w:val="000000" w:themeColor="text1"/>
                <w:sz w:val="22"/>
                <w:szCs w:val="22"/>
                <w:lang w:val="ro-RO"/>
              </w:rPr>
              <w:t>Studentul</w:t>
            </w:r>
            <w:r w:rsidR="00716D69" w:rsidRPr="007564B5">
              <w:rPr>
                <w:color w:val="000000" w:themeColor="text1"/>
                <w:sz w:val="22"/>
                <w:szCs w:val="22"/>
                <w:lang w:val="ro-RO"/>
              </w:rPr>
              <w:t xml:space="preserve"> </w:t>
            </w:r>
            <w:r w:rsidRPr="007564B5">
              <w:rPr>
                <w:color w:val="000000" w:themeColor="text1"/>
                <w:sz w:val="22"/>
                <w:szCs w:val="22"/>
                <w:lang w:val="ro-RO"/>
              </w:rPr>
              <w:t>trebuie</w:t>
            </w:r>
            <w:r w:rsidR="00716D69" w:rsidRPr="007564B5">
              <w:rPr>
                <w:color w:val="000000" w:themeColor="text1"/>
                <w:sz w:val="22"/>
                <w:szCs w:val="22"/>
                <w:lang w:val="ro-RO"/>
              </w:rPr>
              <w:t xml:space="preserve"> </w:t>
            </w:r>
            <w:r w:rsidRPr="007564B5">
              <w:rPr>
                <w:color w:val="000000" w:themeColor="text1"/>
                <w:sz w:val="22"/>
                <w:szCs w:val="22"/>
                <w:lang w:val="ro-RO"/>
              </w:rPr>
              <w:t>să</w:t>
            </w:r>
            <w:r w:rsidR="00716D69" w:rsidRPr="007564B5">
              <w:rPr>
                <w:color w:val="000000" w:themeColor="text1"/>
                <w:sz w:val="22"/>
                <w:szCs w:val="22"/>
                <w:lang w:val="ro-RO"/>
              </w:rPr>
              <w:t xml:space="preserve"> </w:t>
            </w:r>
            <w:r w:rsidR="0015277F" w:rsidRPr="007564B5">
              <w:rPr>
                <w:color w:val="000000" w:themeColor="text1"/>
                <w:sz w:val="22"/>
                <w:szCs w:val="22"/>
                <w:lang w:val="ro-RO"/>
              </w:rPr>
              <w:t>studieze</w:t>
            </w:r>
            <w:r w:rsidR="00716D69" w:rsidRPr="007564B5">
              <w:rPr>
                <w:color w:val="000000" w:themeColor="text1"/>
                <w:sz w:val="22"/>
                <w:szCs w:val="22"/>
                <w:lang w:val="ro-RO"/>
              </w:rPr>
              <w:t xml:space="preserve"> </w:t>
            </w:r>
            <w:r w:rsidR="0015277F" w:rsidRPr="007564B5">
              <w:rPr>
                <w:color w:val="000000" w:themeColor="text1"/>
                <w:sz w:val="22"/>
                <w:szCs w:val="22"/>
                <w:lang w:val="ro-RO"/>
              </w:rPr>
              <w:t>particularită</w:t>
            </w:r>
            <w:r w:rsidR="00716D69" w:rsidRPr="007564B5">
              <w:rPr>
                <w:color w:val="000000" w:themeColor="text1"/>
                <w:sz w:val="22"/>
                <w:szCs w:val="22"/>
                <w:lang w:val="ro-RO"/>
              </w:rPr>
              <w:t>ț</w:t>
            </w:r>
            <w:r w:rsidR="0015277F" w:rsidRPr="007564B5">
              <w:rPr>
                <w:color w:val="000000" w:themeColor="text1"/>
                <w:sz w:val="22"/>
                <w:szCs w:val="22"/>
                <w:lang w:val="ro-RO"/>
              </w:rPr>
              <w:t>ile</w:t>
            </w:r>
            <w:r w:rsidR="00716D69" w:rsidRPr="007564B5">
              <w:rPr>
                <w:color w:val="000000" w:themeColor="text1"/>
                <w:sz w:val="22"/>
                <w:szCs w:val="22"/>
                <w:lang w:val="ro-RO"/>
              </w:rPr>
              <w:t xml:space="preserve"> </w:t>
            </w:r>
            <w:r w:rsidR="007564B5" w:rsidRPr="007564B5">
              <w:rPr>
                <w:color w:val="000000" w:themeColor="text1"/>
                <w:sz w:val="22"/>
                <w:szCs w:val="22"/>
                <w:lang w:val="ro-RO"/>
              </w:rPr>
              <w:t xml:space="preserve">odontectomiei </w:t>
            </w:r>
            <w:r w:rsidR="00716D69" w:rsidRPr="007564B5">
              <w:rPr>
                <w:color w:val="000000" w:themeColor="text1"/>
                <w:sz w:val="22"/>
                <w:szCs w:val="22"/>
                <w:lang w:val="ro-RO"/>
              </w:rPr>
              <w:t>ș</w:t>
            </w:r>
            <w:r w:rsidR="0015277F" w:rsidRPr="007564B5">
              <w:rPr>
                <w:color w:val="000000" w:themeColor="text1"/>
                <w:sz w:val="22"/>
                <w:szCs w:val="22"/>
                <w:lang w:val="ro-RO"/>
              </w:rPr>
              <w:t>i</w:t>
            </w:r>
            <w:r w:rsidR="00716D69" w:rsidRPr="007564B5">
              <w:rPr>
                <w:color w:val="000000" w:themeColor="text1"/>
                <w:sz w:val="22"/>
                <w:szCs w:val="22"/>
                <w:lang w:val="ro-RO"/>
              </w:rPr>
              <w:t xml:space="preserve"> </w:t>
            </w:r>
            <w:r w:rsidR="0015277F" w:rsidRPr="007564B5">
              <w:rPr>
                <w:color w:val="000000" w:themeColor="text1"/>
                <w:sz w:val="22"/>
                <w:szCs w:val="22"/>
                <w:lang w:val="ro-RO"/>
              </w:rPr>
              <w:t>să</w:t>
            </w:r>
            <w:r w:rsidR="00716D69" w:rsidRPr="007564B5">
              <w:rPr>
                <w:color w:val="000000" w:themeColor="text1"/>
                <w:sz w:val="22"/>
                <w:szCs w:val="22"/>
                <w:lang w:val="ro-RO"/>
              </w:rPr>
              <w:t xml:space="preserve"> </w:t>
            </w:r>
            <w:r w:rsidRPr="007564B5">
              <w:rPr>
                <w:color w:val="000000" w:themeColor="text1"/>
                <w:sz w:val="22"/>
                <w:szCs w:val="22"/>
                <w:lang w:val="ro-RO"/>
              </w:rPr>
              <w:t>argumenteze</w:t>
            </w:r>
            <w:r w:rsidR="00716D69" w:rsidRPr="007564B5">
              <w:rPr>
                <w:color w:val="000000" w:themeColor="text1"/>
                <w:sz w:val="22"/>
                <w:szCs w:val="22"/>
                <w:lang w:val="ro-RO"/>
              </w:rPr>
              <w:t xml:space="preserve"> </w:t>
            </w:r>
            <w:r w:rsidRPr="007564B5">
              <w:rPr>
                <w:color w:val="000000" w:themeColor="text1"/>
                <w:sz w:val="22"/>
                <w:szCs w:val="22"/>
                <w:lang w:val="ro-RO"/>
              </w:rPr>
              <w:t>necesitatea</w:t>
            </w:r>
            <w:r w:rsidR="00716D69" w:rsidRPr="007564B5">
              <w:rPr>
                <w:color w:val="000000" w:themeColor="text1"/>
                <w:sz w:val="22"/>
                <w:szCs w:val="22"/>
                <w:lang w:val="ro-RO"/>
              </w:rPr>
              <w:t xml:space="preserve"> </w:t>
            </w:r>
            <w:r w:rsidR="007564B5" w:rsidRPr="007564B5">
              <w:rPr>
                <w:color w:val="000000" w:themeColor="text1"/>
                <w:sz w:val="22"/>
                <w:szCs w:val="22"/>
                <w:lang w:val="ro-RO"/>
              </w:rPr>
              <w:t>extracției dentare.</w:t>
            </w:r>
          </w:p>
        </w:tc>
        <w:tc>
          <w:tcPr>
            <w:tcW w:w="3102" w:type="dxa"/>
          </w:tcPr>
          <w:p w:rsidR="00AA60DE" w:rsidRPr="007564B5" w:rsidRDefault="00876289" w:rsidP="00716D69">
            <w:pPr>
              <w:widowControl w:val="0"/>
              <w:autoSpaceDE w:val="0"/>
              <w:autoSpaceDN w:val="0"/>
              <w:adjustRightInd w:val="0"/>
              <w:spacing w:before="60" w:after="60"/>
              <w:rPr>
                <w:color w:val="000000" w:themeColor="text1"/>
                <w:sz w:val="22"/>
                <w:szCs w:val="22"/>
                <w:lang w:val="ro-RO"/>
              </w:rPr>
            </w:pPr>
            <w:r w:rsidRPr="007564B5">
              <w:rPr>
                <w:color w:val="000000" w:themeColor="text1"/>
                <w:sz w:val="22"/>
                <w:szCs w:val="22"/>
                <w:lang w:val="ro-RO"/>
              </w:rPr>
              <w:t>Eval</w:t>
            </w:r>
            <w:r w:rsidR="0015277F" w:rsidRPr="007564B5">
              <w:rPr>
                <w:color w:val="000000" w:themeColor="text1"/>
                <w:sz w:val="22"/>
                <w:szCs w:val="22"/>
                <w:lang w:val="ro-RO"/>
              </w:rPr>
              <w:t>uarea</w:t>
            </w:r>
            <w:r w:rsidR="00716D69" w:rsidRPr="007564B5">
              <w:rPr>
                <w:color w:val="000000" w:themeColor="text1"/>
                <w:sz w:val="22"/>
                <w:szCs w:val="22"/>
                <w:lang w:val="ro-RO"/>
              </w:rPr>
              <w:t xml:space="preserve"> </w:t>
            </w:r>
            <w:r w:rsidR="0015277F" w:rsidRPr="007564B5">
              <w:rPr>
                <w:color w:val="000000" w:themeColor="text1"/>
                <w:sz w:val="22"/>
                <w:szCs w:val="22"/>
                <w:lang w:val="ro-RO"/>
              </w:rPr>
              <w:t>corectitudinii</w:t>
            </w:r>
            <w:r w:rsidR="00716D69" w:rsidRPr="007564B5">
              <w:rPr>
                <w:color w:val="000000" w:themeColor="text1"/>
                <w:sz w:val="22"/>
                <w:szCs w:val="22"/>
                <w:lang w:val="ro-RO"/>
              </w:rPr>
              <w:t xml:space="preserve"> </w:t>
            </w:r>
            <w:r w:rsidR="0015277F" w:rsidRPr="007564B5">
              <w:rPr>
                <w:color w:val="000000" w:themeColor="text1"/>
                <w:sz w:val="22"/>
                <w:szCs w:val="22"/>
                <w:lang w:val="ro-RO"/>
              </w:rPr>
              <w:t>informa</w:t>
            </w:r>
            <w:r w:rsidR="00716D69" w:rsidRPr="007564B5">
              <w:rPr>
                <w:color w:val="000000" w:themeColor="text1"/>
                <w:sz w:val="22"/>
                <w:szCs w:val="22"/>
                <w:lang w:val="ro-RO"/>
              </w:rPr>
              <w:t>ț</w:t>
            </w:r>
            <w:r w:rsidR="0015277F" w:rsidRPr="007564B5">
              <w:rPr>
                <w:color w:val="000000" w:themeColor="text1"/>
                <w:sz w:val="22"/>
                <w:szCs w:val="22"/>
                <w:lang w:val="ro-RO"/>
              </w:rPr>
              <w:t>iei</w:t>
            </w:r>
            <w:r w:rsidR="00716D69" w:rsidRPr="007564B5">
              <w:rPr>
                <w:color w:val="000000" w:themeColor="text1"/>
                <w:sz w:val="22"/>
                <w:szCs w:val="22"/>
                <w:lang w:val="ro-RO"/>
              </w:rPr>
              <w:t xml:space="preserve"> </w:t>
            </w:r>
            <w:r w:rsidR="0015277F" w:rsidRPr="007564B5">
              <w:rPr>
                <w:color w:val="000000" w:themeColor="text1"/>
                <w:sz w:val="22"/>
                <w:szCs w:val="22"/>
                <w:lang w:val="ro-RO"/>
              </w:rPr>
              <w:t>descrise</w:t>
            </w:r>
            <w:r w:rsidR="00716D69" w:rsidRPr="007564B5">
              <w:rPr>
                <w:color w:val="000000" w:themeColor="text1"/>
                <w:sz w:val="22"/>
                <w:szCs w:val="22"/>
                <w:lang w:val="ro-RO"/>
              </w:rPr>
              <w:t xml:space="preserve"> </w:t>
            </w:r>
            <w:r w:rsidRPr="007564B5">
              <w:rPr>
                <w:color w:val="000000" w:themeColor="text1"/>
                <w:sz w:val="22"/>
                <w:szCs w:val="22"/>
                <w:lang w:val="ro-RO"/>
              </w:rPr>
              <w:t>de</w:t>
            </w:r>
            <w:r w:rsidR="00716D69" w:rsidRPr="007564B5">
              <w:rPr>
                <w:color w:val="000000" w:themeColor="text1"/>
                <w:sz w:val="22"/>
                <w:szCs w:val="22"/>
                <w:lang w:val="ro-RO"/>
              </w:rPr>
              <w:t xml:space="preserve"> </w:t>
            </w:r>
            <w:r w:rsidRPr="007564B5">
              <w:rPr>
                <w:color w:val="000000" w:themeColor="text1"/>
                <w:sz w:val="22"/>
                <w:szCs w:val="22"/>
                <w:lang w:val="ro-RO"/>
              </w:rPr>
              <w:t>student</w:t>
            </w:r>
            <w:r w:rsidR="0015277F" w:rsidRPr="007564B5">
              <w:rPr>
                <w:color w:val="000000" w:themeColor="text1"/>
                <w:sz w:val="22"/>
                <w:szCs w:val="22"/>
                <w:lang w:val="ro-RO"/>
              </w:rPr>
              <w:t>.</w:t>
            </w:r>
          </w:p>
          <w:p w:rsidR="00AA60DE" w:rsidRPr="007564B5" w:rsidRDefault="00AA60DE" w:rsidP="00716D69">
            <w:pPr>
              <w:widowControl w:val="0"/>
              <w:autoSpaceDE w:val="0"/>
              <w:autoSpaceDN w:val="0"/>
              <w:adjustRightInd w:val="0"/>
              <w:spacing w:before="60" w:after="60"/>
              <w:rPr>
                <w:color w:val="000000" w:themeColor="text1"/>
                <w:sz w:val="22"/>
                <w:szCs w:val="22"/>
                <w:lang w:val="ro-RO"/>
              </w:rPr>
            </w:pPr>
          </w:p>
        </w:tc>
        <w:tc>
          <w:tcPr>
            <w:tcW w:w="1231" w:type="dxa"/>
          </w:tcPr>
          <w:p w:rsidR="00AA60DE" w:rsidRPr="007564B5" w:rsidRDefault="00AA60DE" w:rsidP="00716D69">
            <w:pPr>
              <w:rPr>
                <w:color w:val="000000" w:themeColor="text1"/>
                <w:sz w:val="22"/>
                <w:szCs w:val="22"/>
                <w:lang w:val="ro-RO"/>
              </w:rPr>
            </w:pPr>
            <w:r w:rsidRPr="007564B5">
              <w:rPr>
                <w:color w:val="000000" w:themeColor="text1"/>
                <w:sz w:val="22"/>
                <w:szCs w:val="22"/>
                <w:lang w:val="ro-RO"/>
              </w:rPr>
              <w:t>Pe</w:t>
            </w:r>
            <w:r w:rsidR="00716D69" w:rsidRPr="007564B5">
              <w:rPr>
                <w:color w:val="000000" w:themeColor="text1"/>
                <w:sz w:val="22"/>
                <w:szCs w:val="22"/>
                <w:lang w:val="ro-RO"/>
              </w:rPr>
              <w:t xml:space="preserve"> </w:t>
            </w:r>
            <w:r w:rsidRPr="007564B5">
              <w:rPr>
                <w:color w:val="000000" w:themeColor="text1"/>
                <w:sz w:val="22"/>
                <w:szCs w:val="22"/>
                <w:lang w:val="ro-RO"/>
              </w:rPr>
              <w:t>parcursul</w:t>
            </w:r>
            <w:r w:rsidR="00716D69" w:rsidRPr="007564B5">
              <w:rPr>
                <w:color w:val="000000" w:themeColor="text1"/>
                <w:sz w:val="22"/>
                <w:szCs w:val="22"/>
                <w:lang w:val="ro-RO"/>
              </w:rPr>
              <w:t xml:space="preserve"> </w:t>
            </w:r>
            <w:r w:rsidRPr="007564B5">
              <w:rPr>
                <w:color w:val="000000" w:themeColor="text1"/>
                <w:sz w:val="22"/>
                <w:szCs w:val="22"/>
                <w:lang w:val="ro-RO"/>
              </w:rPr>
              <w:t>semestrului</w:t>
            </w:r>
          </w:p>
        </w:tc>
      </w:tr>
      <w:tr w:rsidR="0015277F" w:rsidRPr="007564B5" w:rsidTr="00AA60DE">
        <w:trPr>
          <w:jc w:val="center"/>
        </w:trPr>
        <w:tc>
          <w:tcPr>
            <w:tcW w:w="549" w:type="dxa"/>
          </w:tcPr>
          <w:p w:rsidR="00AA60DE" w:rsidRPr="00716D69" w:rsidRDefault="00AA60DE" w:rsidP="00AA60DE">
            <w:pPr>
              <w:spacing w:before="60" w:after="60"/>
              <w:rPr>
                <w:sz w:val="22"/>
                <w:szCs w:val="22"/>
                <w:lang w:val="ro-RO"/>
              </w:rPr>
            </w:pPr>
            <w:r w:rsidRPr="00716D69">
              <w:rPr>
                <w:sz w:val="22"/>
                <w:szCs w:val="22"/>
                <w:lang w:val="ro-RO"/>
              </w:rPr>
              <w:t>3.5.</w:t>
            </w:r>
          </w:p>
        </w:tc>
        <w:tc>
          <w:tcPr>
            <w:tcW w:w="1756" w:type="dxa"/>
          </w:tcPr>
          <w:p w:rsidR="00AA60DE" w:rsidRPr="007564B5" w:rsidRDefault="0015277F" w:rsidP="00716D69">
            <w:pPr>
              <w:rPr>
                <w:color w:val="000000" w:themeColor="text1"/>
                <w:sz w:val="22"/>
                <w:szCs w:val="22"/>
                <w:lang w:val="ro-RO"/>
              </w:rPr>
            </w:pPr>
            <w:r w:rsidRPr="007564B5">
              <w:rPr>
                <w:color w:val="000000" w:themeColor="text1"/>
                <w:sz w:val="22"/>
                <w:szCs w:val="22"/>
                <w:lang w:val="ro-RO"/>
              </w:rPr>
              <w:t>Pregătirea</w:t>
            </w:r>
            <w:r w:rsidR="00716D69" w:rsidRPr="007564B5">
              <w:rPr>
                <w:color w:val="000000" w:themeColor="text1"/>
                <w:sz w:val="22"/>
                <w:szCs w:val="22"/>
                <w:lang w:val="ro-RO"/>
              </w:rPr>
              <w:t xml:space="preserve"> </w:t>
            </w:r>
            <w:r w:rsidRPr="007564B5">
              <w:rPr>
                <w:color w:val="000000" w:themeColor="text1"/>
                <w:sz w:val="22"/>
                <w:szCs w:val="22"/>
                <w:lang w:val="ro-RO"/>
              </w:rPr>
              <w:t>proiectului.</w:t>
            </w:r>
          </w:p>
        </w:tc>
        <w:tc>
          <w:tcPr>
            <w:tcW w:w="3490" w:type="dxa"/>
          </w:tcPr>
          <w:p w:rsidR="00AA60DE" w:rsidRPr="007564B5" w:rsidRDefault="0015277F" w:rsidP="00716D69">
            <w:pPr>
              <w:rPr>
                <w:color w:val="000000" w:themeColor="text1"/>
                <w:sz w:val="22"/>
                <w:szCs w:val="22"/>
                <w:lang w:val="ro-RO"/>
              </w:rPr>
            </w:pPr>
            <w:r w:rsidRPr="007564B5">
              <w:rPr>
                <w:color w:val="000000" w:themeColor="text1"/>
                <w:sz w:val="22"/>
                <w:szCs w:val="22"/>
                <w:lang w:val="ro-RO"/>
              </w:rPr>
              <w:t>Studen</w:t>
            </w:r>
            <w:r w:rsidR="00716D69" w:rsidRPr="007564B5">
              <w:rPr>
                <w:color w:val="000000" w:themeColor="text1"/>
                <w:sz w:val="22"/>
                <w:szCs w:val="22"/>
                <w:lang w:val="ro-RO"/>
              </w:rPr>
              <w:t>ț</w:t>
            </w:r>
            <w:r w:rsidRPr="007564B5">
              <w:rPr>
                <w:color w:val="000000" w:themeColor="text1"/>
                <w:sz w:val="22"/>
                <w:szCs w:val="22"/>
                <w:lang w:val="ro-RO"/>
              </w:rPr>
              <w:t>ii</w:t>
            </w:r>
            <w:r w:rsidR="00716D69" w:rsidRPr="007564B5">
              <w:rPr>
                <w:color w:val="000000" w:themeColor="text1"/>
                <w:sz w:val="22"/>
                <w:szCs w:val="22"/>
                <w:lang w:val="ro-RO"/>
              </w:rPr>
              <w:t xml:space="preserve"> </w:t>
            </w:r>
            <w:r w:rsidRPr="007564B5">
              <w:rPr>
                <w:color w:val="000000" w:themeColor="text1"/>
                <w:sz w:val="22"/>
                <w:szCs w:val="22"/>
                <w:lang w:val="ro-RO"/>
              </w:rPr>
              <w:t>vor</w:t>
            </w:r>
            <w:r w:rsidR="00716D69" w:rsidRPr="007564B5">
              <w:rPr>
                <w:color w:val="000000" w:themeColor="text1"/>
                <w:sz w:val="22"/>
                <w:szCs w:val="22"/>
                <w:lang w:val="ro-RO"/>
              </w:rPr>
              <w:t xml:space="preserve"> </w:t>
            </w:r>
            <w:r w:rsidRPr="007564B5">
              <w:rPr>
                <w:color w:val="000000" w:themeColor="text1"/>
                <w:sz w:val="22"/>
                <w:szCs w:val="22"/>
                <w:lang w:val="ro-RO"/>
              </w:rPr>
              <w:t>pregăti</w:t>
            </w:r>
            <w:r w:rsidR="00716D69" w:rsidRPr="007564B5">
              <w:rPr>
                <w:color w:val="000000" w:themeColor="text1"/>
                <w:sz w:val="22"/>
                <w:szCs w:val="22"/>
                <w:lang w:val="ro-RO"/>
              </w:rPr>
              <w:t xml:space="preserve"> </w:t>
            </w:r>
            <w:r w:rsidRPr="007564B5">
              <w:rPr>
                <w:color w:val="000000" w:themeColor="text1"/>
                <w:sz w:val="22"/>
                <w:szCs w:val="22"/>
                <w:lang w:val="ro-RO"/>
              </w:rPr>
              <w:t>informa</w:t>
            </w:r>
            <w:r w:rsidR="00716D69" w:rsidRPr="007564B5">
              <w:rPr>
                <w:color w:val="000000" w:themeColor="text1"/>
                <w:sz w:val="22"/>
                <w:szCs w:val="22"/>
                <w:lang w:val="ro-RO"/>
              </w:rPr>
              <w:t>ț</w:t>
            </w:r>
            <w:r w:rsidRPr="007564B5">
              <w:rPr>
                <w:color w:val="000000" w:themeColor="text1"/>
                <w:sz w:val="22"/>
                <w:szCs w:val="22"/>
                <w:lang w:val="ro-RO"/>
              </w:rPr>
              <w:t>ii</w:t>
            </w:r>
            <w:r w:rsidR="00716D69" w:rsidRPr="007564B5">
              <w:rPr>
                <w:color w:val="000000" w:themeColor="text1"/>
                <w:sz w:val="22"/>
                <w:szCs w:val="22"/>
                <w:lang w:val="ro-RO"/>
              </w:rPr>
              <w:t xml:space="preserve"> </w:t>
            </w:r>
            <w:r w:rsidRPr="007564B5">
              <w:rPr>
                <w:color w:val="000000" w:themeColor="text1"/>
                <w:sz w:val="22"/>
                <w:szCs w:val="22"/>
                <w:lang w:val="ro-RO"/>
              </w:rPr>
              <w:t>cu</w:t>
            </w:r>
            <w:r w:rsidR="00716D69" w:rsidRPr="007564B5">
              <w:rPr>
                <w:color w:val="000000" w:themeColor="text1"/>
                <w:sz w:val="22"/>
                <w:szCs w:val="22"/>
                <w:lang w:val="ro-RO"/>
              </w:rPr>
              <w:t xml:space="preserve"> </w:t>
            </w:r>
            <w:r w:rsidRPr="007564B5">
              <w:rPr>
                <w:color w:val="000000" w:themeColor="text1"/>
                <w:sz w:val="22"/>
                <w:szCs w:val="22"/>
                <w:lang w:val="ro-RO"/>
              </w:rPr>
              <w:t>privire</w:t>
            </w:r>
            <w:r w:rsidR="00716D69" w:rsidRPr="007564B5">
              <w:rPr>
                <w:color w:val="000000" w:themeColor="text1"/>
                <w:sz w:val="22"/>
                <w:szCs w:val="22"/>
                <w:lang w:val="ro-RO"/>
              </w:rPr>
              <w:t xml:space="preserve"> </w:t>
            </w:r>
            <w:r w:rsidRPr="007564B5">
              <w:rPr>
                <w:color w:val="000000" w:themeColor="text1"/>
                <w:sz w:val="22"/>
                <w:szCs w:val="22"/>
                <w:lang w:val="ro-RO"/>
              </w:rPr>
              <w:t>la</w:t>
            </w:r>
            <w:r w:rsidR="00716D69" w:rsidRPr="007564B5">
              <w:rPr>
                <w:color w:val="000000" w:themeColor="text1"/>
                <w:sz w:val="22"/>
                <w:szCs w:val="22"/>
                <w:lang w:val="ro-RO"/>
              </w:rPr>
              <w:t xml:space="preserve"> </w:t>
            </w:r>
            <w:r w:rsidRPr="007564B5">
              <w:rPr>
                <w:color w:val="000000" w:themeColor="text1"/>
                <w:sz w:val="22"/>
                <w:szCs w:val="22"/>
                <w:lang w:val="ro-RO"/>
              </w:rPr>
              <w:t>tema</w:t>
            </w:r>
            <w:r w:rsidR="00716D69" w:rsidRPr="007564B5">
              <w:rPr>
                <w:color w:val="000000" w:themeColor="text1"/>
                <w:sz w:val="22"/>
                <w:szCs w:val="22"/>
                <w:lang w:val="ro-RO"/>
              </w:rPr>
              <w:t xml:space="preserve"> </w:t>
            </w:r>
            <w:r w:rsidRPr="007564B5">
              <w:rPr>
                <w:color w:val="000000" w:themeColor="text1"/>
                <w:sz w:val="22"/>
                <w:szCs w:val="22"/>
                <w:lang w:val="ro-RO"/>
              </w:rPr>
              <w:t>selectată</w:t>
            </w:r>
            <w:r w:rsidR="00716D69" w:rsidRPr="007564B5">
              <w:rPr>
                <w:color w:val="000000" w:themeColor="text1"/>
                <w:sz w:val="22"/>
                <w:szCs w:val="22"/>
                <w:lang w:val="ro-RO"/>
              </w:rPr>
              <w:t xml:space="preserve"> </w:t>
            </w:r>
            <w:r w:rsidRPr="007564B5">
              <w:rPr>
                <w:color w:val="000000" w:themeColor="text1"/>
                <w:sz w:val="22"/>
                <w:szCs w:val="22"/>
                <w:lang w:val="ro-RO"/>
              </w:rPr>
              <w:t>din</w:t>
            </w:r>
            <w:r w:rsidR="00716D69" w:rsidRPr="007564B5">
              <w:rPr>
                <w:color w:val="000000" w:themeColor="text1"/>
                <w:sz w:val="22"/>
                <w:szCs w:val="22"/>
                <w:lang w:val="ro-RO"/>
              </w:rPr>
              <w:t xml:space="preserve"> </w:t>
            </w:r>
            <w:r w:rsidRPr="007564B5">
              <w:rPr>
                <w:color w:val="000000" w:themeColor="text1"/>
                <w:sz w:val="22"/>
                <w:szCs w:val="22"/>
                <w:lang w:val="ro-RO"/>
              </w:rPr>
              <w:t>planul</w:t>
            </w:r>
            <w:r w:rsidR="00716D69" w:rsidRPr="007564B5">
              <w:rPr>
                <w:color w:val="000000" w:themeColor="text1"/>
                <w:sz w:val="22"/>
                <w:szCs w:val="22"/>
                <w:lang w:val="ro-RO"/>
              </w:rPr>
              <w:t xml:space="preserve"> </w:t>
            </w:r>
            <w:r w:rsidRPr="007564B5">
              <w:rPr>
                <w:color w:val="000000" w:themeColor="text1"/>
                <w:sz w:val="22"/>
                <w:szCs w:val="22"/>
                <w:lang w:val="ro-RO"/>
              </w:rPr>
              <w:t>tematic</w:t>
            </w:r>
            <w:r w:rsidR="00716D69" w:rsidRPr="007564B5">
              <w:rPr>
                <w:color w:val="000000" w:themeColor="text1"/>
                <w:sz w:val="22"/>
                <w:szCs w:val="22"/>
                <w:lang w:val="ro-RO"/>
              </w:rPr>
              <w:t xml:space="preserve"> </w:t>
            </w:r>
            <w:r w:rsidRPr="007564B5">
              <w:rPr>
                <w:color w:val="000000" w:themeColor="text1"/>
                <w:sz w:val="22"/>
                <w:szCs w:val="22"/>
                <w:lang w:val="ro-RO"/>
              </w:rPr>
              <w:t>cu</w:t>
            </w:r>
            <w:r w:rsidR="00716D69" w:rsidRPr="007564B5">
              <w:rPr>
                <w:color w:val="000000" w:themeColor="text1"/>
                <w:sz w:val="22"/>
                <w:szCs w:val="22"/>
                <w:lang w:val="ro-RO"/>
              </w:rPr>
              <w:t xml:space="preserve"> </w:t>
            </w:r>
            <w:r w:rsidRPr="007564B5">
              <w:rPr>
                <w:color w:val="000000" w:themeColor="text1"/>
                <w:sz w:val="22"/>
                <w:szCs w:val="22"/>
                <w:lang w:val="ro-RO"/>
              </w:rPr>
              <w:t>redarea</w:t>
            </w:r>
            <w:r w:rsidR="00716D69" w:rsidRPr="007564B5">
              <w:rPr>
                <w:color w:val="000000" w:themeColor="text1"/>
                <w:sz w:val="22"/>
                <w:szCs w:val="22"/>
                <w:lang w:val="ro-RO"/>
              </w:rPr>
              <w:t xml:space="preserve"> </w:t>
            </w:r>
            <w:r w:rsidRPr="007564B5">
              <w:rPr>
                <w:color w:val="000000" w:themeColor="text1"/>
                <w:sz w:val="22"/>
                <w:szCs w:val="22"/>
                <w:lang w:val="ro-RO"/>
              </w:rPr>
              <w:t>schematică</w:t>
            </w:r>
            <w:r w:rsidR="00716D69" w:rsidRPr="007564B5">
              <w:rPr>
                <w:color w:val="000000" w:themeColor="text1"/>
                <w:sz w:val="22"/>
                <w:szCs w:val="22"/>
                <w:lang w:val="ro-RO"/>
              </w:rPr>
              <w:t xml:space="preserve"> ș</w:t>
            </w:r>
            <w:r w:rsidRPr="007564B5">
              <w:rPr>
                <w:color w:val="000000" w:themeColor="text1"/>
                <w:sz w:val="22"/>
                <w:szCs w:val="22"/>
                <w:lang w:val="ro-RO"/>
              </w:rPr>
              <w:t>i</w:t>
            </w:r>
            <w:r w:rsidR="00716D69" w:rsidRPr="007564B5">
              <w:rPr>
                <w:color w:val="000000" w:themeColor="text1"/>
                <w:sz w:val="22"/>
                <w:szCs w:val="22"/>
                <w:lang w:val="ro-RO"/>
              </w:rPr>
              <w:t xml:space="preserve"> </w:t>
            </w:r>
            <w:r w:rsidRPr="007564B5">
              <w:rPr>
                <w:color w:val="000000" w:themeColor="text1"/>
                <w:sz w:val="22"/>
                <w:szCs w:val="22"/>
                <w:lang w:val="ro-RO"/>
              </w:rPr>
              <w:t>grafică</w:t>
            </w:r>
            <w:r w:rsidR="00716D69" w:rsidRPr="007564B5">
              <w:rPr>
                <w:color w:val="000000" w:themeColor="text1"/>
                <w:sz w:val="22"/>
                <w:szCs w:val="22"/>
                <w:lang w:val="ro-RO"/>
              </w:rPr>
              <w:t xml:space="preserve"> </w:t>
            </w:r>
            <w:r w:rsidRPr="007564B5">
              <w:rPr>
                <w:color w:val="000000" w:themeColor="text1"/>
                <w:sz w:val="22"/>
                <w:szCs w:val="22"/>
                <w:lang w:val="ro-RO"/>
              </w:rPr>
              <w:t>în</w:t>
            </w:r>
            <w:r w:rsidR="00716D69" w:rsidRPr="007564B5">
              <w:rPr>
                <w:color w:val="000000" w:themeColor="text1"/>
                <w:sz w:val="22"/>
                <w:szCs w:val="22"/>
                <w:lang w:val="ro-RO"/>
              </w:rPr>
              <w:t xml:space="preserve"> </w:t>
            </w:r>
            <w:r w:rsidRPr="007564B5">
              <w:rPr>
                <w:color w:val="000000" w:themeColor="text1"/>
                <w:sz w:val="22"/>
                <w:szCs w:val="22"/>
                <w:lang w:val="ro-RO"/>
              </w:rPr>
              <w:t>Power</w:t>
            </w:r>
            <w:r w:rsidR="00716D69" w:rsidRPr="007564B5">
              <w:rPr>
                <w:color w:val="000000" w:themeColor="text1"/>
                <w:sz w:val="22"/>
                <w:szCs w:val="22"/>
                <w:lang w:val="ro-RO"/>
              </w:rPr>
              <w:t xml:space="preserve"> </w:t>
            </w:r>
            <w:r w:rsidRPr="007564B5">
              <w:rPr>
                <w:color w:val="000000" w:themeColor="text1"/>
                <w:sz w:val="22"/>
                <w:szCs w:val="22"/>
                <w:lang w:val="ro-RO"/>
              </w:rPr>
              <w:t>Point.</w:t>
            </w:r>
          </w:p>
        </w:tc>
        <w:tc>
          <w:tcPr>
            <w:tcW w:w="3102" w:type="dxa"/>
          </w:tcPr>
          <w:p w:rsidR="00AA60DE" w:rsidRPr="007564B5" w:rsidRDefault="0015277F" w:rsidP="00716D69">
            <w:pPr>
              <w:widowControl w:val="0"/>
              <w:autoSpaceDE w:val="0"/>
              <w:autoSpaceDN w:val="0"/>
              <w:adjustRightInd w:val="0"/>
              <w:spacing w:before="60" w:after="60"/>
              <w:rPr>
                <w:color w:val="000000" w:themeColor="text1"/>
                <w:sz w:val="22"/>
                <w:szCs w:val="22"/>
                <w:lang w:val="ro-RO"/>
              </w:rPr>
            </w:pPr>
            <w:r w:rsidRPr="007564B5">
              <w:rPr>
                <w:color w:val="000000" w:themeColor="text1"/>
                <w:sz w:val="22"/>
                <w:szCs w:val="22"/>
                <w:lang w:val="ro-RO"/>
              </w:rPr>
              <w:t>Evaluarea</w:t>
            </w:r>
            <w:r w:rsidR="00716D69" w:rsidRPr="007564B5">
              <w:rPr>
                <w:color w:val="000000" w:themeColor="text1"/>
                <w:sz w:val="22"/>
                <w:szCs w:val="22"/>
                <w:lang w:val="ro-RO"/>
              </w:rPr>
              <w:t xml:space="preserve"> </w:t>
            </w:r>
            <w:r w:rsidRPr="007564B5">
              <w:rPr>
                <w:color w:val="000000" w:themeColor="text1"/>
                <w:sz w:val="22"/>
                <w:szCs w:val="22"/>
                <w:lang w:val="ro-RO"/>
              </w:rPr>
              <w:t>calită</w:t>
            </w:r>
            <w:r w:rsidR="00716D69" w:rsidRPr="007564B5">
              <w:rPr>
                <w:color w:val="000000" w:themeColor="text1"/>
                <w:sz w:val="22"/>
                <w:szCs w:val="22"/>
                <w:lang w:val="ro-RO"/>
              </w:rPr>
              <w:t>ț</w:t>
            </w:r>
            <w:r w:rsidRPr="007564B5">
              <w:rPr>
                <w:color w:val="000000" w:themeColor="text1"/>
                <w:sz w:val="22"/>
                <w:szCs w:val="22"/>
                <w:lang w:val="ro-RO"/>
              </w:rPr>
              <w:t>ii</w:t>
            </w:r>
            <w:r w:rsidR="00716D69" w:rsidRPr="007564B5">
              <w:rPr>
                <w:color w:val="000000" w:themeColor="text1"/>
                <w:sz w:val="22"/>
                <w:szCs w:val="22"/>
                <w:lang w:val="ro-RO"/>
              </w:rPr>
              <w:t xml:space="preserve"> </w:t>
            </w:r>
            <w:r w:rsidRPr="007564B5">
              <w:rPr>
                <w:color w:val="000000" w:themeColor="text1"/>
                <w:sz w:val="22"/>
                <w:szCs w:val="22"/>
                <w:lang w:val="ro-RO"/>
              </w:rPr>
              <w:t>materialului</w:t>
            </w:r>
            <w:r w:rsidR="00716D69" w:rsidRPr="007564B5">
              <w:rPr>
                <w:color w:val="000000" w:themeColor="text1"/>
                <w:sz w:val="22"/>
                <w:szCs w:val="22"/>
                <w:lang w:val="ro-RO"/>
              </w:rPr>
              <w:t xml:space="preserve"> </w:t>
            </w:r>
            <w:r w:rsidRPr="007564B5">
              <w:rPr>
                <w:color w:val="000000" w:themeColor="text1"/>
                <w:sz w:val="22"/>
                <w:szCs w:val="22"/>
                <w:lang w:val="ro-RO"/>
              </w:rPr>
              <w:t>selectat,</w:t>
            </w:r>
            <w:r w:rsidR="00716D69" w:rsidRPr="007564B5">
              <w:rPr>
                <w:color w:val="000000" w:themeColor="text1"/>
                <w:sz w:val="22"/>
                <w:szCs w:val="22"/>
                <w:lang w:val="ro-RO"/>
              </w:rPr>
              <w:t xml:space="preserve"> </w:t>
            </w:r>
            <w:r w:rsidRPr="007564B5">
              <w:rPr>
                <w:color w:val="000000" w:themeColor="text1"/>
                <w:sz w:val="22"/>
                <w:szCs w:val="22"/>
                <w:lang w:val="ro-RO"/>
              </w:rPr>
              <w:t>designului</w:t>
            </w:r>
            <w:r w:rsidR="00716D69" w:rsidRPr="007564B5">
              <w:rPr>
                <w:color w:val="000000" w:themeColor="text1"/>
                <w:sz w:val="22"/>
                <w:szCs w:val="22"/>
                <w:lang w:val="ro-RO"/>
              </w:rPr>
              <w:t xml:space="preserve"> </w:t>
            </w:r>
            <w:r w:rsidRPr="007564B5">
              <w:rPr>
                <w:color w:val="000000" w:themeColor="text1"/>
                <w:sz w:val="22"/>
                <w:szCs w:val="22"/>
                <w:lang w:val="ro-RO"/>
              </w:rPr>
              <w:t>proiectului</w:t>
            </w:r>
            <w:r w:rsidR="00716D69" w:rsidRPr="007564B5">
              <w:rPr>
                <w:color w:val="000000" w:themeColor="text1"/>
                <w:sz w:val="22"/>
                <w:szCs w:val="22"/>
                <w:lang w:val="ro-RO"/>
              </w:rPr>
              <w:t xml:space="preserve"> ș</w:t>
            </w:r>
            <w:r w:rsidRPr="007564B5">
              <w:rPr>
                <w:color w:val="000000" w:themeColor="text1"/>
                <w:sz w:val="22"/>
                <w:szCs w:val="22"/>
                <w:lang w:val="ro-RO"/>
              </w:rPr>
              <w:t>i</w:t>
            </w:r>
            <w:r w:rsidR="00716D69" w:rsidRPr="007564B5">
              <w:rPr>
                <w:color w:val="000000" w:themeColor="text1"/>
                <w:sz w:val="22"/>
                <w:szCs w:val="22"/>
                <w:lang w:val="ro-RO"/>
              </w:rPr>
              <w:t xml:space="preserve"> </w:t>
            </w:r>
            <w:r w:rsidRPr="007564B5">
              <w:rPr>
                <w:color w:val="000000" w:themeColor="text1"/>
                <w:sz w:val="22"/>
                <w:szCs w:val="22"/>
                <w:lang w:val="ro-RO"/>
              </w:rPr>
              <w:t>capacită</w:t>
            </w:r>
            <w:r w:rsidR="00716D69" w:rsidRPr="007564B5">
              <w:rPr>
                <w:color w:val="000000" w:themeColor="text1"/>
                <w:sz w:val="22"/>
                <w:szCs w:val="22"/>
                <w:lang w:val="ro-RO"/>
              </w:rPr>
              <w:t>ț</w:t>
            </w:r>
            <w:r w:rsidRPr="007564B5">
              <w:rPr>
                <w:color w:val="000000" w:themeColor="text1"/>
                <w:sz w:val="22"/>
                <w:szCs w:val="22"/>
                <w:lang w:val="ro-RO"/>
              </w:rPr>
              <w:t>ii</w:t>
            </w:r>
            <w:r w:rsidR="00716D69" w:rsidRPr="007564B5">
              <w:rPr>
                <w:color w:val="000000" w:themeColor="text1"/>
                <w:sz w:val="22"/>
                <w:szCs w:val="22"/>
                <w:lang w:val="ro-RO"/>
              </w:rPr>
              <w:t xml:space="preserve"> </w:t>
            </w:r>
            <w:r w:rsidRPr="007564B5">
              <w:rPr>
                <w:color w:val="000000" w:themeColor="text1"/>
                <w:sz w:val="22"/>
                <w:szCs w:val="22"/>
                <w:lang w:val="ro-RO"/>
              </w:rPr>
              <w:t>de</w:t>
            </w:r>
            <w:r w:rsidR="00716D69" w:rsidRPr="007564B5">
              <w:rPr>
                <w:color w:val="000000" w:themeColor="text1"/>
                <w:sz w:val="22"/>
                <w:szCs w:val="22"/>
                <w:lang w:val="ro-RO"/>
              </w:rPr>
              <w:t xml:space="preserve"> </w:t>
            </w:r>
            <w:r w:rsidRPr="007564B5">
              <w:rPr>
                <w:color w:val="000000" w:themeColor="text1"/>
                <w:sz w:val="22"/>
                <w:szCs w:val="22"/>
                <w:lang w:val="ro-RO"/>
              </w:rPr>
              <w:t>redare</w:t>
            </w:r>
            <w:r w:rsidR="00716D69" w:rsidRPr="007564B5">
              <w:rPr>
                <w:color w:val="000000" w:themeColor="text1"/>
                <w:sz w:val="22"/>
                <w:szCs w:val="22"/>
                <w:lang w:val="ro-RO"/>
              </w:rPr>
              <w:t xml:space="preserve"> </w:t>
            </w:r>
            <w:r w:rsidRPr="007564B5">
              <w:rPr>
                <w:color w:val="000000" w:themeColor="text1"/>
                <w:sz w:val="22"/>
                <w:szCs w:val="22"/>
                <w:lang w:val="ro-RO"/>
              </w:rPr>
              <w:t>a</w:t>
            </w:r>
            <w:r w:rsidR="00716D69" w:rsidRPr="007564B5">
              <w:rPr>
                <w:color w:val="000000" w:themeColor="text1"/>
                <w:sz w:val="22"/>
                <w:szCs w:val="22"/>
                <w:lang w:val="ro-RO"/>
              </w:rPr>
              <w:t xml:space="preserve"> </w:t>
            </w:r>
            <w:r w:rsidRPr="007564B5">
              <w:rPr>
                <w:color w:val="000000" w:themeColor="text1"/>
                <w:sz w:val="22"/>
                <w:szCs w:val="22"/>
                <w:lang w:val="ro-RO"/>
              </w:rPr>
              <w:t>informa</w:t>
            </w:r>
            <w:r w:rsidR="00716D69" w:rsidRPr="007564B5">
              <w:rPr>
                <w:color w:val="000000" w:themeColor="text1"/>
                <w:sz w:val="22"/>
                <w:szCs w:val="22"/>
                <w:lang w:val="ro-RO"/>
              </w:rPr>
              <w:t>ț</w:t>
            </w:r>
            <w:r w:rsidRPr="007564B5">
              <w:rPr>
                <w:color w:val="000000" w:themeColor="text1"/>
                <w:sz w:val="22"/>
                <w:szCs w:val="22"/>
                <w:lang w:val="ro-RO"/>
              </w:rPr>
              <w:t>iei.</w:t>
            </w:r>
          </w:p>
        </w:tc>
        <w:tc>
          <w:tcPr>
            <w:tcW w:w="1231" w:type="dxa"/>
          </w:tcPr>
          <w:p w:rsidR="00AA60DE" w:rsidRPr="007564B5" w:rsidRDefault="00AA60DE" w:rsidP="00716D69">
            <w:pPr>
              <w:rPr>
                <w:color w:val="000000" w:themeColor="text1"/>
                <w:sz w:val="22"/>
                <w:szCs w:val="22"/>
                <w:lang w:val="ro-RO"/>
              </w:rPr>
            </w:pPr>
            <w:r w:rsidRPr="007564B5">
              <w:rPr>
                <w:color w:val="000000" w:themeColor="text1"/>
                <w:sz w:val="22"/>
                <w:szCs w:val="22"/>
                <w:lang w:val="ro-RO"/>
              </w:rPr>
              <w:t>Pe</w:t>
            </w:r>
            <w:r w:rsidR="00716D69" w:rsidRPr="007564B5">
              <w:rPr>
                <w:color w:val="000000" w:themeColor="text1"/>
                <w:sz w:val="22"/>
                <w:szCs w:val="22"/>
                <w:lang w:val="ro-RO"/>
              </w:rPr>
              <w:t xml:space="preserve"> </w:t>
            </w:r>
            <w:r w:rsidRPr="007564B5">
              <w:rPr>
                <w:color w:val="000000" w:themeColor="text1"/>
                <w:sz w:val="22"/>
                <w:szCs w:val="22"/>
                <w:lang w:val="ro-RO"/>
              </w:rPr>
              <w:t>parcursul</w:t>
            </w:r>
            <w:r w:rsidR="00716D69" w:rsidRPr="007564B5">
              <w:rPr>
                <w:color w:val="000000" w:themeColor="text1"/>
                <w:sz w:val="22"/>
                <w:szCs w:val="22"/>
                <w:lang w:val="ro-RO"/>
              </w:rPr>
              <w:t xml:space="preserve"> </w:t>
            </w:r>
            <w:r w:rsidRPr="007564B5">
              <w:rPr>
                <w:color w:val="000000" w:themeColor="text1"/>
                <w:sz w:val="22"/>
                <w:szCs w:val="22"/>
                <w:lang w:val="ro-RO"/>
              </w:rPr>
              <w:t>semestrului</w:t>
            </w:r>
          </w:p>
        </w:tc>
      </w:tr>
    </w:tbl>
    <w:p w:rsidR="001012C4" w:rsidRPr="00716D69" w:rsidRDefault="001012C4" w:rsidP="0019143A">
      <w:pPr>
        <w:pStyle w:val="af5"/>
        <w:pageBreakBefore/>
        <w:widowControl w:val="0"/>
        <w:numPr>
          <w:ilvl w:val="0"/>
          <w:numId w:val="2"/>
        </w:numPr>
        <w:tabs>
          <w:tab w:val="left" w:pos="851"/>
        </w:tabs>
        <w:spacing w:before="120" w:after="120"/>
        <w:ind w:left="709" w:hanging="567"/>
        <w:contextualSpacing w:val="0"/>
        <w:rPr>
          <w:b/>
          <w:caps/>
          <w:sz w:val="28"/>
          <w:lang w:val="ro-RO"/>
        </w:rPr>
      </w:pPr>
      <w:r w:rsidRPr="00716D69">
        <w:rPr>
          <w:b/>
          <w:caps/>
          <w:sz w:val="28"/>
          <w:lang w:val="ro-RO"/>
        </w:rPr>
        <w:lastRenderedPageBreak/>
        <w:t>sugestii</w:t>
      </w:r>
      <w:r w:rsidR="00716D69">
        <w:rPr>
          <w:b/>
          <w:caps/>
          <w:sz w:val="28"/>
          <w:lang w:val="ro-RO"/>
        </w:rPr>
        <w:t xml:space="preserve"> </w:t>
      </w:r>
      <w:r w:rsidRPr="00716D69">
        <w:rPr>
          <w:b/>
          <w:caps/>
          <w:sz w:val="28"/>
          <w:lang w:val="ro-RO"/>
        </w:rPr>
        <w:t>metodologice</w:t>
      </w:r>
      <w:r w:rsidR="00716D69">
        <w:rPr>
          <w:b/>
          <w:caps/>
          <w:sz w:val="28"/>
          <w:lang w:val="ro-RO"/>
        </w:rPr>
        <w:t xml:space="preserve"> </w:t>
      </w:r>
      <w:r w:rsidRPr="00716D69">
        <w:rPr>
          <w:b/>
          <w:caps/>
          <w:sz w:val="28"/>
          <w:lang w:val="ro-RO"/>
        </w:rPr>
        <w:t>de</w:t>
      </w:r>
      <w:r w:rsidR="00716D69">
        <w:rPr>
          <w:b/>
          <w:caps/>
          <w:sz w:val="28"/>
          <w:lang w:val="ro-RO"/>
        </w:rPr>
        <w:t xml:space="preserve"> </w:t>
      </w:r>
      <w:r w:rsidRPr="00716D69">
        <w:rPr>
          <w:b/>
          <w:caps/>
          <w:sz w:val="28"/>
          <w:lang w:val="ro-RO"/>
        </w:rPr>
        <w:t>predare-învă</w:t>
      </w:r>
      <w:r w:rsidR="00716D69">
        <w:rPr>
          <w:b/>
          <w:caps/>
          <w:sz w:val="28"/>
          <w:lang w:val="ro-RO"/>
        </w:rPr>
        <w:t>ț</w:t>
      </w:r>
      <w:r w:rsidRPr="00716D69">
        <w:rPr>
          <w:b/>
          <w:caps/>
          <w:sz w:val="28"/>
          <w:lang w:val="ro-RO"/>
        </w:rPr>
        <w:t>are-evaluare</w:t>
      </w:r>
    </w:p>
    <w:p w:rsidR="001012C4" w:rsidRPr="00716D69" w:rsidRDefault="001012C4" w:rsidP="0019143A">
      <w:pPr>
        <w:pStyle w:val="af5"/>
        <w:widowControl w:val="0"/>
        <w:numPr>
          <w:ilvl w:val="0"/>
          <w:numId w:val="5"/>
        </w:numPr>
        <w:spacing w:before="120"/>
        <w:ind w:left="426" w:hanging="284"/>
        <w:contextualSpacing w:val="0"/>
        <w:rPr>
          <w:b/>
          <w:lang w:val="ro-RO"/>
        </w:rPr>
      </w:pPr>
      <w:r w:rsidRPr="00716D69">
        <w:rPr>
          <w:b/>
          <w:lang w:val="ro-RO"/>
        </w:rPr>
        <w:t>Metode</w:t>
      </w:r>
      <w:r w:rsidR="00716D69">
        <w:rPr>
          <w:b/>
          <w:lang w:val="ro-RO"/>
        </w:rPr>
        <w:t xml:space="preserve"> </w:t>
      </w:r>
      <w:r w:rsidRPr="00716D69">
        <w:rPr>
          <w:b/>
          <w:lang w:val="ro-RO"/>
        </w:rPr>
        <w:t>de</w:t>
      </w:r>
      <w:r w:rsidR="00716D69">
        <w:rPr>
          <w:b/>
          <w:lang w:val="ro-RO"/>
        </w:rPr>
        <w:t xml:space="preserve"> </w:t>
      </w:r>
      <w:r w:rsidRPr="00716D69">
        <w:rPr>
          <w:b/>
          <w:lang w:val="ro-RO"/>
        </w:rPr>
        <w:t>predare</w:t>
      </w:r>
      <w:r w:rsidR="00716D69">
        <w:rPr>
          <w:b/>
          <w:lang w:val="ro-RO"/>
        </w:rPr>
        <w:t xml:space="preserve"> ș</w:t>
      </w:r>
      <w:r w:rsidRPr="00716D69">
        <w:rPr>
          <w:b/>
          <w:lang w:val="ro-RO"/>
        </w:rPr>
        <w:t>i</w:t>
      </w:r>
      <w:r w:rsidR="00716D69">
        <w:rPr>
          <w:b/>
          <w:lang w:val="ro-RO"/>
        </w:rPr>
        <w:t xml:space="preserve"> </w:t>
      </w:r>
      <w:r w:rsidRPr="00716D69">
        <w:rPr>
          <w:b/>
          <w:lang w:val="ro-RO"/>
        </w:rPr>
        <w:t>învă</w:t>
      </w:r>
      <w:r w:rsidR="00716D69">
        <w:rPr>
          <w:b/>
          <w:lang w:val="ro-RO"/>
        </w:rPr>
        <w:t>ț</w:t>
      </w:r>
      <w:r w:rsidRPr="00716D69">
        <w:rPr>
          <w:b/>
          <w:lang w:val="ro-RO"/>
        </w:rPr>
        <w:t>are</w:t>
      </w:r>
      <w:r w:rsidR="00716D69">
        <w:rPr>
          <w:b/>
          <w:lang w:val="ro-RO"/>
        </w:rPr>
        <w:t xml:space="preserve"> </w:t>
      </w:r>
      <w:r w:rsidRPr="00716D69">
        <w:rPr>
          <w:b/>
          <w:lang w:val="ro-RO"/>
        </w:rPr>
        <w:t>utilizate</w:t>
      </w:r>
    </w:p>
    <w:p w:rsidR="002572C8" w:rsidRPr="00716D69" w:rsidRDefault="002572C8" w:rsidP="00716D69">
      <w:pPr>
        <w:pStyle w:val="a8"/>
        <w:spacing w:before="120" w:after="0"/>
        <w:ind w:firstLine="567"/>
        <w:rPr>
          <w:bCs/>
          <w:spacing w:val="-6"/>
          <w:szCs w:val="28"/>
        </w:rPr>
      </w:pPr>
      <w:r w:rsidRPr="00716D69">
        <w:rPr>
          <w:bCs/>
          <w:spacing w:val="-6"/>
          <w:szCs w:val="28"/>
        </w:rPr>
        <w:t>La</w:t>
      </w:r>
      <w:r w:rsidR="00716D69" w:rsidRPr="00716D69">
        <w:rPr>
          <w:bCs/>
          <w:spacing w:val="-6"/>
          <w:szCs w:val="28"/>
        </w:rPr>
        <w:t xml:space="preserve"> </w:t>
      </w:r>
      <w:r w:rsidRPr="00716D69">
        <w:rPr>
          <w:bCs/>
          <w:spacing w:val="-6"/>
          <w:szCs w:val="28"/>
        </w:rPr>
        <w:t>predarea</w:t>
      </w:r>
      <w:r w:rsidR="00716D69" w:rsidRPr="00716D69">
        <w:rPr>
          <w:bCs/>
          <w:spacing w:val="-6"/>
          <w:szCs w:val="28"/>
        </w:rPr>
        <w:t xml:space="preserve"> </w:t>
      </w:r>
      <w:r w:rsidRPr="00716D69">
        <w:rPr>
          <w:bCs/>
          <w:spacing w:val="-6"/>
          <w:szCs w:val="28"/>
        </w:rPr>
        <w:t>disciplinei</w:t>
      </w:r>
      <w:r w:rsidR="00716D69" w:rsidRPr="00716D69">
        <w:rPr>
          <w:bCs/>
          <w:spacing w:val="-6"/>
          <w:szCs w:val="28"/>
        </w:rPr>
        <w:t xml:space="preserve"> </w:t>
      </w:r>
      <w:r w:rsidR="00376330">
        <w:rPr>
          <w:bCs/>
          <w:spacing w:val="-6"/>
          <w:szCs w:val="28"/>
        </w:rPr>
        <w:t>odontectomia</w:t>
      </w:r>
      <w:r w:rsidR="00716D69" w:rsidRPr="00716D69">
        <w:rPr>
          <w:bCs/>
          <w:spacing w:val="-6"/>
          <w:szCs w:val="28"/>
        </w:rPr>
        <w:t xml:space="preserve"> </w:t>
      </w:r>
      <w:r w:rsidR="0015277F" w:rsidRPr="00716D69">
        <w:rPr>
          <w:bCs/>
          <w:spacing w:val="-6"/>
          <w:szCs w:val="28"/>
        </w:rPr>
        <w:t>în</w:t>
      </w:r>
      <w:r w:rsidR="00716D69" w:rsidRPr="00716D69">
        <w:rPr>
          <w:bCs/>
          <w:spacing w:val="-6"/>
          <w:szCs w:val="28"/>
        </w:rPr>
        <w:t xml:space="preserve"> </w:t>
      </w:r>
      <w:r w:rsidR="0015277F" w:rsidRPr="00716D69">
        <w:rPr>
          <w:bCs/>
          <w:spacing w:val="-6"/>
          <w:szCs w:val="28"/>
        </w:rPr>
        <w:t>chirurgia</w:t>
      </w:r>
      <w:r w:rsidR="00716D69" w:rsidRPr="00716D69">
        <w:rPr>
          <w:bCs/>
          <w:spacing w:val="-6"/>
          <w:szCs w:val="28"/>
        </w:rPr>
        <w:t xml:space="preserve"> </w:t>
      </w:r>
      <w:r w:rsidR="0015277F" w:rsidRPr="00716D69">
        <w:rPr>
          <w:bCs/>
          <w:spacing w:val="-6"/>
          <w:szCs w:val="28"/>
        </w:rPr>
        <w:t>OMF</w:t>
      </w:r>
      <w:r w:rsidR="00716D69" w:rsidRPr="00716D69">
        <w:rPr>
          <w:bCs/>
          <w:spacing w:val="-6"/>
          <w:szCs w:val="28"/>
        </w:rPr>
        <w:t xml:space="preserve"> </w:t>
      </w:r>
      <w:r w:rsidRPr="00716D69">
        <w:rPr>
          <w:bCs/>
          <w:spacing w:val="-6"/>
          <w:szCs w:val="28"/>
        </w:rPr>
        <w:t>sunt</w:t>
      </w:r>
      <w:r w:rsidR="00716D69" w:rsidRPr="00716D69">
        <w:rPr>
          <w:bCs/>
          <w:spacing w:val="-6"/>
          <w:szCs w:val="28"/>
        </w:rPr>
        <w:t xml:space="preserve"> </w:t>
      </w:r>
      <w:r w:rsidRPr="00716D69">
        <w:rPr>
          <w:bCs/>
          <w:spacing w:val="-6"/>
          <w:szCs w:val="28"/>
        </w:rPr>
        <w:t>folosite</w:t>
      </w:r>
      <w:r w:rsidR="00716D69" w:rsidRPr="00716D69">
        <w:rPr>
          <w:bCs/>
          <w:spacing w:val="-6"/>
          <w:szCs w:val="28"/>
        </w:rPr>
        <w:t xml:space="preserve"> </w:t>
      </w:r>
      <w:r w:rsidRPr="00716D69">
        <w:rPr>
          <w:bCs/>
          <w:spacing w:val="-6"/>
          <w:szCs w:val="28"/>
        </w:rPr>
        <w:t>diferite</w:t>
      </w:r>
      <w:r w:rsidR="00716D69" w:rsidRPr="00716D69">
        <w:rPr>
          <w:bCs/>
          <w:spacing w:val="-6"/>
          <w:szCs w:val="28"/>
        </w:rPr>
        <w:t xml:space="preserve"> </w:t>
      </w:r>
      <w:r w:rsidRPr="00716D69">
        <w:rPr>
          <w:bCs/>
          <w:spacing w:val="-6"/>
          <w:szCs w:val="28"/>
        </w:rPr>
        <w:t>metode</w:t>
      </w:r>
      <w:r w:rsidR="00716D69" w:rsidRPr="00716D69">
        <w:rPr>
          <w:bCs/>
          <w:spacing w:val="-6"/>
          <w:szCs w:val="28"/>
        </w:rPr>
        <w:t xml:space="preserve"> ș</w:t>
      </w:r>
      <w:r w:rsidRPr="00716D69">
        <w:rPr>
          <w:bCs/>
          <w:spacing w:val="-6"/>
          <w:szCs w:val="28"/>
        </w:rPr>
        <w:t>i</w:t>
      </w:r>
      <w:r w:rsidR="00716D69" w:rsidRPr="00716D69">
        <w:rPr>
          <w:bCs/>
          <w:spacing w:val="-6"/>
          <w:szCs w:val="28"/>
        </w:rPr>
        <w:t xml:space="preserve"> </w:t>
      </w:r>
      <w:r w:rsidRPr="00716D69">
        <w:rPr>
          <w:bCs/>
          <w:spacing w:val="-6"/>
          <w:szCs w:val="28"/>
        </w:rPr>
        <w:t>procedee</w:t>
      </w:r>
      <w:r w:rsidR="00716D69" w:rsidRPr="00716D69">
        <w:rPr>
          <w:bCs/>
          <w:spacing w:val="-6"/>
          <w:szCs w:val="28"/>
        </w:rPr>
        <w:t xml:space="preserve"> </w:t>
      </w:r>
      <w:r w:rsidR="00F333DD" w:rsidRPr="00716D69">
        <w:rPr>
          <w:bCs/>
          <w:spacing w:val="-6"/>
          <w:szCs w:val="28"/>
        </w:rPr>
        <w:t>de</w:t>
      </w:r>
      <w:r w:rsidR="00716D69" w:rsidRPr="00716D69">
        <w:rPr>
          <w:bCs/>
          <w:spacing w:val="-6"/>
          <w:szCs w:val="28"/>
        </w:rPr>
        <w:t xml:space="preserve"> </w:t>
      </w:r>
      <w:r w:rsidR="00F333DD" w:rsidRPr="00716D69">
        <w:rPr>
          <w:b/>
          <w:bCs/>
          <w:i/>
          <w:spacing w:val="-6"/>
          <w:szCs w:val="28"/>
        </w:rPr>
        <w:t>predare</w:t>
      </w:r>
      <w:r w:rsidRPr="00716D69">
        <w:rPr>
          <w:bCs/>
          <w:spacing w:val="-6"/>
          <w:szCs w:val="28"/>
        </w:rPr>
        <w:t>,</w:t>
      </w:r>
      <w:r w:rsidR="00716D69" w:rsidRPr="00716D69">
        <w:rPr>
          <w:bCs/>
          <w:spacing w:val="-6"/>
          <w:szCs w:val="28"/>
        </w:rPr>
        <w:t xml:space="preserve"> </w:t>
      </w:r>
      <w:r w:rsidRPr="00716D69">
        <w:rPr>
          <w:bCs/>
          <w:spacing w:val="-6"/>
          <w:szCs w:val="28"/>
        </w:rPr>
        <w:t>orientate</w:t>
      </w:r>
      <w:r w:rsidR="00716D69" w:rsidRPr="00716D69">
        <w:rPr>
          <w:bCs/>
          <w:spacing w:val="-6"/>
          <w:szCs w:val="28"/>
        </w:rPr>
        <w:t xml:space="preserve"> </w:t>
      </w:r>
      <w:r w:rsidRPr="00716D69">
        <w:rPr>
          <w:bCs/>
          <w:spacing w:val="-6"/>
          <w:szCs w:val="28"/>
        </w:rPr>
        <w:t>spre</w:t>
      </w:r>
      <w:r w:rsidR="00716D69" w:rsidRPr="00716D69">
        <w:rPr>
          <w:bCs/>
          <w:spacing w:val="-6"/>
          <w:szCs w:val="28"/>
        </w:rPr>
        <w:t xml:space="preserve"> </w:t>
      </w:r>
      <w:r w:rsidRPr="00716D69">
        <w:rPr>
          <w:bCs/>
          <w:spacing w:val="-6"/>
          <w:szCs w:val="28"/>
        </w:rPr>
        <w:t>însu</w:t>
      </w:r>
      <w:r w:rsidR="00716D69" w:rsidRPr="00716D69">
        <w:rPr>
          <w:bCs/>
          <w:spacing w:val="-6"/>
          <w:szCs w:val="28"/>
        </w:rPr>
        <w:t>ș</w:t>
      </w:r>
      <w:r w:rsidRPr="00716D69">
        <w:rPr>
          <w:bCs/>
          <w:spacing w:val="-6"/>
          <w:szCs w:val="28"/>
        </w:rPr>
        <w:t>irea</w:t>
      </w:r>
      <w:r w:rsidR="00716D69" w:rsidRPr="00716D69">
        <w:rPr>
          <w:bCs/>
          <w:spacing w:val="-6"/>
          <w:szCs w:val="28"/>
        </w:rPr>
        <w:t xml:space="preserve"> </w:t>
      </w:r>
      <w:r w:rsidRPr="00716D69">
        <w:rPr>
          <w:bCs/>
          <w:spacing w:val="-6"/>
          <w:szCs w:val="28"/>
        </w:rPr>
        <w:t>eficientă</w:t>
      </w:r>
      <w:r w:rsidR="00716D69" w:rsidRPr="00716D69">
        <w:rPr>
          <w:bCs/>
          <w:spacing w:val="-6"/>
          <w:szCs w:val="28"/>
        </w:rPr>
        <w:t xml:space="preserve"> ș</w:t>
      </w:r>
      <w:r w:rsidRPr="00716D69">
        <w:rPr>
          <w:bCs/>
          <w:spacing w:val="-6"/>
          <w:szCs w:val="28"/>
        </w:rPr>
        <w:t>i</w:t>
      </w:r>
      <w:r w:rsidR="00716D69" w:rsidRPr="00716D69">
        <w:rPr>
          <w:bCs/>
          <w:spacing w:val="-6"/>
          <w:szCs w:val="28"/>
        </w:rPr>
        <w:t xml:space="preserve"> </w:t>
      </w:r>
      <w:r w:rsidRPr="00716D69">
        <w:rPr>
          <w:bCs/>
          <w:spacing w:val="-6"/>
          <w:szCs w:val="28"/>
        </w:rPr>
        <w:t>atingerea</w:t>
      </w:r>
      <w:r w:rsidR="00716D69" w:rsidRPr="00716D69">
        <w:rPr>
          <w:bCs/>
          <w:spacing w:val="-6"/>
          <w:szCs w:val="28"/>
        </w:rPr>
        <w:t xml:space="preserve"> </w:t>
      </w:r>
      <w:r w:rsidRPr="00716D69">
        <w:rPr>
          <w:bCs/>
          <w:spacing w:val="-6"/>
          <w:szCs w:val="28"/>
        </w:rPr>
        <w:t>obiectivelor</w:t>
      </w:r>
      <w:r w:rsidR="00716D69" w:rsidRPr="00716D69">
        <w:rPr>
          <w:bCs/>
          <w:spacing w:val="-6"/>
          <w:szCs w:val="28"/>
        </w:rPr>
        <w:t xml:space="preserve"> </w:t>
      </w:r>
      <w:r w:rsidRPr="00716D69">
        <w:rPr>
          <w:bCs/>
          <w:spacing w:val="-6"/>
          <w:szCs w:val="28"/>
        </w:rPr>
        <w:t>procesului</w:t>
      </w:r>
      <w:r w:rsidR="00716D69" w:rsidRPr="00716D69">
        <w:rPr>
          <w:bCs/>
          <w:spacing w:val="-6"/>
          <w:szCs w:val="28"/>
        </w:rPr>
        <w:t xml:space="preserve"> </w:t>
      </w:r>
      <w:r w:rsidRPr="00716D69">
        <w:rPr>
          <w:bCs/>
          <w:spacing w:val="-6"/>
          <w:szCs w:val="28"/>
        </w:rPr>
        <w:t>didactic.</w:t>
      </w:r>
      <w:r w:rsidR="00716D69" w:rsidRPr="00716D69">
        <w:rPr>
          <w:bCs/>
          <w:spacing w:val="-6"/>
          <w:szCs w:val="28"/>
        </w:rPr>
        <w:t xml:space="preserve"> </w:t>
      </w:r>
      <w:r w:rsidRPr="00716D69">
        <w:rPr>
          <w:bCs/>
          <w:spacing w:val="-6"/>
          <w:szCs w:val="28"/>
        </w:rPr>
        <w:t>Pentru</w:t>
      </w:r>
      <w:r w:rsidR="00716D69" w:rsidRPr="00716D69">
        <w:rPr>
          <w:bCs/>
          <w:spacing w:val="-6"/>
          <w:szCs w:val="28"/>
        </w:rPr>
        <w:t xml:space="preserve"> </w:t>
      </w:r>
      <w:r w:rsidRPr="00716D69">
        <w:rPr>
          <w:bCs/>
          <w:spacing w:val="-6"/>
          <w:szCs w:val="28"/>
        </w:rPr>
        <w:t>disciplină</w:t>
      </w:r>
      <w:r w:rsidR="00716D69" w:rsidRPr="00716D69">
        <w:rPr>
          <w:bCs/>
          <w:spacing w:val="-6"/>
          <w:szCs w:val="28"/>
        </w:rPr>
        <w:t xml:space="preserve"> </w:t>
      </w:r>
      <w:r w:rsidRPr="00716D69">
        <w:rPr>
          <w:bCs/>
          <w:spacing w:val="-6"/>
          <w:szCs w:val="28"/>
        </w:rPr>
        <w:t>sunt</w:t>
      </w:r>
      <w:r w:rsidR="00716D69" w:rsidRPr="00716D69">
        <w:rPr>
          <w:bCs/>
          <w:spacing w:val="-6"/>
          <w:szCs w:val="28"/>
        </w:rPr>
        <w:t xml:space="preserve"> </w:t>
      </w:r>
      <w:r w:rsidRPr="00716D69">
        <w:rPr>
          <w:bCs/>
          <w:spacing w:val="-6"/>
          <w:szCs w:val="28"/>
        </w:rPr>
        <w:t>prevăzute</w:t>
      </w:r>
      <w:r w:rsidR="00716D69" w:rsidRPr="00716D69">
        <w:rPr>
          <w:bCs/>
          <w:spacing w:val="-6"/>
          <w:szCs w:val="28"/>
        </w:rPr>
        <w:t xml:space="preserve"> </w:t>
      </w:r>
      <w:r w:rsidRPr="00716D69">
        <w:rPr>
          <w:bCs/>
          <w:spacing w:val="-6"/>
          <w:szCs w:val="28"/>
        </w:rPr>
        <w:t>ore</w:t>
      </w:r>
      <w:r w:rsidR="00716D69" w:rsidRPr="00716D69">
        <w:rPr>
          <w:bCs/>
          <w:spacing w:val="-6"/>
          <w:szCs w:val="28"/>
        </w:rPr>
        <w:t xml:space="preserve"> </w:t>
      </w:r>
      <w:r w:rsidRPr="00716D69">
        <w:rPr>
          <w:bCs/>
          <w:spacing w:val="-6"/>
          <w:szCs w:val="28"/>
        </w:rPr>
        <w:t>de</w:t>
      </w:r>
      <w:r w:rsidR="00716D69" w:rsidRPr="00716D69">
        <w:rPr>
          <w:bCs/>
          <w:spacing w:val="-6"/>
          <w:szCs w:val="28"/>
        </w:rPr>
        <w:t xml:space="preserve"> </w:t>
      </w:r>
      <w:r w:rsidRPr="00716D69">
        <w:rPr>
          <w:bCs/>
          <w:spacing w:val="-6"/>
          <w:szCs w:val="28"/>
        </w:rPr>
        <w:t>curs</w:t>
      </w:r>
      <w:r w:rsidR="00716D69" w:rsidRPr="00716D69">
        <w:rPr>
          <w:bCs/>
          <w:spacing w:val="-6"/>
          <w:szCs w:val="28"/>
        </w:rPr>
        <w:t xml:space="preserve"> </w:t>
      </w:r>
      <w:r w:rsidRPr="00716D69">
        <w:rPr>
          <w:bCs/>
          <w:spacing w:val="-6"/>
          <w:szCs w:val="28"/>
        </w:rPr>
        <w:t>(prelegeri),</w:t>
      </w:r>
      <w:r w:rsidR="00716D69" w:rsidRPr="00716D69">
        <w:rPr>
          <w:bCs/>
          <w:spacing w:val="-6"/>
          <w:szCs w:val="28"/>
        </w:rPr>
        <w:t xml:space="preserve"> </w:t>
      </w:r>
      <w:r w:rsidR="0015277F" w:rsidRPr="00716D69">
        <w:rPr>
          <w:bCs/>
          <w:spacing w:val="-6"/>
          <w:szCs w:val="28"/>
        </w:rPr>
        <w:t>seminarii,</w:t>
      </w:r>
      <w:r w:rsidR="00716D69" w:rsidRPr="00716D69">
        <w:rPr>
          <w:bCs/>
          <w:spacing w:val="-6"/>
          <w:szCs w:val="28"/>
        </w:rPr>
        <w:t xml:space="preserve"> </w:t>
      </w:r>
      <w:r w:rsidRPr="00716D69">
        <w:rPr>
          <w:bCs/>
          <w:spacing w:val="-6"/>
          <w:szCs w:val="28"/>
        </w:rPr>
        <w:t>lucrări</w:t>
      </w:r>
      <w:r w:rsidR="00716D69" w:rsidRPr="00716D69">
        <w:rPr>
          <w:bCs/>
          <w:spacing w:val="-6"/>
          <w:szCs w:val="28"/>
        </w:rPr>
        <w:t xml:space="preserve"> </w:t>
      </w:r>
      <w:r w:rsidRPr="00716D69">
        <w:rPr>
          <w:bCs/>
          <w:spacing w:val="-6"/>
          <w:szCs w:val="28"/>
        </w:rPr>
        <w:t>practice</w:t>
      </w:r>
      <w:r w:rsidR="00716D69" w:rsidRPr="00716D69">
        <w:rPr>
          <w:bCs/>
          <w:spacing w:val="-6"/>
          <w:szCs w:val="28"/>
        </w:rPr>
        <w:t xml:space="preserve"> ș</w:t>
      </w:r>
      <w:r w:rsidRPr="00716D69">
        <w:rPr>
          <w:bCs/>
          <w:spacing w:val="-6"/>
          <w:szCs w:val="28"/>
        </w:rPr>
        <w:t>i</w:t>
      </w:r>
      <w:r w:rsidR="00716D69" w:rsidRPr="00716D69">
        <w:rPr>
          <w:bCs/>
          <w:spacing w:val="-6"/>
          <w:szCs w:val="28"/>
        </w:rPr>
        <w:t xml:space="preserve"> </w:t>
      </w:r>
      <w:r w:rsidRPr="00716D69">
        <w:rPr>
          <w:bCs/>
          <w:spacing w:val="-6"/>
          <w:szCs w:val="28"/>
        </w:rPr>
        <w:t>lucrul</w:t>
      </w:r>
      <w:r w:rsidR="00716D69" w:rsidRPr="00716D69">
        <w:rPr>
          <w:bCs/>
          <w:spacing w:val="-6"/>
          <w:szCs w:val="28"/>
        </w:rPr>
        <w:t xml:space="preserve"> </w:t>
      </w:r>
      <w:r w:rsidRPr="00716D69">
        <w:rPr>
          <w:bCs/>
          <w:spacing w:val="-6"/>
          <w:szCs w:val="28"/>
        </w:rPr>
        <w:t>individual.</w:t>
      </w:r>
      <w:r w:rsidR="00716D69" w:rsidRPr="00716D69">
        <w:rPr>
          <w:bCs/>
          <w:spacing w:val="-6"/>
          <w:szCs w:val="28"/>
        </w:rPr>
        <w:t xml:space="preserve"> </w:t>
      </w:r>
      <w:r w:rsidRPr="00716D69">
        <w:rPr>
          <w:bCs/>
          <w:spacing w:val="-6"/>
          <w:szCs w:val="28"/>
        </w:rPr>
        <w:t>Cursurile</w:t>
      </w:r>
      <w:r w:rsidR="00716D69" w:rsidRPr="00716D69">
        <w:rPr>
          <w:bCs/>
          <w:spacing w:val="-6"/>
          <w:szCs w:val="28"/>
        </w:rPr>
        <w:t xml:space="preserve"> </w:t>
      </w:r>
      <w:r w:rsidRPr="00716D69">
        <w:rPr>
          <w:bCs/>
          <w:spacing w:val="-6"/>
          <w:szCs w:val="28"/>
        </w:rPr>
        <w:t>sunt</w:t>
      </w:r>
      <w:r w:rsidR="00716D69" w:rsidRPr="00716D69">
        <w:rPr>
          <w:bCs/>
          <w:spacing w:val="-6"/>
          <w:szCs w:val="28"/>
        </w:rPr>
        <w:t xml:space="preserve"> </w:t>
      </w:r>
      <w:r w:rsidRPr="00716D69">
        <w:rPr>
          <w:bCs/>
          <w:spacing w:val="-6"/>
          <w:szCs w:val="28"/>
        </w:rPr>
        <w:t>sus</w:t>
      </w:r>
      <w:r w:rsidR="00716D69" w:rsidRPr="00716D69">
        <w:rPr>
          <w:bCs/>
          <w:spacing w:val="-6"/>
          <w:szCs w:val="28"/>
        </w:rPr>
        <w:t>ț</w:t>
      </w:r>
      <w:r w:rsidRPr="00716D69">
        <w:rPr>
          <w:bCs/>
          <w:spacing w:val="-6"/>
          <w:szCs w:val="28"/>
        </w:rPr>
        <w:t>inute</w:t>
      </w:r>
      <w:r w:rsidR="00716D69" w:rsidRPr="00716D69">
        <w:rPr>
          <w:bCs/>
          <w:spacing w:val="-6"/>
          <w:szCs w:val="28"/>
        </w:rPr>
        <w:t xml:space="preserve"> </w:t>
      </w:r>
      <w:r w:rsidRPr="00716D69">
        <w:rPr>
          <w:bCs/>
          <w:spacing w:val="-6"/>
          <w:szCs w:val="28"/>
        </w:rPr>
        <w:t>în</w:t>
      </w:r>
      <w:r w:rsidR="00716D69" w:rsidRPr="00716D69">
        <w:rPr>
          <w:bCs/>
          <w:spacing w:val="-6"/>
          <w:szCs w:val="28"/>
        </w:rPr>
        <w:t xml:space="preserve"> </w:t>
      </w:r>
      <w:r w:rsidRPr="00716D69">
        <w:rPr>
          <w:bCs/>
          <w:spacing w:val="-6"/>
          <w:szCs w:val="28"/>
        </w:rPr>
        <w:t>semestrul</w:t>
      </w:r>
      <w:r w:rsidR="00716D69" w:rsidRPr="00716D69">
        <w:rPr>
          <w:bCs/>
          <w:spacing w:val="-6"/>
          <w:szCs w:val="28"/>
        </w:rPr>
        <w:t xml:space="preserve"> </w:t>
      </w:r>
      <w:r w:rsidR="00376330">
        <w:rPr>
          <w:bCs/>
          <w:spacing w:val="-6"/>
          <w:szCs w:val="28"/>
        </w:rPr>
        <w:t>V</w:t>
      </w:r>
      <w:r w:rsidR="00716D69" w:rsidRPr="00716D69">
        <w:rPr>
          <w:bCs/>
          <w:spacing w:val="-6"/>
          <w:szCs w:val="28"/>
        </w:rPr>
        <w:t xml:space="preserve"> </w:t>
      </w:r>
      <w:r w:rsidRPr="00716D69">
        <w:rPr>
          <w:bCs/>
          <w:spacing w:val="-6"/>
          <w:szCs w:val="28"/>
        </w:rPr>
        <w:t>de</w:t>
      </w:r>
      <w:r w:rsidR="00716D69" w:rsidRPr="00716D69">
        <w:rPr>
          <w:bCs/>
          <w:spacing w:val="-6"/>
          <w:szCs w:val="28"/>
        </w:rPr>
        <w:t xml:space="preserve"> </w:t>
      </w:r>
      <w:r w:rsidRPr="00716D69">
        <w:rPr>
          <w:bCs/>
          <w:spacing w:val="-6"/>
          <w:szCs w:val="28"/>
        </w:rPr>
        <w:t>către</w:t>
      </w:r>
      <w:r w:rsidR="00716D69" w:rsidRPr="00716D69">
        <w:rPr>
          <w:bCs/>
          <w:spacing w:val="-6"/>
          <w:szCs w:val="28"/>
        </w:rPr>
        <w:t xml:space="preserve"> </w:t>
      </w:r>
      <w:r w:rsidRPr="00716D69">
        <w:rPr>
          <w:bCs/>
          <w:spacing w:val="-6"/>
          <w:szCs w:val="28"/>
        </w:rPr>
        <w:t>titularul</w:t>
      </w:r>
      <w:r w:rsidR="00716D69" w:rsidRPr="00716D69">
        <w:rPr>
          <w:bCs/>
          <w:spacing w:val="-6"/>
          <w:szCs w:val="28"/>
        </w:rPr>
        <w:t xml:space="preserve"> </w:t>
      </w:r>
      <w:r w:rsidRPr="00716D69">
        <w:rPr>
          <w:bCs/>
          <w:spacing w:val="-6"/>
          <w:szCs w:val="28"/>
        </w:rPr>
        <w:t>de</w:t>
      </w:r>
      <w:r w:rsidR="00716D69" w:rsidRPr="00716D69">
        <w:rPr>
          <w:bCs/>
          <w:spacing w:val="-6"/>
          <w:szCs w:val="28"/>
        </w:rPr>
        <w:t xml:space="preserve"> </w:t>
      </w:r>
      <w:r w:rsidRPr="00716D69">
        <w:rPr>
          <w:bCs/>
          <w:spacing w:val="-6"/>
          <w:szCs w:val="28"/>
        </w:rPr>
        <w:t>curs.</w:t>
      </w:r>
      <w:r w:rsidR="00716D69" w:rsidRPr="00716D69">
        <w:rPr>
          <w:bCs/>
          <w:spacing w:val="-6"/>
          <w:szCs w:val="28"/>
        </w:rPr>
        <w:t xml:space="preserve"> </w:t>
      </w:r>
      <w:r w:rsidR="00F333DD" w:rsidRPr="00716D69">
        <w:rPr>
          <w:bCs/>
          <w:spacing w:val="-6"/>
          <w:szCs w:val="28"/>
        </w:rPr>
        <w:t>În</w:t>
      </w:r>
      <w:r w:rsidR="00716D69" w:rsidRPr="00716D69">
        <w:rPr>
          <w:bCs/>
          <w:spacing w:val="-6"/>
          <w:szCs w:val="28"/>
        </w:rPr>
        <w:t xml:space="preserve"> </w:t>
      </w:r>
      <w:r w:rsidR="00F333DD" w:rsidRPr="00716D69">
        <w:rPr>
          <w:bCs/>
          <w:spacing w:val="-6"/>
          <w:szCs w:val="28"/>
        </w:rPr>
        <w:t>cadrul</w:t>
      </w:r>
      <w:r w:rsidR="00716D69" w:rsidRPr="00716D69">
        <w:rPr>
          <w:bCs/>
          <w:spacing w:val="-6"/>
          <w:szCs w:val="28"/>
        </w:rPr>
        <w:t xml:space="preserve"> </w:t>
      </w:r>
      <w:r w:rsidR="00F333DD" w:rsidRPr="00716D69">
        <w:rPr>
          <w:bCs/>
          <w:spacing w:val="-6"/>
          <w:szCs w:val="28"/>
        </w:rPr>
        <w:t>l</w:t>
      </w:r>
      <w:r w:rsidRPr="00716D69">
        <w:rPr>
          <w:bCs/>
          <w:spacing w:val="-6"/>
          <w:szCs w:val="28"/>
        </w:rPr>
        <w:t>ucrările</w:t>
      </w:r>
      <w:r w:rsidR="00716D69" w:rsidRPr="00716D69">
        <w:rPr>
          <w:bCs/>
          <w:spacing w:val="-6"/>
          <w:szCs w:val="28"/>
        </w:rPr>
        <w:t xml:space="preserve"> </w:t>
      </w:r>
      <w:r w:rsidRPr="00716D69">
        <w:rPr>
          <w:bCs/>
          <w:spacing w:val="-6"/>
          <w:szCs w:val="28"/>
        </w:rPr>
        <w:t>practice</w:t>
      </w:r>
      <w:r w:rsidR="00716D69" w:rsidRPr="00716D69">
        <w:rPr>
          <w:bCs/>
          <w:spacing w:val="-6"/>
          <w:szCs w:val="28"/>
        </w:rPr>
        <w:t xml:space="preserve"> </w:t>
      </w:r>
      <w:r w:rsidRPr="00716D69">
        <w:rPr>
          <w:bCs/>
          <w:spacing w:val="-6"/>
          <w:szCs w:val="28"/>
        </w:rPr>
        <w:t>sunt</w:t>
      </w:r>
      <w:r w:rsidR="00716D69" w:rsidRPr="00716D69">
        <w:rPr>
          <w:bCs/>
          <w:spacing w:val="-6"/>
          <w:szCs w:val="28"/>
        </w:rPr>
        <w:t xml:space="preserve"> </w:t>
      </w:r>
      <w:r w:rsidR="00F333DD" w:rsidRPr="00716D69">
        <w:rPr>
          <w:bCs/>
          <w:spacing w:val="-6"/>
          <w:szCs w:val="28"/>
        </w:rPr>
        <w:t>utilizate</w:t>
      </w:r>
      <w:r w:rsidR="00716D69" w:rsidRPr="00716D69">
        <w:rPr>
          <w:bCs/>
          <w:spacing w:val="-6"/>
          <w:szCs w:val="28"/>
        </w:rPr>
        <w:t xml:space="preserve"> </w:t>
      </w:r>
      <w:r w:rsidR="00F333DD" w:rsidRPr="00716D69">
        <w:rPr>
          <w:bCs/>
          <w:spacing w:val="-6"/>
          <w:szCs w:val="28"/>
        </w:rPr>
        <w:t>următoarele</w:t>
      </w:r>
      <w:r w:rsidR="00716D69" w:rsidRPr="00716D69">
        <w:rPr>
          <w:bCs/>
          <w:spacing w:val="-6"/>
          <w:szCs w:val="28"/>
        </w:rPr>
        <w:t xml:space="preserve"> </w:t>
      </w:r>
      <w:r w:rsidR="00F333DD" w:rsidRPr="00716D69">
        <w:rPr>
          <w:bCs/>
          <w:spacing w:val="-6"/>
          <w:szCs w:val="28"/>
        </w:rPr>
        <w:t>forme</w:t>
      </w:r>
      <w:r w:rsidR="00716D69" w:rsidRPr="00716D69">
        <w:rPr>
          <w:bCs/>
          <w:spacing w:val="-6"/>
          <w:szCs w:val="28"/>
        </w:rPr>
        <w:t xml:space="preserve"> </w:t>
      </w:r>
      <w:r w:rsidR="00F333DD" w:rsidRPr="00716D69">
        <w:rPr>
          <w:bCs/>
          <w:spacing w:val="-6"/>
          <w:szCs w:val="28"/>
        </w:rPr>
        <w:t>de</w:t>
      </w:r>
      <w:r w:rsidR="00716D69" w:rsidRPr="00716D69">
        <w:rPr>
          <w:bCs/>
          <w:spacing w:val="-6"/>
          <w:szCs w:val="28"/>
        </w:rPr>
        <w:t xml:space="preserve"> </w:t>
      </w:r>
      <w:r w:rsidR="00F333DD" w:rsidRPr="00716D69">
        <w:rPr>
          <w:bCs/>
          <w:spacing w:val="-6"/>
          <w:szCs w:val="28"/>
        </w:rPr>
        <w:t>instruire:</w:t>
      </w:r>
      <w:r w:rsidR="00716D69" w:rsidRPr="00716D69">
        <w:rPr>
          <w:bCs/>
          <w:spacing w:val="-6"/>
          <w:szCs w:val="28"/>
        </w:rPr>
        <w:t xml:space="preserve">  </w:t>
      </w:r>
      <w:r w:rsidR="00F333DD" w:rsidRPr="00716D69">
        <w:rPr>
          <w:bCs/>
          <w:spacing w:val="-6"/>
          <w:szCs w:val="28"/>
        </w:rPr>
        <w:t>activitate</w:t>
      </w:r>
      <w:r w:rsidR="00716D69" w:rsidRPr="00716D69">
        <w:rPr>
          <w:bCs/>
          <w:spacing w:val="-6"/>
          <w:szCs w:val="28"/>
        </w:rPr>
        <w:t xml:space="preserve"> </w:t>
      </w:r>
      <w:r w:rsidR="00F333DD" w:rsidRPr="00716D69">
        <w:rPr>
          <w:bCs/>
          <w:spacing w:val="-6"/>
          <w:szCs w:val="28"/>
        </w:rPr>
        <w:t>frontală,</w:t>
      </w:r>
      <w:r w:rsidR="00716D69" w:rsidRPr="00716D69">
        <w:rPr>
          <w:bCs/>
          <w:spacing w:val="-6"/>
          <w:szCs w:val="28"/>
        </w:rPr>
        <w:t xml:space="preserve"> </w:t>
      </w:r>
      <w:r w:rsidR="00F333DD" w:rsidRPr="00716D69">
        <w:rPr>
          <w:bCs/>
          <w:spacing w:val="-6"/>
          <w:szCs w:val="28"/>
        </w:rPr>
        <w:t>individuală</w:t>
      </w:r>
      <w:r w:rsidRPr="00716D69">
        <w:rPr>
          <w:bCs/>
          <w:spacing w:val="-6"/>
          <w:szCs w:val="28"/>
        </w:rPr>
        <w:t>,</w:t>
      </w:r>
      <w:r w:rsidR="00716D69" w:rsidRPr="00716D69">
        <w:rPr>
          <w:bCs/>
          <w:spacing w:val="-6"/>
          <w:szCs w:val="28"/>
        </w:rPr>
        <w:t xml:space="preserve"> </w:t>
      </w:r>
      <w:r w:rsidRPr="00716D69">
        <w:rPr>
          <w:bCs/>
          <w:spacing w:val="-6"/>
          <w:szCs w:val="28"/>
        </w:rPr>
        <w:t>sesiuni</w:t>
      </w:r>
      <w:r w:rsidR="00716D69" w:rsidRPr="00716D69">
        <w:rPr>
          <w:bCs/>
          <w:spacing w:val="-6"/>
          <w:szCs w:val="28"/>
        </w:rPr>
        <w:t xml:space="preserve"> </w:t>
      </w:r>
      <w:r w:rsidRPr="00716D69">
        <w:rPr>
          <w:bCs/>
          <w:spacing w:val="-6"/>
          <w:szCs w:val="28"/>
        </w:rPr>
        <w:t>de</w:t>
      </w:r>
      <w:r w:rsidR="00716D69" w:rsidRPr="00716D69">
        <w:rPr>
          <w:bCs/>
          <w:spacing w:val="-6"/>
          <w:szCs w:val="28"/>
        </w:rPr>
        <w:t xml:space="preserve"> </w:t>
      </w:r>
      <w:r w:rsidRPr="00716D69">
        <w:rPr>
          <w:bCs/>
          <w:spacing w:val="-6"/>
          <w:szCs w:val="28"/>
        </w:rPr>
        <w:t>brainstorming,</w:t>
      </w:r>
      <w:r w:rsidR="00716D69" w:rsidRPr="00716D69">
        <w:rPr>
          <w:bCs/>
          <w:spacing w:val="-6"/>
          <w:szCs w:val="28"/>
        </w:rPr>
        <w:t xml:space="preserve"> </w:t>
      </w:r>
      <w:r w:rsidRPr="00716D69">
        <w:rPr>
          <w:bCs/>
          <w:spacing w:val="-6"/>
          <w:szCs w:val="28"/>
        </w:rPr>
        <w:t>discu</w:t>
      </w:r>
      <w:r w:rsidR="00716D69" w:rsidRPr="00716D69">
        <w:rPr>
          <w:bCs/>
          <w:spacing w:val="-6"/>
          <w:szCs w:val="28"/>
        </w:rPr>
        <w:t>ț</w:t>
      </w:r>
      <w:r w:rsidRPr="00716D69">
        <w:rPr>
          <w:bCs/>
          <w:spacing w:val="-6"/>
          <w:szCs w:val="28"/>
        </w:rPr>
        <w:t>ii</w:t>
      </w:r>
      <w:r w:rsidR="00716D69" w:rsidRPr="00716D69">
        <w:rPr>
          <w:bCs/>
          <w:spacing w:val="-6"/>
          <w:szCs w:val="28"/>
        </w:rPr>
        <w:t xml:space="preserve"> </w:t>
      </w:r>
      <w:r w:rsidRPr="00716D69">
        <w:rPr>
          <w:bCs/>
          <w:spacing w:val="-6"/>
          <w:szCs w:val="28"/>
        </w:rPr>
        <w:t>în</w:t>
      </w:r>
      <w:r w:rsidR="00716D69" w:rsidRPr="00716D69">
        <w:rPr>
          <w:bCs/>
          <w:spacing w:val="-6"/>
          <w:szCs w:val="28"/>
        </w:rPr>
        <w:t xml:space="preserve"> </w:t>
      </w:r>
      <w:r w:rsidRPr="00716D69">
        <w:rPr>
          <w:bCs/>
          <w:spacing w:val="-6"/>
          <w:szCs w:val="28"/>
        </w:rPr>
        <w:t>grup</w:t>
      </w:r>
      <w:r w:rsidR="00F333DD" w:rsidRPr="00716D69">
        <w:rPr>
          <w:bCs/>
          <w:spacing w:val="-6"/>
          <w:szCs w:val="28"/>
        </w:rPr>
        <w:t>,</w:t>
      </w:r>
      <w:r w:rsidR="00716D69" w:rsidRPr="00716D69">
        <w:rPr>
          <w:bCs/>
          <w:spacing w:val="-6"/>
          <w:szCs w:val="28"/>
        </w:rPr>
        <w:t xml:space="preserve"> </w:t>
      </w:r>
      <w:r w:rsidR="00F333DD" w:rsidRPr="00716D69">
        <w:rPr>
          <w:bCs/>
          <w:spacing w:val="-6"/>
          <w:szCs w:val="28"/>
        </w:rPr>
        <w:t>situa</w:t>
      </w:r>
      <w:r w:rsidR="00716D69" w:rsidRPr="00716D69">
        <w:rPr>
          <w:bCs/>
          <w:spacing w:val="-6"/>
          <w:szCs w:val="28"/>
        </w:rPr>
        <w:t>ț</w:t>
      </w:r>
      <w:r w:rsidR="00F333DD" w:rsidRPr="00716D69">
        <w:rPr>
          <w:bCs/>
          <w:spacing w:val="-6"/>
          <w:szCs w:val="28"/>
        </w:rPr>
        <w:t>ii</w:t>
      </w:r>
      <w:r w:rsidR="00716D69" w:rsidRPr="00716D69">
        <w:rPr>
          <w:bCs/>
          <w:spacing w:val="-6"/>
          <w:szCs w:val="28"/>
        </w:rPr>
        <w:t xml:space="preserve"> </w:t>
      </w:r>
      <w:r w:rsidR="00F333DD" w:rsidRPr="00716D69">
        <w:rPr>
          <w:bCs/>
          <w:spacing w:val="-6"/>
          <w:szCs w:val="28"/>
        </w:rPr>
        <w:t>de</w:t>
      </w:r>
      <w:r w:rsidR="00716D69" w:rsidRPr="00716D69">
        <w:rPr>
          <w:bCs/>
          <w:spacing w:val="-6"/>
          <w:szCs w:val="28"/>
        </w:rPr>
        <w:t xml:space="preserve"> </w:t>
      </w:r>
      <w:r w:rsidR="00F333DD" w:rsidRPr="00716D69">
        <w:rPr>
          <w:bCs/>
          <w:spacing w:val="-6"/>
          <w:szCs w:val="28"/>
        </w:rPr>
        <w:t>simulare</w:t>
      </w:r>
      <w:r w:rsidR="00716D69" w:rsidRPr="00716D69">
        <w:rPr>
          <w:bCs/>
          <w:spacing w:val="-6"/>
          <w:szCs w:val="28"/>
        </w:rPr>
        <w:t xml:space="preserve"> </w:t>
      </w:r>
      <w:r w:rsidR="00F333DD" w:rsidRPr="00716D69">
        <w:rPr>
          <w:bCs/>
          <w:spacing w:val="-6"/>
          <w:szCs w:val="28"/>
        </w:rPr>
        <w:t>a</w:t>
      </w:r>
      <w:r w:rsidR="00716D69" w:rsidRPr="00716D69">
        <w:rPr>
          <w:bCs/>
          <w:spacing w:val="-6"/>
          <w:szCs w:val="28"/>
        </w:rPr>
        <w:t xml:space="preserve"> </w:t>
      </w:r>
      <w:r w:rsidR="00F333DD" w:rsidRPr="00716D69">
        <w:rPr>
          <w:bCs/>
          <w:spacing w:val="-6"/>
          <w:szCs w:val="28"/>
        </w:rPr>
        <w:t>cazurilor</w:t>
      </w:r>
      <w:r w:rsidR="00716D69" w:rsidRPr="00716D69">
        <w:rPr>
          <w:bCs/>
          <w:spacing w:val="-6"/>
          <w:szCs w:val="28"/>
        </w:rPr>
        <w:t xml:space="preserve"> </w:t>
      </w:r>
      <w:r w:rsidR="00F333DD" w:rsidRPr="00716D69">
        <w:rPr>
          <w:bCs/>
          <w:spacing w:val="-6"/>
          <w:szCs w:val="28"/>
        </w:rPr>
        <w:t>din</w:t>
      </w:r>
      <w:r w:rsidR="00716D69" w:rsidRPr="00716D69">
        <w:rPr>
          <w:bCs/>
          <w:spacing w:val="-6"/>
          <w:szCs w:val="28"/>
        </w:rPr>
        <w:t xml:space="preserve"> </w:t>
      </w:r>
      <w:r w:rsidR="00F333DD" w:rsidRPr="00716D69">
        <w:rPr>
          <w:bCs/>
          <w:spacing w:val="-6"/>
          <w:szCs w:val="28"/>
        </w:rPr>
        <w:t>farmaciile</w:t>
      </w:r>
      <w:r w:rsidR="00716D69" w:rsidRPr="00716D69">
        <w:rPr>
          <w:bCs/>
          <w:spacing w:val="-6"/>
          <w:szCs w:val="28"/>
        </w:rPr>
        <w:t xml:space="preserve"> </w:t>
      </w:r>
      <w:r w:rsidR="00F333DD" w:rsidRPr="00716D69">
        <w:rPr>
          <w:bCs/>
          <w:spacing w:val="-6"/>
          <w:szCs w:val="28"/>
        </w:rPr>
        <w:t>comunitare,</w:t>
      </w:r>
      <w:r w:rsidR="00716D69" w:rsidRPr="00716D69">
        <w:rPr>
          <w:bCs/>
          <w:spacing w:val="-6"/>
          <w:szCs w:val="28"/>
        </w:rPr>
        <w:t xml:space="preserve"> </w:t>
      </w:r>
      <w:r w:rsidR="00F333DD" w:rsidRPr="00716D69">
        <w:rPr>
          <w:bCs/>
          <w:spacing w:val="-6"/>
          <w:szCs w:val="28"/>
        </w:rPr>
        <w:t>studiu</w:t>
      </w:r>
      <w:r w:rsidR="00716D69" w:rsidRPr="00716D69">
        <w:rPr>
          <w:bCs/>
          <w:spacing w:val="-6"/>
          <w:szCs w:val="28"/>
        </w:rPr>
        <w:t xml:space="preserve"> </w:t>
      </w:r>
      <w:r w:rsidR="00F333DD" w:rsidRPr="00716D69">
        <w:rPr>
          <w:bCs/>
          <w:spacing w:val="-6"/>
          <w:szCs w:val="28"/>
        </w:rPr>
        <w:t>de</w:t>
      </w:r>
      <w:r w:rsidR="00716D69" w:rsidRPr="00716D69">
        <w:rPr>
          <w:bCs/>
          <w:spacing w:val="-6"/>
          <w:szCs w:val="28"/>
        </w:rPr>
        <w:t xml:space="preserve"> </w:t>
      </w:r>
      <w:r w:rsidR="00F333DD" w:rsidRPr="00716D69">
        <w:rPr>
          <w:bCs/>
          <w:spacing w:val="-6"/>
          <w:szCs w:val="28"/>
        </w:rPr>
        <w:t>caz</w:t>
      </w:r>
      <w:r w:rsidRPr="00716D69">
        <w:rPr>
          <w:bCs/>
          <w:spacing w:val="-6"/>
          <w:szCs w:val="28"/>
        </w:rPr>
        <w:t>.</w:t>
      </w:r>
      <w:r w:rsidR="00716D69" w:rsidRPr="00716D69">
        <w:rPr>
          <w:bCs/>
          <w:spacing w:val="-6"/>
          <w:szCs w:val="28"/>
        </w:rPr>
        <w:t xml:space="preserve"> </w:t>
      </w:r>
      <w:r w:rsidR="00F333DD" w:rsidRPr="00716D69">
        <w:rPr>
          <w:bCs/>
          <w:spacing w:val="-6"/>
          <w:szCs w:val="28"/>
        </w:rPr>
        <w:t>Drept</w:t>
      </w:r>
      <w:r w:rsidR="00716D69" w:rsidRPr="00716D69">
        <w:rPr>
          <w:bCs/>
          <w:spacing w:val="-6"/>
          <w:szCs w:val="28"/>
        </w:rPr>
        <w:t xml:space="preserve"> </w:t>
      </w:r>
      <w:r w:rsidR="00F333DD" w:rsidRPr="00716D69">
        <w:rPr>
          <w:bCs/>
          <w:spacing w:val="-6"/>
          <w:szCs w:val="28"/>
        </w:rPr>
        <w:t>suport</w:t>
      </w:r>
      <w:r w:rsidR="00716D69" w:rsidRPr="00716D69">
        <w:rPr>
          <w:bCs/>
          <w:spacing w:val="-6"/>
          <w:szCs w:val="28"/>
        </w:rPr>
        <w:t xml:space="preserve"> </w:t>
      </w:r>
      <w:r w:rsidR="00664646" w:rsidRPr="00716D69">
        <w:rPr>
          <w:bCs/>
          <w:spacing w:val="-6"/>
          <w:szCs w:val="28"/>
        </w:rPr>
        <w:t>didactic</w:t>
      </w:r>
      <w:r w:rsidR="00716D69" w:rsidRPr="00716D69">
        <w:rPr>
          <w:bCs/>
          <w:spacing w:val="-6"/>
          <w:szCs w:val="28"/>
        </w:rPr>
        <w:t xml:space="preserve"> </w:t>
      </w:r>
      <w:r w:rsidR="00664646" w:rsidRPr="00716D69">
        <w:rPr>
          <w:bCs/>
          <w:spacing w:val="-6"/>
          <w:szCs w:val="28"/>
        </w:rPr>
        <w:t>sunt</w:t>
      </w:r>
      <w:r w:rsidR="00716D69" w:rsidRPr="00716D69">
        <w:rPr>
          <w:bCs/>
          <w:spacing w:val="-6"/>
          <w:szCs w:val="28"/>
        </w:rPr>
        <w:t xml:space="preserve"> </w:t>
      </w:r>
      <w:r w:rsidR="00664646" w:rsidRPr="00716D69">
        <w:rPr>
          <w:bCs/>
          <w:spacing w:val="-6"/>
          <w:szCs w:val="28"/>
        </w:rPr>
        <w:t>utilizate</w:t>
      </w:r>
      <w:r w:rsidR="00716D69" w:rsidRPr="00716D69">
        <w:rPr>
          <w:bCs/>
          <w:spacing w:val="-6"/>
          <w:szCs w:val="28"/>
        </w:rPr>
        <w:t xml:space="preserve"> </w:t>
      </w:r>
      <w:r w:rsidR="00664646" w:rsidRPr="00716D69">
        <w:rPr>
          <w:bCs/>
          <w:spacing w:val="-6"/>
          <w:szCs w:val="28"/>
        </w:rPr>
        <w:t>manualele</w:t>
      </w:r>
      <w:r w:rsidR="00716D69" w:rsidRPr="00716D69">
        <w:rPr>
          <w:bCs/>
          <w:spacing w:val="-6"/>
          <w:szCs w:val="28"/>
        </w:rPr>
        <w:t xml:space="preserve"> </w:t>
      </w:r>
      <w:r w:rsidR="00664646" w:rsidRPr="00716D69">
        <w:rPr>
          <w:bCs/>
          <w:spacing w:val="-6"/>
          <w:szCs w:val="28"/>
        </w:rPr>
        <w:t>de</w:t>
      </w:r>
      <w:r w:rsidR="00716D69" w:rsidRPr="00716D69">
        <w:rPr>
          <w:bCs/>
          <w:spacing w:val="-6"/>
          <w:szCs w:val="28"/>
        </w:rPr>
        <w:t xml:space="preserve"> </w:t>
      </w:r>
      <w:r w:rsidR="00664646" w:rsidRPr="00716D69">
        <w:rPr>
          <w:bCs/>
          <w:spacing w:val="-6"/>
          <w:szCs w:val="28"/>
        </w:rPr>
        <w:t>specialitate</w:t>
      </w:r>
      <w:r w:rsidR="00716D69" w:rsidRPr="00716D69">
        <w:rPr>
          <w:bCs/>
          <w:spacing w:val="-6"/>
          <w:szCs w:val="28"/>
        </w:rPr>
        <w:t xml:space="preserve"> </w:t>
      </w:r>
      <w:r w:rsidR="00664646" w:rsidRPr="00716D69">
        <w:rPr>
          <w:bCs/>
          <w:spacing w:val="-6"/>
          <w:szCs w:val="28"/>
        </w:rPr>
        <w:t>disponibile</w:t>
      </w:r>
      <w:r w:rsidR="00716D69" w:rsidRPr="00716D69">
        <w:rPr>
          <w:bCs/>
          <w:spacing w:val="-6"/>
          <w:szCs w:val="28"/>
        </w:rPr>
        <w:t xml:space="preserve"> </w:t>
      </w:r>
      <w:r w:rsidR="00664646" w:rsidRPr="00716D69">
        <w:rPr>
          <w:bCs/>
          <w:spacing w:val="-6"/>
          <w:szCs w:val="28"/>
        </w:rPr>
        <w:t>în</w:t>
      </w:r>
      <w:r w:rsidR="00716D69" w:rsidRPr="00716D69">
        <w:rPr>
          <w:bCs/>
          <w:spacing w:val="-6"/>
          <w:szCs w:val="28"/>
        </w:rPr>
        <w:t xml:space="preserve"> </w:t>
      </w:r>
      <w:r w:rsidR="00664646" w:rsidRPr="00716D69">
        <w:rPr>
          <w:bCs/>
          <w:spacing w:val="-6"/>
          <w:szCs w:val="28"/>
        </w:rPr>
        <w:t>biblioteca</w:t>
      </w:r>
      <w:r w:rsidR="00716D69" w:rsidRPr="00716D69">
        <w:rPr>
          <w:bCs/>
          <w:spacing w:val="-6"/>
          <w:szCs w:val="28"/>
        </w:rPr>
        <w:t xml:space="preserve"> </w:t>
      </w:r>
      <w:r w:rsidR="00664646" w:rsidRPr="00716D69">
        <w:rPr>
          <w:bCs/>
          <w:spacing w:val="-6"/>
          <w:szCs w:val="28"/>
        </w:rPr>
        <w:t>universitară</w:t>
      </w:r>
      <w:r w:rsidR="00F333DD" w:rsidRPr="00716D69">
        <w:rPr>
          <w:bCs/>
          <w:spacing w:val="-6"/>
          <w:szCs w:val="28"/>
        </w:rPr>
        <w:t>,</w:t>
      </w:r>
      <w:r w:rsidR="00716D69" w:rsidRPr="00716D69">
        <w:rPr>
          <w:bCs/>
          <w:spacing w:val="-6"/>
          <w:szCs w:val="28"/>
        </w:rPr>
        <w:t xml:space="preserve"> </w:t>
      </w:r>
      <w:r w:rsidR="00F333DD" w:rsidRPr="00716D69">
        <w:rPr>
          <w:bCs/>
          <w:spacing w:val="-6"/>
          <w:szCs w:val="28"/>
        </w:rPr>
        <w:t>recomandări</w:t>
      </w:r>
      <w:r w:rsidR="00664646" w:rsidRPr="00716D69">
        <w:rPr>
          <w:bCs/>
          <w:spacing w:val="-6"/>
          <w:szCs w:val="28"/>
        </w:rPr>
        <w:t>le</w:t>
      </w:r>
      <w:r w:rsidR="00716D69" w:rsidRPr="00716D69">
        <w:rPr>
          <w:bCs/>
          <w:spacing w:val="-6"/>
          <w:szCs w:val="28"/>
        </w:rPr>
        <w:t xml:space="preserve"> </w:t>
      </w:r>
      <w:r w:rsidR="00664646" w:rsidRPr="00716D69">
        <w:rPr>
          <w:bCs/>
          <w:spacing w:val="-6"/>
          <w:szCs w:val="28"/>
        </w:rPr>
        <w:t>metodice</w:t>
      </w:r>
      <w:r w:rsidR="00716D69" w:rsidRPr="00716D69">
        <w:rPr>
          <w:bCs/>
          <w:spacing w:val="-6"/>
          <w:szCs w:val="28"/>
        </w:rPr>
        <w:t xml:space="preserve"> </w:t>
      </w:r>
      <w:r w:rsidR="00664646" w:rsidRPr="00716D69">
        <w:rPr>
          <w:bCs/>
          <w:spacing w:val="-6"/>
          <w:szCs w:val="28"/>
        </w:rPr>
        <w:t>ale</w:t>
      </w:r>
      <w:r w:rsidR="00716D69" w:rsidRPr="00716D69">
        <w:rPr>
          <w:bCs/>
          <w:spacing w:val="-6"/>
          <w:szCs w:val="28"/>
        </w:rPr>
        <w:t xml:space="preserve"> </w:t>
      </w:r>
      <w:r w:rsidR="00664646" w:rsidRPr="00716D69">
        <w:rPr>
          <w:bCs/>
          <w:spacing w:val="-6"/>
          <w:szCs w:val="28"/>
        </w:rPr>
        <w:t>colaboratorilor</w:t>
      </w:r>
      <w:r w:rsidR="00716D69" w:rsidRPr="00716D69">
        <w:rPr>
          <w:bCs/>
          <w:spacing w:val="-6"/>
          <w:szCs w:val="28"/>
        </w:rPr>
        <w:t xml:space="preserve"> </w:t>
      </w:r>
      <w:r w:rsidR="00664646" w:rsidRPr="00716D69">
        <w:rPr>
          <w:bCs/>
          <w:spacing w:val="-6"/>
          <w:szCs w:val="28"/>
        </w:rPr>
        <w:t>catedrei,</w:t>
      </w:r>
      <w:r w:rsidR="00716D69" w:rsidRPr="00716D69">
        <w:rPr>
          <w:bCs/>
          <w:spacing w:val="-6"/>
          <w:szCs w:val="28"/>
        </w:rPr>
        <w:t xml:space="preserve"> </w:t>
      </w:r>
      <w:r w:rsidR="00664646" w:rsidRPr="00716D69">
        <w:rPr>
          <w:bCs/>
          <w:spacing w:val="-6"/>
          <w:szCs w:val="28"/>
        </w:rPr>
        <w:t>tabele,</w:t>
      </w:r>
      <w:r w:rsidR="00716D69" w:rsidRPr="00716D69">
        <w:rPr>
          <w:bCs/>
          <w:spacing w:val="-6"/>
          <w:szCs w:val="28"/>
        </w:rPr>
        <w:t xml:space="preserve"> </w:t>
      </w:r>
      <w:r w:rsidR="00664646" w:rsidRPr="00716D69">
        <w:rPr>
          <w:bCs/>
          <w:spacing w:val="-6"/>
          <w:szCs w:val="28"/>
        </w:rPr>
        <w:t>sche</w:t>
      </w:r>
      <w:r w:rsidR="00F333DD" w:rsidRPr="00716D69">
        <w:rPr>
          <w:bCs/>
          <w:spacing w:val="-6"/>
          <w:szCs w:val="28"/>
        </w:rPr>
        <w:t>me</w:t>
      </w:r>
      <w:r w:rsidR="00664646" w:rsidRPr="00716D69">
        <w:rPr>
          <w:bCs/>
          <w:spacing w:val="-6"/>
          <w:szCs w:val="28"/>
        </w:rPr>
        <w:t>,</w:t>
      </w:r>
      <w:r w:rsidR="00716D69" w:rsidRPr="00716D69">
        <w:rPr>
          <w:bCs/>
          <w:spacing w:val="-6"/>
          <w:szCs w:val="28"/>
        </w:rPr>
        <w:t xml:space="preserve"> </w:t>
      </w:r>
      <w:r w:rsidR="00664646" w:rsidRPr="00716D69">
        <w:rPr>
          <w:bCs/>
          <w:spacing w:val="-6"/>
          <w:szCs w:val="28"/>
        </w:rPr>
        <w:t>surse</w:t>
      </w:r>
      <w:r w:rsidR="00716D69" w:rsidRPr="00716D69">
        <w:rPr>
          <w:bCs/>
          <w:spacing w:val="-6"/>
          <w:szCs w:val="28"/>
        </w:rPr>
        <w:t xml:space="preserve"> </w:t>
      </w:r>
      <w:r w:rsidR="00664646" w:rsidRPr="00716D69">
        <w:rPr>
          <w:bCs/>
          <w:spacing w:val="-6"/>
          <w:szCs w:val="28"/>
        </w:rPr>
        <w:t>informa</w:t>
      </w:r>
      <w:r w:rsidR="00716D69" w:rsidRPr="00716D69">
        <w:rPr>
          <w:bCs/>
          <w:spacing w:val="-6"/>
          <w:szCs w:val="28"/>
        </w:rPr>
        <w:t>ț</w:t>
      </w:r>
      <w:r w:rsidR="00664646" w:rsidRPr="00716D69">
        <w:rPr>
          <w:bCs/>
          <w:spacing w:val="-6"/>
          <w:szCs w:val="28"/>
        </w:rPr>
        <w:t>ionale</w:t>
      </w:r>
      <w:r w:rsidR="00716D69" w:rsidRPr="00716D69">
        <w:rPr>
          <w:bCs/>
          <w:spacing w:val="-6"/>
          <w:szCs w:val="28"/>
        </w:rPr>
        <w:t xml:space="preserve"> </w:t>
      </w:r>
      <w:r w:rsidR="00664646" w:rsidRPr="00716D69">
        <w:rPr>
          <w:bCs/>
          <w:spacing w:val="-6"/>
          <w:szCs w:val="28"/>
        </w:rPr>
        <w:t>în</w:t>
      </w:r>
      <w:r w:rsidR="00716D69" w:rsidRPr="00716D69">
        <w:rPr>
          <w:bCs/>
          <w:spacing w:val="-6"/>
          <w:szCs w:val="28"/>
        </w:rPr>
        <w:t xml:space="preserve"> </w:t>
      </w:r>
      <w:r w:rsidR="00664646" w:rsidRPr="00716D69">
        <w:rPr>
          <w:bCs/>
          <w:spacing w:val="-6"/>
          <w:szCs w:val="28"/>
        </w:rPr>
        <w:t>format</w:t>
      </w:r>
      <w:r w:rsidR="00716D69" w:rsidRPr="00716D69">
        <w:rPr>
          <w:bCs/>
          <w:spacing w:val="-6"/>
          <w:szCs w:val="28"/>
        </w:rPr>
        <w:t xml:space="preserve"> </w:t>
      </w:r>
      <w:r w:rsidR="00664646" w:rsidRPr="00716D69">
        <w:rPr>
          <w:bCs/>
          <w:spacing w:val="-6"/>
          <w:szCs w:val="28"/>
        </w:rPr>
        <w:t>electronic</w:t>
      </w:r>
      <w:r w:rsidR="00F333DD" w:rsidRPr="00716D69">
        <w:rPr>
          <w:bCs/>
          <w:spacing w:val="-6"/>
          <w:szCs w:val="28"/>
        </w:rPr>
        <w:t>,</w:t>
      </w:r>
      <w:r w:rsidR="00716D69" w:rsidRPr="00716D69">
        <w:rPr>
          <w:bCs/>
          <w:spacing w:val="-6"/>
          <w:szCs w:val="28"/>
        </w:rPr>
        <w:t xml:space="preserve"> </w:t>
      </w:r>
      <w:r w:rsidR="00F333DD" w:rsidRPr="00716D69">
        <w:rPr>
          <w:bCs/>
          <w:spacing w:val="-6"/>
          <w:szCs w:val="28"/>
        </w:rPr>
        <w:t>site-uri</w:t>
      </w:r>
      <w:r w:rsidR="00716D69" w:rsidRPr="00716D69">
        <w:rPr>
          <w:bCs/>
          <w:spacing w:val="-6"/>
          <w:szCs w:val="28"/>
        </w:rPr>
        <w:t xml:space="preserve"> </w:t>
      </w:r>
      <w:r w:rsidR="00F333DD" w:rsidRPr="00716D69">
        <w:rPr>
          <w:bCs/>
          <w:spacing w:val="-6"/>
          <w:szCs w:val="28"/>
        </w:rPr>
        <w:t>profesionale</w:t>
      </w:r>
      <w:r w:rsidR="00716D69" w:rsidRPr="00716D69">
        <w:rPr>
          <w:bCs/>
          <w:spacing w:val="-6"/>
          <w:szCs w:val="28"/>
        </w:rPr>
        <w:t xml:space="preserve"> </w:t>
      </w:r>
      <w:r w:rsidR="00F333DD" w:rsidRPr="00716D69">
        <w:rPr>
          <w:bCs/>
          <w:spacing w:val="-6"/>
          <w:szCs w:val="28"/>
        </w:rPr>
        <w:t>na</w:t>
      </w:r>
      <w:r w:rsidR="00716D69" w:rsidRPr="00716D69">
        <w:rPr>
          <w:bCs/>
          <w:spacing w:val="-6"/>
          <w:szCs w:val="28"/>
        </w:rPr>
        <w:t>ț</w:t>
      </w:r>
      <w:r w:rsidR="00F333DD" w:rsidRPr="00716D69">
        <w:rPr>
          <w:bCs/>
          <w:spacing w:val="-6"/>
          <w:szCs w:val="28"/>
        </w:rPr>
        <w:t>ionale</w:t>
      </w:r>
      <w:r w:rsidR="00716D69" w:rsidRPr="00716D69">
        <w:rPr>
          <w:bCs/>
          <w:spacing w:val="-6"/>
          <w:szCs w:val="28"/>
        </w:rPr>
        <w:t xml:space="preserve"> ș</w:t>
      </w:r>
      <w:r w:rsidR="00F333DD" w:rsidRPr="00716D69">
        <w:rPr>
          <w:bCs/>
          <w:spacing w:val="-6"/>
          <w:szCs w:val="28"/>
        </w:rPr>
        <w:t>i</w:t>
      </w:r>
      <w:r w:rsidR="00716D69" w:rsidRPr="00716D69">
        <w:rPr>
          <w:bCs/>
          <w:spacing w:val="-6"/>
          <w:szCs w:val="28"/>
        </w:rPr>
        <w:t xml:space="preserve"> </w:t>
      </w:r>
      <w:r w:rsidR="00F333DD" w:rsidRPr="00716D69">
        <w:rPr>
          <w:bCs/>
          <w:spacing w:val="-6"/>
          <w:szCs w:val="28"/>
        </w:rPr>
        <w:t>interna</w:t>
      </w:r>
      <w:r w:rsidR="00716D69" w:rsidRPr="00716D69">
        <w:rPr>
          <w:bCs/>
          <w:spacing w:val="-6"/>
          <w:szCs w:val="28"/>
        </w:rPr>
        <w:t>ț</w:t>
      </w:r>
      <w:r w:rsidR="00F333DD" w:rsidRPr="00716D69">
        <w:rPr>
          <w:bCs/>
          <w:spacing w:val="-6"/>
          <w:szCs w:val="28"/>
        </w:rPr>
        <w:t>ionale,</w:t>
      </w:r>
      <w:r w:rsidR="00716D69" w:rsidRPr="00716D69">
        <w:rPr>
          <w:bCs/>
          <w:spacing w:val="-6"/>
          <w:szCs w:val="28"/>
        </w:rPr>
        <w:t xml:space="preserve"> </w:t>
      </w:r>
      <w:r w:rsidR="00F333DD" w:rsidRPr="00716D69">
        <w:rPr>
          <w:bCs/>
          <w:spacing w:val="-6"/>
          <w:szCs w:val="28"/>
        </w:rPr>
        <w:t>etc.</w:t>
      </w:r>
      <w:r w:rsidR="00716D69" w:rsidRPr="00716D69">
        <w:rPr>
          <w:bCs/>
          <w:spacing w:val="-6"/>
          <w:szCs w:val="28"/>
        </w:rPr>
        <w:t xml:space="preserve"> </w:t>
      </w:r>
      <w:r w:rsidRPr="00716D69">
        <w:rPr>
          <w:bCs/>
          <w:spacing w:val="-6"/>
          <w:szCs w:val="28"/>
        </w:rPr>
        <w:t>Studen</w:t>
      </w:r>
      <w:r w:rsidR="00716D69" w:rsidRPr="00716D69">
        <w:rPr>
          <w:bCs/>
          <w:spacing w:val="-6"/>
          <w:szCs w:val="28"/>
        </w:rPr>
        <w:t>ț</w:t>
      </w:r>
      <w:r w:rsidRPr="00716D69">
        <w:rPr>
          <w:bCs/>
          <w:spacing w:val="-6"/>
          <w:szCs w:val="28"/>
        </w:rPr>
        <w:t>ii</w:t>
      </w:r>
      <w:r w:rsidR="00716D69" w:rsidRPr="00716D69">
        <w:rPr>
          <w:bCs/>
          <w:spacing w:val="-6"/>
          <w:szCs w:val="28"/>
        </w:rPr>
        <w:t xml:space="preserve"> </w:t>
      </w:r>
      <w:r w:rsidRPr="00716D69">
        <w:rPr>
          <w:bCs/>
          <w:spacing w:val="-6"/>
          <w:szCs w:val="28"/>
        </w:rPr>
        <w:t>primesc</w:t>
      </w:r>
      <w:r w:rsidR="00716D69" w:rsidRPr="00716D69">
        <w:rPr>
          <w:bCs/>
          <w:spacing w:val="-6"/>
          <w:szCs w:val="28"/>
        </w:rPr>
        <w:t xml:space="preserve"> </w:t>
      </w:r>
      <w:r w:rsidRPr="00716D69">
        <w:rPr>
          <w:bCs/>
          <w:spacing w:val="-6"/>
          <w:szCs w:val="28"/>
        </w:rPr>
        <w:t>însărcinări</w:t>
      </w:r>
      <w:r w:rsidR="00716D69" w:rsidRPr="00716D69">
        <w:rPr>
          <w:bCs/>
          <w:spacing w:val="-6"/>
          <w:szCs w:val="28"/>
        </w:rPr>
        <w:t xml:space="preserve"> </w:t>
      </w:r>
      <w:r w:rsidRPr="00716D69">
        <w:rPr>
          <w:bCs/>
          <w:spacing w:val="-6"/>
          <w:szCs w:val="28"/>
        </w:rPr>
        <w:t>individuale</w:t>
      </w:r>
      <w:r w:rsidR="00716D69" w:rsidRPr="00716D69">
        <w:rPr>
          <w:bCs/>
          <w:spacing w:val="-6"/>
          <w:szCs w:val="28"/>
        </w:rPr>
        <w:t xml:space="preserve"> </w:t>
      </w:r>
      <w:r w:rsidRPr="00716D69">
        <w:rPr>
          <w:bCs/>
          <w:spacing w:val="-6"/>
          <w:szCs w:val="28"/>
        </w:rPr>
        <w:t>care</w:t>
      </w:r>
      <w:r w:rsidR="00716D69" w:rsidRPr="00716D69">
        <w:rPr>
          <w:bCs/>
          <w:spacing w:val="-6"/>
          <w:szCs w:val="28"/>
        </w:rPr>
        <w:t xml:space="preserve"> </w:t>
      </w:r>
      <w:r w:rsidRPr="00716D69">
        <w:rPr>
          <w:bCs/>
          <w:spacing w:val="-6"/>
          <w:szCs w:val="28"/>
        </w:rPr>
        <w:t>sunt</w:t>
      </w:r>
      <w:r w:rsidR="00716D69" w:rsidRPr="00716D69">
        <w:rPr>
          <w:bCs/>
          <w:spacing w:val="-6"/>
          <w:szCs w:val="28"/>
        </w:rPr>
        <w:t xml:space="preserve"> </w:t>
      </w:r>
      <w:r w:rsidRPr="00716D69">
        <w:rPr>
          <w:bCs/>
          <w:spacing w:val="-6"/>
          <w:szCs w:val="28"/>
        </w:rPr>
        <w:t>prezentate</w:t>
      </w:r>
      <w:r w:rsidR="00716D69" w:rsidRPr="00716D69">
        <w:rPr>
          <w:bCs/>
          <w:spacing w:val="-6"/>
          <w:szCs w:val="28"/>
        </w:rPr>
        <w:t xml:space="preserve"> </w:t>
      </w:r>
      <w:r w:rsidRPr="00716D69">
        <w:rPr>
          <w:bCs/>
          <w:spacing w:val="-6"/>
          <w:szCs w:val="28"/>
        </w:rPr>
        <w:t>pentru</w:t>
      </w:r>
      <w:r w:rsidR="00716D69" w:rsidRPr="00716D69">
        <w:rPr>
          <w:bCs/>
          <w:spacing w:val="-6"/>
          <w:szCs w:val="28"/>
        </w:rPr>
        <w:t xml:space="preserve"> </w:t>
      </w:r>
      <w:r w:rsidRPr="00716D69">
        <w:rPr>
          <w:bCs/>
          <w:spacing w:val="-6"/>
          <w:szCs w:val="28"/>
        </w:rPr>
        <w:t>discu</w:t>
      </w:r>
      <w:r w:rsidR="00716D69" w:rsidRPr="00716D69">
        <w:rPr>
          <w:bCs/>
          <w:spacing w:val="-6"/>
          <w:szCs w:val="28"/>
        </w:rPr>
        <w:t>ț</w:t>
      </w:r>
      <w:r w:rsidRPr="00716D69">
        <w:rPr>
          <w:bCs/>
          <w:spacing w:val="-6"/>
          <w:szCs w:val="28"/>
        </w:rPr>
        <w:t>ii</w:t>
      </w:r>
      <w:r w:rsidR="00716D69" w:rsidRPr="00716D69">
        <w:rPr>
          <w:bCs/>
          <w:spacing w:val="-6"/>
          <w:szCs w:val="28"/>
        </w:rPr>
        <w:t xml:space="preserve"> </w:t>
      </w:r>
      <w:r w:rsidRPr="00716D69">
        <w:rPr>
          <w:bCs/>
          <w:spacing w:val="-6"/>
          <w:szCs w:val="28"/>
        </w:rPr>
        <w:t>în</w:t>
      </w:r>
      <w:r w:rsidR="00716D69" w:rsidRPr="00716D69">
        <w:rPr>
          <w:bCs/>
          <w:spacing w:val="-6"/>
          <w:szCs w:val="28"/>
        </w:rPr>
        <w:t xml:space="preserve"> </w:t>
      </w:r>
      <w:r w:rsidRPr="00716D69">
        <w:rPr>
          <w:bCs/>
          <w:spacing w:val="-6"/>
          <w:szCs w:val="28"/>
        </w:rPr>
        <w:t>grup</w:t>
      </w:r>
      <w:r w:rsidR="00AD21C7" w:rsidRPr="00716D69">
        <w:rPr>
          <w:bCs/>
          <w:spacing w:val="-6"/>
          <w:szCs w:val="28"/>
        </w:rPr>
        <w:t>,</w:t>
      </w:r>
      <w:r w:rsidR="00716D69" w:rsidRPr="00716D69">
        <w:rPr>
          <w:bCs/>
          <w:spacing w:val="-6"/>
          <w:szCs w:val="28"/>
        </w:rPr>
        <w:t xml:space="preserve"> </w:t>
      </w:r>
      <w:r w:rsidRPr="00716D69">
        <w:rPr>
          <w:bCs/>
          <w:spacing w:val="-6"/>
          <w:szCs w:val="28"/>
        </w:rPr>
        <w:t>în</w:t>
      </w:r>
      <w:r w:rsidR="00716D69" w:rsidRPr="00716D69">
        <w:rPr>
          <w:bCs/>
          <w:spacing w:val="-6"/>
          <w:szCs w:val="28"/>
        </w:rPr>
        <w:t xml:space="preserve"> </w:t>
      </w:r>
      <w:r w:rsidRPr="00716D69">
        <w:rPr>
          <w:bCs/>
          <w:spacing w:val="-6"/>
          <w:szCs w:val="28"/>
        </w:rPr>
        <w:t>baza</w:t>
      </w:r>
      <w:r w:rsidR="00716D69" w:rsidRPr="00716D69">
        <w:rPr>
          <w:bCs/>
          <w:spacing w:val="-6"/>
          <w:szCs w:val="28"/>
        </w:rPr>
        <w:t xml:space="preserve"> </w:t>
      </w:r>
      <w:r w:rsidRPr="00716D69">
        <w:rPr>
          <w:bCs/>
          <w:spacing w:val="-6"/>
          <w:szCs w:val="28"/>
        </w:rPr>
        <w:t>cărora</w:t>
      </w:r>
      <w:r w:rsidR="00716D69" w:rsidRPr="00716D69">
        <w:rPr>
          <w:bCs/>
          <w:spacing w:val="-6"/>
          <w:szCs w:val="28"/>
        </w:rPr>
        <w:t xml:space="preserve"> </w:t>
      </w:r>
      <w:r w:rsidRPr="00716D69">
        <w:rPr>
          <w:bCs/>
          <w:spacing w:val="-6"/>
          <w:szCs w:val="28"/>
        </w:rPr>
        <w:t>ulterior</w:t>
      </w:r>
      <w:r w:rsidR="00716D69" w:rsidRPr="00716D69">
        <w:rPr>
          <w:bCs/>
          <w:spacing w:val="-6"/>
          <w:szCs w:val="28"/>
        </w:rPr>
        <w:t xml:space="preserve"> </w:t>
      </w:r>
      <w:r w:rsidRPr="00716D69">
        <w:rPr>
          <w:bCs/>
          <w:spacing w:val="-6"/>
          <w:szCs w:val="28"/>
        </w:rPr>
        <w:t>sunt</w:t>
      </w:r>
      <w:r w:rsidR="00716D69" w:rsidRPr="00716D69">
        <w:rPr>
          <w:bCs/>
          <w:spacing w:val="-6"/>
          <w:szCs w:val="28"/>
        </w:rPr>
        <w:t xml:space="preserve"> </w:t>
      </w:r>
      <w:r w:rsidRPr="00716D69">
        <w:rPr>
          <w:bCs/>
          <w:spacing w:val="-6"/>
          <w:szCs w:val="28"/>
        </w:rPr>
        <w:t>evaluate</w:t>
      </w:r>
      <w:r w:rsidR="00716D69" w:rsidRPr="00716D69">
        <w:rPr>
          <w:bCs/>
          <w:spacing w:val="-6"/>
          <w:szCs w:val="28"/>
        </w:rPr>
        <w:t xml:space="preserve"> </w:t>
      </w:r>
      <w:r w:rsidR="00AD21C7" w:rsidRPr="00716D69">
        <w:rPr>
          <w:bCs/>
          <w:spacing w:val="-6"/>
          <w:szCs w:val="28"/>
        </w:rPr>
        <w:t>calitatea</w:t>
      </w:r>
      <w:r w:rsidR="00716D69" w:rsidRPr="00716D69">
        <w:rPr>
          <w:bCs/>
          <w:spacing w:val="-6"/>
          <w:szCs w:val="28"/>
        </w:rPr>
        <w:t xml:space="preserve"> </w:t>
      </w:r>
      <w:r w:rsidR="00AD21C7" w:rsidRPr="00716D69">
        <w:rPr>
          <w:bCs/>
          <w:spacing w:val="-6"/>
          <w:szCs w:val="28"/>
        </w:rPr>
        <w:t>lucrului</w:t>
      </w:r>
      <w:r w:rsidR="00716D69" w:rsidRPr="00716D69">
        <w:rPr>
          <w:bCs/>
          <w:spacing w:val="-6"/>
          <w:szCs w:val="28"/>
        </w:rPr>
        <w:t xml:space="preserve"> </w:t>
      </w:r>
      <w:r w:rsidR="00AD21C7" w:rsidRPr="00716D69">
        <w:rPr>
          <w:bCs/>
          <w:spacing w:val="-6"/>
          <w:szCs w:val="28"/>
        </w:rPr>
        <w:t>individual</w:t>
      </w:r>
      <w:r w:rsidR="00716D69" w:rsidRPr="00716D69">
        <w:rPr>
          <w:bCs/>
          <w:spacing w:val="-6"/>
          <w:szCs w:val="28"/>
        </w:rPr>
        <w:t xml:space="preserve"> ș</w:t>
      </w:r>
      <w:r w:rsidR="00AD21C7" w:rsidRPr="00716D69">
        <w:rPr>
          <w:bCs/>
          <w:spacing w:val="-6"/>
          <w:szCs w:val="28"/>
        </w:rPr>
        <w:t>i</w:t>
      </w:r>
      <w:r w:rsidR="00716D69" w:rsidRPr="00716D69">
        <w:rPr>
          <w:bCs/>
          <w:spacing w:val="-6"/>
          <w:szCs w:val="28"/>
        </w:rPr>
        <w:t xml:space="preserve"> </w:t>
      </w:r>
      <w:r w:rsidRPr="00716D69">
        <w:rPr>
          <w:bCs/>
          <w:spacing w:val="-6"/>
          <w:szCs w:val="28"/>
        </w:rPr>
        <w:t>deprinderile</w:t>
      </w:r>
      <w:r w:rsidR="00716D69" w:rsidRPr="00716D69">
        <w:rPr>
          <w:bCs/>
          <w:spacing w:val="-6"/>
          <w:szCs w:val="28"/>
        </w:rPr>
        <w:t xml:space="preserve"> </w:t>
      </w:r>
      <w:r w:rsidRPr="00716D69">
        <w:rPr>
          <w:bCs/>
          <w:spacing w:val="-6"/>
          <w:szCs w:val="28"/>
        </w:rPr>
        <w:t>practice.</w:t>
      </w:r>
      <w:r w:rsidR="00716D69" w:rsidRPr="00716D69">
        <w:rPr>
          <w:bCs/>
          <w:spacing w:val="-6"/>
          <w:szCs w:val="28"/>
        </w:rPr>
        <w:t xml:space="preserve"> </w:t>
      </w:r>
      <w:r w:rsidRPr="00716D69">
        <w:rPr>
          <w:bCs/>
          <w:spacing w:val="-6"/>
          <w:szCs w:val="28"/>
        </w:rPr>
        <w:t>Pentru</w:t>
      </w:r>
      <w:r w:rsidR="00716D69" w:rsidRPr="00716D69">
        <w:rPr>
          <w:bCs/>
          <w:spacing w:val="-6"/>
          <w:szCs w:val="28"/>
        </w:rPr>
        <w:t xml:space="preserve"> </w:t>
      </w:r>
      <w:r w:rsidRPr="00716D69">
        <w:rPr>
          <w:bCs/>
          <w:spacing w:val="-6"/>
          <w:szCs w:val="28"/>
        </w:rPr>
        <w:t>însu</w:t>
      </w:r>
      <w:r w:rsidR="00716D69" w:rsidRPr="00716D69">
        <w:rPr>
          <w:bCs/>
          <w:spacing w:val="-6"/>
          <w:szCs w:val="28"/>
        </w:rPr>
        <w:t>ș</w:t>
      </w:r>
      <w:r w:rsidRPr="00716D69">
        <w:rPr>
          <w:bCs/>
          <w:spacing w:val="-6"/>
          <w:szCs w:val="28"/>
        </w:rPr>
        <w:t>irea</w:t>
      </w:r>
      <w:r w:rsidR="00716D69" w:rsidRPr="00716D69">
        <w:rPr>
          <w:bCs/>
          <w:spacing w:val="-6"/>
          <w:szCs w:val="28"/>
        </w:rPr>
        <w:t xml:space="preserve"> </w:t>
      </w:r>
      <w:r w:rsidR="00AD21C7" w:rsidRPr="00716D69">
        <w:rPr>
          <w:bCs/>
          <w:spacing w:val="-6"/>
          <w:szCs w:val="28"/>
        </w:rPr>
        <w:t>materialului</w:t>
      </w:r>
      <w:r w:rsidR="00716D69" w:rsidRPr="00716D69">
        <w:rPr>
          <w:bCs/>
          <w:spacing w:val="-6"/>
          <w:szCs w:val="28"/>
        </w:rPr>
        <w:t xml:space="preserve"> </w:t>
      </w:r>
      <w:r w:rsidR="00AD21C7" w:rsidRPr="00716D69">
        <w:rPr>
          <w:bCs/>
          <w:spacing w:val="-6"/>
          <w:szCs w:val="28"/>
        </w:rPr>
        <w:t>didactic</w:t>
      </w:r>
      <w:r w:rsidR="00716D69" w:rsidRPr="00716D69">
        <w:rPr>
          <w:bCs/>
          <w:spacing w:val="-6"/>
          <w:szCs w:val="28"/>
        </w:rPr>
        <w:t xml:space="preserve"> ș</w:t>
      </w:r>
      <w:r w:rsidR="00AD21C7" w:rsidRPr="00716D69">
        <w:rPr>
          <w:bCs/>
          <w:spacing w:val="-6"/>
          <w:szCs w:val="28"/>
        </w:rPr>
        <w:t>i</w:t>
      </w:r>
      <w:r w:rsidR="00716D69" w:rsidRPr="00716D69">
        <w:rPr>
          <w:bCs/>
          <w:spacing w:val="-6"/>
          <w:szCs w:val="28"/>
        </w:rPr>
        <w:t xml:space="preserve">  </w:t>
      </w:r>
      <w:r w:rsidRPr="00716D69">
        <w:rPr>
          <w:bCs/>
          <w:spacing w:val="-6"/>
          <w:szCs w:val="28"/>
        </w:rPr>
        <w:t>deprinderilor</w:t>
      </w:r>
      <w:r w:rsidR="00716D69" w:rsidRPr="00716D69">
        <w:rPr>
          <w:bCs/>
          <w:spacing w:val="-6"/>
          <w:szCs w:val="28"/>
        </w:rPr>
        <w:t xml:space="preserve"> </w:t>
      </w:r>
      <w:r w:rsidRPr="00716D69">
        <w:rPr>
          <w:bCs/>
          <w:spacing w:val="-6"/>
          <w:szCs w:val="28"/>
        </w:rPr>
        <w:t>de</w:t>
      </w:r>
      <w:r w:rsidR="00716D69" w:rsidRPr="00716D69">
        <w:rPr>
          <w:bCs/>
          <w:spacing w:val="-6"/>
          <w:szCs w:val="28"/>
        </w:rPr>
        <w:t xml:space="preserve"> </w:t>
      </w:r>
      <w:r w:rsidRPr="00716D69">
        <w:rPr>
          <w:bCs/>
          <w:spacing w:val="-6"/>
          <w:szCs w:val="28"/>
        </w:rPr>
        <w:t>lucru</w:t>
      </w:r>
      <w:r w:rsidR="00716D69" w:rsidRPr="00716D69">
        <w:rPr>
          <w:bCs/>
          <w:spacing w:val="-6"/>
          <w:szCs w:val="28"/>
        </w:rPr>
        <w:t xml:space="preserve"> </w:t>
      </w:r>
      <w:r w:rsidRPr="00716D69">
        <w:rPr>
          <w:bCs/>
          <w:spacing w:val="-6"/>
          <w:szCs w:val="28"/>
        </w:rPr>
        <w:t>în</w:t>
      </w:r>
      <w:r w:rsidR="00716D69" w:rsidRPr="00716D69">
        <w:rPr>
          <w:bCs/>
          <w:spacing w:val="-6"/>
          <w:szCs w:val="28"/>
        </w:rPr>
        <w:t xml:space="preserve"> </w:t>
      </w:r>
      <w:r w:rsidRPr="00716D69">
        <w:rPr>
          <w:bCs/>
          <w:spacing w:val="-6"/>
          <w:szCs w:val="28"/>
        </w:rPr>
        <w:t>grup</w:t>
      </w:r>
      <w:r w:rsidR="00716D69" w:rsidRPr="00716D69">
        <w:rPr>
          <w:bCs/>
          <w:spacing w:val="-6"/>
          <w:szCs w:val="28"/>
        </w:rPr>
        <w:t xml:space="preserve"> </w:t>
      </w:r>
      <w:r w:rsidRPr="00716D69">
        <w:rPr>
          <w:bCs/>
          <w:spacing w:val="-6"/>
          <w:szCs w:val="28"/>
        </w:rPr>
        <w:t>(teambuilding)</w:t>
      </w:r>
      <w:r w:rsidR="00AD21C7" w:rsidRPr="00716D69">
        <w:rPr>
          <w:bCs/>
          <w:spacing w:val="-6"/>
          <w:szCs w:val="28"/>
        </w:rPr>
        <w:t>,</w:t>
      </w:r>
      <w:r w:rsidR="00716D69" w:rsidRPr="00716D69">
        <w:rPr>
          <w:bCs/>
          <w:spacing w:val="-6"/>
          <w:szCs w:val="28"/>
        </w:rPr>
        <w:t xml:space="preserve"> </w:t>
      </w:r>
      <w:r w:rsidR="00F333DD" w:rsidRPr="00716D69">
        <w:rPr>
          <w:bCs/>
          <w:spacing w:val="-6"/>
          <w:szCs w:val="28"/>
        </w:rPr>
        <w:t>parcursul</w:t>
      </w:r>
      <w:r w:rsidR="00716D69" w:rsidRPr="00716D69">
        <w:rPr>
          <w:bCs/>
          <w:spacing w:val="-6"/>
          <w:szCs w:val="28"/>
        </w:rPr>
        <w:t xml:space="preserve"> </w:t>
      </w:r>
      <w:r w:rsidRPr="00716D69">
        <w:rPr>
          <w:bCs/>
          <w:spacing w:val="-6"/>
          <w:szCs w:val="28"/>
        </w:rPr>
        <w:t>semestrului</w:t>
      </w:r>
      <w:r w:rsidR="00716D69" w:rsidRPr="00716D69">
        <w:rPr>
          <w:bCs/>
          <w:spacing w:val="-6"/>
          <w:szCs w:val="28"/>
        </w:rPr>
        <w:t xml:space="preserve"> </w:t>
      </w:r>
      <w:r w:rsidR="00AD21C7" w:rsidRPr="00716D69">
        <w:rPr>
          <w:bCs/>
          <w:spacing w:val="-6"/>
          <w:szCs w:val="28"/>
        </w:rPr>
        <w:t>studen</w:t>
      </w:r>
      <w:r w:rsidR="00716D69" w:rsidRPr="00716D69">
        <w:rPr>
          <w:bCs/>
          <w:spacing w:val="-6"/>
          <w:szCs w:val="28"/>
        </w:rPr>
        <w:t>ț</w:t>
      </w:r>
      <w:r w:rsidR="00AD21C7" w:rsidRPr="00716D69">
        <w:rPr>
          <w:bCs/>
          <w:spacing w:val="-6"/>
          <w:szCs w:val="28"/>
        </w:rPr>
        <w:t>ii</w:t>
      </w:r>
      <w:r w:rsidR="00716D69" w:rsidRPr="00716D69">
        <w:rPr>
          <w:bCs/>
          <w:spacing w:val="-6"/>
          <w:szCs w:val="28"/>
        </w:rPr>
        <w:t xml:space="preserve"> </w:t>
      </w:r>
      <w:r w:rsidRPr="00716D69">
        <w:rPr>
          <w:bCs/>
          <w:spacing w:val="-6"/>
          <w:szCs w:val="28"/>
        </w:rPr>
        <w:t>efectue</w:t>
      </w:r>
      <w:r w:rsidR="00AD21C7" w:rsidRPr="00716D69">
        <w:rPr>
          <w:bCs/>
          <w:spacing w:val="-6"/>
          <w:szCs w:val="28"/>
        </w:rPr>
        <w:t>ază</w:t>
      </w:r>
      <w:r w:rsidR="00716D69" w:rsidRPr="00716D69">
        <w:rPr>
          <w:bCs/>
          <w:spacing w:val="-6"/>
          <w:szCs w:val="28"/>
        </w:rPr>
        <w:t xml:space="preserve"> </w:t>
      </w:r>
      <w:r w:rsidR="00AD21C7" w:rsidRPr="00716D69">
        <w:rPr>
          <w:bCs/>
          <w:spacing w:val="-6"/>
          <w:szCs w:val="28"/>
        </w:rPr>
        <w:t>o</w:t>
      </w:r>
      <w:r w:rsidR="00716D69" w:rsidRPr="00716D69">
        <w:rPr>
          <w:bCs/>
          <w:spacing w:val="-6"/>
          <w:szCs w:val="28"/>
        </w:rPr>
        <w:t xml:space="preserve"> </w:t>
      </w:r>
      <w:r w:rsidR="00AD21C7" w:rsidRPr="00716D69">
        <w:rPr>
          <w:bCs/>
          <w:spacing w:val="-6"/>
          <w:szCs w:val="28"/>
        </w:rPr>
        <w:t>mini-cercetare</w:t>
      </w:r>
      <w:r w:rsidR="00716D69" w:rsidRPr="00716D69">
        <w:rPr>
          <w:bCs/>
          <w:spacing w:val="-6"/>
          <w:szCs w:val="28"/>
        </w:rPr>
        <w:t xml:space="preserve"> </w:t>
      </w:r>
      <w:r w:rsidR="00AD21C7" w:rsidRPr="00716D69">
        <w:rPr>
          <w:bCs/>
          <w:spacing w:val="-6"/>
          <w:szCs w:val="28"/>
        </w:rPr>
        <w:t>în</w:t>
      </w:r>
      <w:r w:rsidR="00716D69" w:rsidRPr="00716D69">
        <w:rPr>
          <w:bCs/>
          <w:spacing w:val="-6"/>
          <w:szCs w:val="28"/>
        </w:rPr>
        <w:t xml:space="preserve"> </w:t>
      </w:r>
      <w:r w:rsidR="00AD21C7" w:rsidRPr="00716D69">
        <w:rPr>
          <w:bCs/>
          <w:spacing w:val="-6"/>
          <w:szCs w:val="28"/>
        </w:rPr>
        <w:t>domeniu,</w:t>
      </w:r>
      <w:r w:rsidR="00716D69" w:rsidRPr="00716D69">
        <w:rPr>
          <w:bCs/>
          <w:spacing w:val="-6"/>
          <w:szCs w:val="28"/>
        </w:rPr>
        <w:t xml:space="preserve"> </w:t>
      </w:r>
      <w:r w:rsidRPr="00716D69">
        <w:rPr>
          <w:bCs/>
          <w:spacing w:val="-6"/>
          <w:szCs w:val="28"/>
        </w:rPr>
        <w:t>rezultatele</w:t>
      </w:r>
      <w:r w:rsidR="00716D69" w:rsidRPr="00716D69">
        <w:rPr>
          <w:bCs/>
          <w:spacing w:val="-6"/>
          <w:szCs w:val="28"/>
        </w:rPr>
        <w:t xml:space="preserve"> </w:t>
      </w:r>
      <w:r w:rsidRPr="00716D69">
        <w:rPr>
          <w:bCs/>
          <w:spacing w:val="-6"/>
          <w:szCs w:val="28"/>
        </w:rPr>
        <w:t>căror</w:t>
      </w:r>
      <w:r w:rsidR="00716D69" w:rsidRPr="00716D69">
        <w:rPr>
          <w:bCs/>
          <w:spacing w:val="-6"/>
          <w:szCs w:val="28"/>
        </w:rPr>
        <w:t xml:space="preserve"> </w:t>
      </w:r>
      <w:r w:rsidRPr="00716D69">
        <w:rPr>
          <w:bCs/>
          <w:spacing w:val="-6"/>
          <w:szCs w:val="28"/>
        </w:rPr>
        <w:t>sunt</w:t>
      </w:r>
      <w:r w:rsidR="00716D69" w:rsidRPr="00716D69">
        <w:rPr>
          <w:bCs/>
          <w:spacing w:val="-6"/>
          <w:szCs w:val="28"/>
        </w:rPr>
        <w:t xml:space="preserve"> </w:t>
      </w:r>
      <w:r w:rsidRPr="00716D69">
        <w:rPr>
          <w:bCs/>
          <w:spacing w:val="-6"/>
          <w:szCs w:val="28"/>
        </w:rPr>
        <w:t>prezentate</w:t>
      </w:r>
      <w:r w:rsidR="00716D69" w:rsidRPr="00716D69">
        <w:rPr>
          <w:bCs/>
          <w:spacing w:val="-6"/>
          <w:szCs w:val="28"/>
        </w:rPr>
        <w:t xml:space="preserve"> </w:t>
      </w:r>
      <w:r w:rsidRPr="00716D69">
        <w:rPr>
          <w:bCs/>
          <w:spacing w:val="-6"/>
          <w:szCs w:val="28"/>
        </w:rPr>
        <w:t>în</w:t>
      </w:r>
      <w:r w:rsidR="00716D69" w:rsidRPr="00716D69">
        <w:rPr>
          <w:bCs/>
          <w:spacing w:val="-6"/>
          <w:szCs w:val="28"/>
        </w:rPr>
        <w:t xml:space="preserve"> </w:t>
      </w:r>
      <w:r w:rsidRPr="00716D69">
        <w:rPr>
          <w:bCs/>
          <w:spacing w:val="-6"/>
          <w:szCs w:val="28"/>
        </w:rPr>
        <w:t>cadrul</w:t>
      </w:r>
      <w:r w:rsidR="00716D69" w:rsidRPr="00716D69">
        <w:rPr>
          <w:bCs/>
          <w:spacing w:val="-6"/>
          <w:szCs w:val="28"/>
        </w:rPr>
        <w:t xml:space="preserve"> </w:t>
      </w:r>
      <w:r w:rsidR="00AD21C7" w:rsidRPr="00716D69">
        <w:rPr>
          <w:bCs/>
          <w:spacing w:val="-6"/>
          <w:szCs w:val="28"/>
        </w:rPr>
        <w:t>seminariilor</w:t>
      </w:r>
      <w:r w:rsidR="00716D69" w:rsidRPr="00716D69">
        <w:rPr>
          <w:bCs/>
          <w:spacing w:val="-6"/>
          <w:szCs w:val="28"/>
        </w:rPr>
        <w:t xml:space="preserve"> ș</w:t>
      </w:r>
      <w:r w:rsidR="00AD21C7" w:rsidRPr="00716D69">
        <w:rPr>
          <w:bCs/>
          <w:spacing w:val="-6"/>
          <w:szCs w:val="28"/>
        </w:rPr>
        <w:t>i</w:t>
      </w:r>
      <w:r w:rsidR="00716D69" w:rsidRPr="00716D69">
        <w:rPr>
          <w:bCs/>
          <w:spacing w:val="-6"/>
          <w:szCs w:val="28"/>
        </w:rPr>
        <w:t xml:space="preserve"> </w:t>
      </w:r>
      <w:r w:rsidR="00AD21C7" w:rsidRPr="00716D69">
        <w:rPr>
          <w:bCs/>
          <w:spacing w:val="-6"/>
          <w:szCs w:val="28"/>
        </w:rPr>
        <w:t>lec</w:t>
      </w:r>
      <w:r w:rsidR="00716D69" w:rsidRPr="00716D69">
        <w:rPr>
          <w:bCs/>
          <w:spacing w:val="-6"/>
          <w:szCs w:val="28"/>
        </w:rPr>
        <w:t>ț</w:t>
      </w:r>
      <w:r w:rsidR="00AD21C7" w:rsidRPr="00716D69">
        <w:rPr>
          <w:bCs/>
          <w:spacing w:val="-6"/>
          <w:szCs w:val="28"/>
        </w:rPr>
        <w:t>iilor</w:t>
      </w:r>
      <w:r w:rsidR="00716D69" w:rsidRPr="00716D69">
        <w:rPr>
          <w:bCs/>
          <w:spacing w:val="-6"/>
          <w:szCs w:val="28"/>
        </w:rPr>
        <w:t xml:space="preserve"> </w:t>
      </w:r>
      <w:r w:rsidR="00AD21C7" w:rsidRPr="00716D69">
        <w:rPr>
          <w:bCs/>
          <w:spacing w:val="-6"/>
          <w:szCs w:val="28"/>
        </w:rPr>
        <w:t>practice</w:t>
      </w:r>
      <w:r w:rsidR="00F333DD" w:rsidRPr="00716D69">
        <w:rPr>
          <w:bCs/>
          <w:spacing w:val="-6"/>
          <w:szCs w:val="28"/>
        </w:rPr>
        <w:t>,</w:t>
      </w:r>
      <w:r w:rsidR="00716D69" w:rsidRPr="00716D69">
        <w:rPr>
          <w:bCs/>
          <w:spacing w:val="-6"/>
          <w:szCs w:val="28"/>
        </w:rPr>
        <w:t xml:space="preserve"> </w:t>
      </w:r>
      <w:r w:rsidR="00F333DD" w:rsidRPr="00716D69">
        <w:rPr>
          <w:bCs/>
          <w:spacing w:val="-6"/>
          <w:szCs w:val="28"/>
        </w:rPr>
        <w:t>organizată</w:t>
      </w:r>
      <w:r w:rsidR="00716D69" w:rsidRPr="00716D69">
        <w:rPr>
          <w:bCs/>
          <w:spacing w:val="-6"/>
          <w:szCs w:val="28"/>
        </w:rPr>
        <w:t xml:space="preserve"> </w:t>
      </w:r>
      <w:r w:rsidR="00F333DD" w:rsidRPr="00716D69">
        <w:rPr>
          <w:bCs/>
          <w:spacing w:val="-6"/>
          <w:szCs w:val="28"/>
        </w:rPr>
        <w:t>în</w:t>
      </w:r>
      <w:r w:rsidR="00716D69" w:rsidRPr="00716D69">
        <w:rPr>
          <w:bCs/>
          <w:spacing w:val="-6"/>
          <w:szCs w:val="28"/>
        </w:rPr>
        <w:t xml:space="preserve"> </w:t>
      </w:r>
      <w:r w:rsidR="00F333DD" w:rsidRPr="00716D69">
        <w:rPr>
          <w:bCs/>
          <w:spacing w:val="-6"/>
          <w:szCs w:val="28"/>
        </w:rPr>
        <w:t>ultima</w:t>
      </w:r>
      <w:r w:rsidR="00716D69" w:rsidRPr="00716D69">
        <w:rPr>
          <w:bCs/>
          <w:spacing w:val="-6"/>
          <w:szCs w:val="28"/>
        </w:rPr>
        <w:t xml:space="preserve"> </w:t>
      </w:r>
      <w:r w:rsidR="00AD21C7" w:rsidRPr="00716D69">
        <w:rPr>
          <w:bCs/>
          <w:spacing w:val="-6"/>
          <w:szCs w:val="28"/>
        </w:rPr>
        <w:t>lună</w:t>
      </w:r>
      <w:r w:rsidR="00716D69" w:rsidRPr="00716D69">
        <w:rPr>
          <w:bCs/>
          <w:spacing w:val="-6"/>
          <w:szCs w:val="28"/>
        </w:rPr>
        <w:t xml:space="preserve"> </w:t>
      </w:r>
      <w:r w:rsidR="00F333DD" w:rsidRPr="00716D69">
        <w:rPr>
          <w:bCs/>
          <w:spacing w:val="-6"/>
          <w:szCs w:val="28"/>
        </w:rPr>
        <w:t>din</w:t>
      </w:r>
      <w:r w:rsidR="00716D69" w:rsidRPr="00716D69">
        <w:rPr>
          <w:bCs/>
          <w:spacing w:val="-6"/>
          <w:szCs w:val="28"/>
        </w:rPr>
        <w:t xml:space="preserve"> </w:t>
      </w:r>
      <w:r w:rsidR="00F333DD" w:rsidRPr="00716D69">
        <w:rPr>
          <w:bCs/>
          <w:spacing w:val="-6"/>
          <w:szCs w:val="28"/>
        </w:rPr>
        <w:t>semestru</w:t>
      </w:r>
      <w:r w:rsidRPr="00716D69">
        <w:rPr>
          <w:bCs/>
          <w:spacing w:val="-6"/>
          <w:szCs w:val="28"/>
        </w:rPr>
        <w:t>.</w:t>
      </w:r>
      <w:r w:rsidR="00716D69" w:rsidRPr="00716D69">
        <w:rPr>
          <w:bCs/>
          <w:spacing w:val="-6"/>
          <w:szCs w:val="28"/>
        </w:rPr>
        <w:t xml:space="preserve"> </w:t>
      </w:r>
    </w:p>
    <w:p w:rsidR="00F06563" w:rsidRPr="00F06563" w:rsidRDefault="00F333DD" w:rsidP="00F06563">
      <w:pPr>
        <w:pStyle w:val="a8"/>
        <w:spacing w:before="120" w:after="0"/>
        <w:ind w:firstLine="567"/>
        <w:rPr>
          <w:color w:val="000000" w:themeColor="text1"/>
        </w:rPr>
      </w:pPr>
      <w:r w:rsidRPr="00F06563">
        <w:rPr>
          <w:bCs/>
          <w:color w:val="000000" w:themeColor="text1"/>
          <w:spacing w:val="-4"/>
          <w:szCs w:val="28"/>
        </w:rPr>
        <w:t>Drept</w:t>
      </w:r>
      <w:r w:rsidR="00716D69" w:rsidRPr="00F06563">
        <w:rPr>
          <w:bCs/>
          <w:color w:val="000000" w:themeColor="text1"/>
          <w:spacing w:val="-4"/>
          <w:szCs w:val="28"/>
        </w:rPr>
        <w:t xml:space="preserve"> </w:t>
      </w:r>
      <w:r w:rsidRPr="00F06563">
        <w:rPr>
          <w:bCs/>
          <w:color w:val="000000" w:themeColor="text1"/>
          <w:spacing w:val="-4"/>
          <w:szCs w:val="28"/>
        </w:rPr>
        <w:t>metode</w:t>
      </w:r>
      <w:r w:rsidR="00716D69" w:rsidRPr="00F06563">
        <w:rPr>
          <w:bCs/>
          <w:color w:val="000000" w:themeColor="text1"/>
          <w:spacing w:val="-4"/>
          <w:szCs w:val="28"/>
        </w:rPr>
        <w:t xml:space="preserve"> </w:t>
      </w:r>
      <w:r w:rsidRPr="00F06563">
        <w:rPr>
          <w:bCs/>
          <w:color w:val="000000" w:themeColor="text1"/>
          <w:spacing w:val="-4"/>
          <w:szCs w:val="28"/>
        </w:rPr>
        <w:t>de</w:t>
      </w:r>
      <w:r w:rsidR="00716D69" w:rsidRPr="00F06563">
        <w:rPr>
          <w:bCs/>
          <w:color w:val="000000" w:themeColor="text1"/>
          <w:spacing w:val="-4"/>
          <w:szCs w:val="28"/>
        </w:rPr>
        <w:t xml:space="preserve"> </w:t>
      </w:r>
      <w:r w:rsidRPr="00F06563">
        <w:rPr>
          <w:b/>
          <w:bCs/>
          <w:i/>
          <w:color w:val="000000" w:themeColor="text1"/>
          <w:spacing w:val="-4"/>
          <w:szCs w:val="28"/>
        </w:rPr>
        <w:t>învă</w:t>
      </w:r>
      <w:r w:rsidR="00716D69" w:rsidRPr="00F06563">
        <w:rPr>
          <w:b/>
          <w:bCs/>
          <w:i/>
          <w:color w:val="000000" w:themeColor="text1"/>
          <w:spacing w:val="-4"/>
          <w:szCs w:val="28"/>
        </w:rPr>
        <w:t>ț</w:t>
      </w:r>
      <w:r w:rsidRPr="00F06563">
        <w:rPr>
          <w:b/>
          <w:bCs/>
          <w:i/>
          <w:color w:val="000000" w:themeColor="text1"/>
          <w:spacing w:val="-4"/>
          <w:szCs w:val="28"/>
        </w:rPr>
        <w:t>are</w:t>
      </w:r>
      <w:r w:rsidR="00716D69" w:rsidRPr="00F06563">
        <w:rPr>
          <w:bCs/>
          <w:color w:val="000000" w:themeColor="text1"/>
          <w:spacing w:val="-4"/>
          <w:szCs w:val="28"/>
        </w:rPr>
        <w:t xml:space="preserve"> </w:t>
      </w:r>
      <w:r w:rsidRPr="00F06563">
        <w:rPr>
          <w:bCs/>
          <w:color w:val="000000" w:themeColor="text1"/>
          <w:spacing w:val="-4"/>
          <w:szCs w:val="28"/>
        </w:rPr>
        <w:t>sunt</w:t>
      </w:r>
      <w:r w:rsidR="00716D69" w:rsidRPr="00F06563">
        <w:rPr>
          <w:bCs/>
          <w:color w:val="000000" w:themeColor="text1"/>
          <w:spacing w:val="-4"/>
          <w:szCs w:val="28"/>
        </w:rPr>
        <w:t xml:space="preserve"> </w:t>
      </w:r>
      <w:r w:rsidRPr="00F06563">
        <w:rPr>
          <w:bCs/>
          <w:color w:val="000000" w:themeColor="text1"/>
          <w:spacing w:val="-4"/>
          <w:szCs w:val="28"/>
        </w:rPr>
        <w:t>recomandate:</w:t>
      </w:r>
      <w:r w:rsidR="00716D69" w:rsidRPr="00F06563">
        <w:rPr>
          <w:bCs/>
          <w:color w:val="000000" w:themeColor="text1"/>
          <w:spacing w:val="-4"/>
          <w:szCs w:val="28"/>
        </w:rPr>
        <w:t xml:space="preserve"> </w:t>
      </w:r>
      <w:r w:rsidRPr="00F06563">
        <w:rPr>
          <w:bCs/>
          <w:i/>
          <w:color w:val="000000" w:themeColor="text1"/>
          <w:spacing w:val="-4"/>
          <w:szCs w:val="28"/>
        </w:rPr>
        <w:t>însu</w:t>
      </w:r>
      <w:r w:rsidR="00716D69" w:rsidRPr="00F06563">
        <w:rPr>
          <w:bCs/>
          <w:i/>
          <w:color w:val="000000" w:themeColor="text1"/>
          <w:spacing w:val="-4"/>
          <w:szCs w:val="28"/>
        </w:rPr>
        <w:t>ș</w:t>
      </w:r>
      <w:r w:rsidRPr="00F06563">
        <w:rPr>
          <w:bCs/>
          <w:i/>
          <w:color w:val="000000" w:themeColor="text1"/>
          <w:spacing w:val="-4"/>
          <w:szCs w:val="28"/>
        </w:rPr>
        <w:t>irea</w:t>
      </w:r>
      <w:r w:rsidR="00716D69" w:rsidRPr="00F06563">
        <w:rPr>
          <w:bCs/>
          <w:i/>
          <w:color w:val="000000" w:themeColor="text1"/>
          <w:spacing w:val="-4"/>
          <w:szCs w:val="28"/>
        </w:rPr>
        <w:t xml:space="preserve"> </w:t>
      </w:r>
      <w:r w:rsidRPr="00F06563">
        <w:rPr>
          <w:bCs/>
          <w:i/>
          <w:color w:val="000000" w:themeColor="text1"/>
          <w:spacing w:val="-4"/>
          <w:szCs w:val="28"/>
        </w:rPr>
        <w:t>materialului</w:t>
      </w:r>
      <w:r w:rsidR="00716D69" w:rsidRPr="00F06563">
        <w:rPr>
          <w:bCs/>
          <w:color w:val="000000" w:themeColor="text1"/>
          <w:spacing w:val="-4"/>
          <w:szCs w:val="28"/>
        </w:rPr>
        <w:t xml:space="preserve"> </w:t>
      </w:r>
      <w:r w:rsidRPr="00F06563">
        <w:rPr>
          <w:bCs/>
          <w:color w:val="000000" w:themeColor="text1"/>
          <w:spacing w:val="-4"/>
          <w:szCs w:val="28"/>
        </w:rPr>
        <w:t>teoretic</w:t>
      </w:r>
      <w:r w:rsidR="00716D69" w:rsidRPr="00F06563">
        <w:rPr>
          <w:bCs/>
          <w:color w:val="000000" w:themeColor="text1"/>
          <w:spacing w:val="-4"/>
          <w:szCs w:val="28"/>
        </w:rPr>
        <w:t xml:space="preserve"> </w:t>
      </w:r>
      <w:r w:rsidRPr="00F06563">
        <w:rPr>
          <w:bCs/>
          <w:color w:val="000000" w:themeColor="text1"/>
          <w:spacing w:val="-4"/>
          <w:szCs w:val="28"/>
        </w:rPr>
        <w:t>după</w:t>
      </w:r>
      <w:r w:rsidR="00716D69" w:rsidRPr="00F06563">
        <w:rPr>
          <w:bCs/>
          <w:color w:val="000000" w:themeColor="text1"/>
          <w:spacing w:val="-4"/>
          <w:szCs w:val="28"/>
        </w:rPr>
        <w:t xml:space="preserve"> </w:t>
      </w:r>
      <w:r w:rsidRPr="00F06563">
        <w:rPr>
          <w:bCs/>
          <w:color w:val="000000" w:themeColor="text1"/>
          <w:spacing w:val="-4"/>
          <w:szCs w:val="28"/>
        </w:rPr>
        <w:t>prelegere</w:t>
      </w:r>
      <w:r w:rsidR="00716D69" w:rsidRPr="00F06563">
        <w:rPr>
          <w:bCs/>
          <w:color w:val="000000" w:themeColor="text1"/>
          <w:spacing w:val="-4"/>
          <w:szCs w:val="28"/>
        </w:rPr>
        <w:t xml:space="preserve"> ș</w:t>
      </w:r>
      <w:r w:rsidRPr="00F06563">
        <w:rPr>
          <w:bCs/>
          <w:color w:val="000000" w:themeColor="text1"/>
          <w:spacing w:val="-4"/>
          <w:szCs w:val="28"/>
        </w:rPr>
        <w:t>i</w:t>
      </w:r>
      <w:r w:rsidR="00716D69" w:rsidRPr="00F06563">
        <w:rPr>
          <w:bCs/>
          <w:color w:val="000000" w:themeColor="text1"/>
          <w:spacing w:val="-4"/>
          <w:szCs w:val="28"/>
        </w:rPr>
        <w:t xml:space="preserve"> </w:t>
      </w:r>
      <w:r w:rsidRPr="00F06563">
        <w:rPr>
          <w:bCs/>
          <w:color w:val="000000" w:themeColor="text1"/>
          <w:spacing w:val="-4"/>
          <w:szCs w:val="28"/>
        </w:rPr>
        <w:t>manual;</w:t>
      </w:r>
      <w:r w:rsidR="00716D69" w:rsidRPr="00F06563">
        <w:rPr>
          <w:bCs/>
          <w:color w:val="000000" w:themeColor="text1"/>
          <w:spacing w:val="-4"/>
          <w:szCs w:val="28"/>
        </w:rPr>
        <w:t xml:space="preserve"> </w:t>
      </w:r>
      <w:r w:rsidRPr="00F06563">
        <w:rPr>
          <w:bCs/>
          <w:i/>
          <w:color w:val="000000" w:themeColor="text1"/>
          <w:spacing w:val="-4"/>
          <w:szCs w:val="28"/>
        </w:rPr>
        <w:t>o</w:t>
      </w:r>
      <w:r w:rsidRPr="00F06563">
        <w:rPr>
          <w:i/>
          <w:color w:val="000000" w:themeColor="text1"/>
        </w:rPr>
        <w:t>bserva</w:t>
      </w:r>
      <w:r w:rsidR="00716D69" w:rsidRPr="00F06563">
        <w:rPr>
          <w:i/>
          <w:color w:val="000000" w:themeColor="text1"/>
        </w:rPr>
        <w:t>ț</w:t>
      </w:r>
      <w:r w:rsidRPr="00F06563">
        <w:rPr>
          <w:i/>
          <w:color w:val="000000" w:themeColor="text1"/>
        </w:rPr>
        <w:t>ia</w:t>
      </w:r>
      <w:r w:rsidR="00716D69" w:rsidRPr="00F06563">
        <w:rPr>
          <w:color w:val="000000" w:themeColor="text1"/>
        </w:rPr>
        <w:t xml:space="preserve"> </w:t>
      </w:r>
      <w:r w:rsidRPr="00F06563">
        <w:rPr>
          <w:color w:val="000000" w:themeColor="text1"/>
        </w:rPr>
        <w:t>–</w:t>
      </w:r>
      <w:r w:rsidR="00716D69" w:rsidRPr="00F06563">
        <w:rPr>
          <w:color w:val="000000" w:themeColor="text1"/>
        </w:rPr>
        <w:t xml:space="preserve"> </w:t>
      </w:r>
      <w:r w:rsidRPr="00F06563">
        <w:rPr>
          <w:color w:val="000000" w:themeColor="text1"/>
        </w:rPr>
        <w:t>i</w:t>
      </w:r>
      <w:r w:rsidRPr="00F06563">
        <w:rPr>
          <w:bCs/>
          <w:color w:val="000000" w:themeColor="text1"/>
          <w:spacing w:val="-4"/>
          <w:szCs w:val="28"/>
        </w:rPr>
        <w:t>dentificarea</w:t>
      </w:r>
      <w:r w:rsidR="00716D69" w:rsidRPr="00F06563">
        <w:rPr>
          <w:color w:val="000000" w:themeColor="text1"/>
        </w:rPr>
        <w:t xml:space="preserve"> </w:t>
      </w:r>
      <w:r w:rsidRPr="00F06563">
        <w:rPr>
          <w:color w:val="000000" w:themeColor="text1"/>
        </w:rPr>
        <w:t>elementelor</w:t>
      </w:r>
      <w:r w:rsidR="00716D69" w:rsidRPr="00F06563">
        <w:rPr>
          <w:color w:val="000000" w:themeColor="text1"/>
        </w:rPr>
        <w:t xml:space="preserve"> </w:t>
      </w:r>
      <w:r w:rsidRPr="00F06563">
        <w:rPr>
          <w:color w:val="000000" w:themeColor="text1"/>
        </w:rPr>
        <w:t>caracteristice</w:t>
      </w:r>
      <w:r w:rsidR="00716D69" w:rsidRPr="00F06563">
        <w:rPr>
          <w:color w:val="000000" w:themeColor="text1"/>
        </w:rPr>
        <w:t xml:space="preserve"> </w:t>
      </w:r>
      <w:r w:rsidRPr="00F06563">
        <w:rPr>
          <w:color w:val="000000" w:themeColor="text1"/>
        </w:rPr>
        <w:t>comunicării</w:t>
      </w:r>
      <w:r w:rsidR="00716D69" w:rsidRPr="00F06563">
        <w:rPr>
          <w:color w:val="000000" w:themeColor="text1"/>
        </w:rPr>
        <w:t xml:space="preserve"> </w:t>
      </w:r>
      <w:r w:rsidR="006D243C" w:rsidRPr="00F06563">
        <w:rPr>
          <w:color w:val="000000" w:themeColor="text1"/>
        </w:rPr>
        <w:t>medic-pacient</w:t>
      </w:r>
      <w:r w:rsidR="000B6BC9" w:rsidRPr="00F06563">
        <w:rPr>
          <w:color w:val="000000" w:themeColor="text1"/>
        </w:rPr>
        <w:t>;</w:t>
      </w:r>
      <w:r w:rsidR="00716D69" w:rsidRPr="00F06563">
        <w:rPr>
          <w:color w:val="000000" w:themeColor="text1"/>
        </w:rPr>
        <w:t xml:space="preserve"> </w:t>
      </w:r>
      <w:r w:rsidR="000B6BC9" w:rsidRPr="00F06563">
        <w:rPr>
          <w:i/>
          <w:color w:val="000000" w:themeColor="text1"/>
        </w:rPr>
        <w:t>a</w:t>
      </w:r>
      <w:r w:rsidRPr="00F06563">
        <w:rPr>
          <w:i/>
          <w:color w:val="000000" w:themeColor="text1"/>
        </w:rPr>
        <w:t>naliz</w:t>
      </w:r>
      <w:r w:rsidR="000B6BC9" w:rsidRPr="00F06563">
        <w:rPr>
          <w:i/>
          <w:color w:val="000000" w:themeColor="text1"/>
        </w:rPr>
        <w:t>ă</w:t>
      </w:r>
      <w:r w:rsidR="00716D69" w:rsidRPr="00F06563">
        <w:rPr>
          <w:color w:val="000000" w:themeColor="text1"/>
        </w:rPr>
        <w:t xml:space="preserve"> </w:t>
      </w:r>
      <w:r w:rsidR="000B6BC9" w:rsidRPr="00F06563">
        <w:rPr>
          <w:color w:val="000000" w:themeColor="text1"/>
        </w:rPr>
        <w:t>–</w:t>
      </w:r>
      <w:r w:rsidR="00716D69" w:rsidRPr="00F06563">
        <w:rPr>
          <w:color w:val="000000" w:themeColor="text1"/>
        </w:rPr>
        <w:t xml:space="preserve"> </w:t>
      </w:r>
      <w:r w:rsidR="000B6BC9" w:rsidRPr="00F06563">
        <w:rPr>
          <w:color w:val="000000" w:themeColor="text1"/>
        </w:rPr>
        <w:t>la</w:t>
      </w:r>
      <w:r w:rsidR="00716D69" w:rsidRPr="00F06563">
        <w:rPr>
          <w:color w:val="000000" w:themeColor="text1"/>
        </w:rPr>
        <w:t xml:space="preserve"> </w:t>
      </w:r>
      <w:r w:rsidR="000B6BC9" w:rsidRPr="00F06563">
        <w:rPr>
          <w:color w:val="000000" w:themeColor="text1"/>
        </w:rPr>
        <w:t>utilizarea</w:t>
      </w:r>
      <w:r w:rsidR="00716D69" w:rsidRPr="00F06563">
        <w:rPr>
          <w:color w:val="000000" w:themeColor="text1"/>
        </w:rPr>
        <w:t xml:space="preserve"> </w:t>
      </w:r>
      <w:r w:rsidR="000B6BC9" w:rsidRPr="00F06563">
        <w:rPr>
          <w:color w:val="000000" w:themeColor="text1"/>
        </w:rPr>
        <w:t>metodelor</w:t>
      </w:r>
      <w:r w:rsidR="00716D69" w:rsidRPr="00F06563">
        <w:rPr>
          <w:color w:val="000000" w:themeColor="text1"/>
        </w:rPr>
        <w:t xml:space="preserve"> </w:t>
      </w:r>
      <w:r w:rsidR="006D243C" w:rsidRPr="00F06563">
        <w:rPr>
          <w:color w:val="000000" w:themeColor="text1"/>
        </w:rPr>
        <w:t>de</w:t>
      </w:r>
      <w:r w:rsidR="00F06563" w:rsidRPr="00F06563">
        <w:rPr>
          <w:color w:val="000000" w:themeColor="text1"/>
        </w:rPr>
        <w:t xml:space="preserve"> apreciere a indicațiilor și contraindicațiilor către extracția dentară</w:t>
      </w:r>
      <w:r w:rsidR="000B6BC9" w:rsidRPr="00F06563">
        <w:rPr>
          <w:color w:val="000000" w:themeColor="text1"/>
        </w:rPr>
        <w:t>;</w:t>
      </w:r>
      <w:r w:rsidR="00716D69" w:rsidRPr="00F06563">
        <w:rPr>
          <w:color w:val="000000" w:themeColor="text1"/>
        </w:rPr>
        <w:t xml:space="preserve"> </w:t>
      </w:r>
      <w:r w:rsidR="00DA1B78" w:rsidRPr="00F06563">
        <w:rPr>
          <w:i/>
          <w:color w:val="000000" w:themeColor="text1"/>
        </w:rPr>
        <w:t>c</w:t>
      </w:r>
      <w:r w:rsidRPr="00F06563">
        <w:rPr>
          <w:i/>
          <w:color w:val="000000" w:themeColor="text1"/>
        </w:rPr>
        <w:t>ompara</w:t>
      </w:r>
      <w:r w:rsidR="00716D69" w:rsidRPr="00F06563">
        <w:rPr>
          <w:i/>
          <w:color w:val="000000" w:themeColor="text1"/>
        </w:rPr>
        <w:t>ț</w:t>
      </w:r>
      <w:r w:rsidRPr="00F06563">
        <w:rPr>
          <w:i/>
          <w:color w:val="000000" w:themeColor="text1"/>
        </w:rPr>
        <w:t>ia</w:t>
      </w:r>
      <w:r w:rsidR="00716D69" w:rsidRPr="00F06563">
        <w:rPr>
          <w:color w:val="000000" w:themeColor="text1"/>
        </w:rPr>
        <w:t xml:space="preserve"> </w:t>
      </w:r>
      <w:r w:rsidR="00DA1B78" w:rsidRPr="00F06563">
        <w:rPr>
          <w:color w:val="000000" w:themeColor="text1"/>
        </w:rPr>
        <w:t>–</w:t>
      </w:r>
      <w:r w:rsidR="00716D69" w:rsidRPr="00F06563">
        <w:rPr>
          <w:color w:val="000000" w:themeColor="text1"/>
        </w:rPr>
        <w:t xml:space="preserve"> </w:t>
      </w:r>
      <w:r w:rsidR="00DA1B78" w:rsidRPr="00F06563">
        <w:rPr>
          <w:color w:val="000000" w:themeColor="text1"/>
        </w:rPr>
        <w:t>compararea</w:t>
      </w:r>
      <w:r w:rsidR="00716D69" w:rsidRPr="00F06563">
        <w:rPr>
          <w:color w:val="000000" w:themeColor="text1"/>
        </w:rPr>
        <w:t xml:space="preserve"> </w:t>
      </w:r>
      <w:r w:rsidR="00DA1B78" w:rsidRPr="00F06563">
        <w:rPr>
          <w:color w:val="000000" w:themeColor="text1"/>
        </w:rPr>
        <w:t>prin</w:t>
      </w:r>
      <w:r w:rsidR="00716D69" w:rsidRPr="00F06563">
        <w:rPr>
          <w:color w:val="000000" w:themeColor="text1"/>
        </w:rPr>
        <w:t xml:space="preserve"> </w:t>
      </w:r>
      <w:r w:rsidR="00DA1B78" w:rsidRPr="00F06563">
        <w:rPr>
          <w:color w:val="000000" w:themeColor="text1"/>
        </w:rPr>
        <w:t>a</w:t>
      </w:r>
      <w:r w:rsidRPr="00F06563">
        <w:rPr>
          <w:color w:val="000000" w:themeColor="text1"/>
        </w:rPr>
        <w:t>naliz</w:t>
      </w:r>
      <w:r w:rsidR="00DA1B78" w:rsidRPr="00F06563">
        <w:rPr>
          <w:color w:val="000000" w:themeColor="text1"/>
        </w:rPr>
        <w:t>ă</w:t>
      </w:r>
      <w:r w:rsidR="00716D69" w:rsidRPr="00F06563">
        <w:rPr>
          <w:color w:val="000000" w:themeColor="text1"/>
        </w:rPr>
        <w:t xml:space="preserve"> </w:t>
      </w:r>
      <w:r w:rsidRPr="00F06563">
        <w:rPr>
          <w:color w:val="000000" w:themeColor="text1"/>
        </w:rPr>
        <w:t>a</w:t>
      </w:r>
      <w:r w:rsidR="00716D69" w:rsidRPr="00F06563">
        <w:rPr>
          <w:color w:val="000000" w:themeColor="text1"/>
        </w:rPr>
        <w:t xml:space="preserve"> </w:t>
      </w:r>
      <w:r w:rsidR="00F06563" w:rsidRPr="00F06563">
        <w:rPr>
          <w:color w:val="000000" w:themeColor="text1"/>
        </w:rPr>
        <w:t xml:space="preserve">instrumentarului utilizat în chirurgia oro-maxilo-facilă și dento-alveolară </w:t>
      </w:r>
      <w:r w:rsidR="006D243C" w:rsidRPr="00F06563">
        <w:rPr>
          <w:color w:val="000000" w:themeColor="text1"/>
        </w:rPr>
        <w:t>conform</w:t>
      </w:r>
      <w:r w:rsidR="00716D69" w:rsidRPr="00F06563">
        <w:rPr>
          <w:color w:val="000000" w:themeColor="text1"/>
        </w:rPr>
        <w:t xml:space="preserve"> </w:t>
      </w:r>
      <w:r w:rsidR="006D243C" w:rsidRPr="00F06563">
        <w:rPr>
          <w:color w:val="000000" w:themeColor="text1"/>
        </w:rPr>
        <w:t>avantajelor</w:t>
      </w:r>
      <w:r w:rsidR="00716D69" w:rsidRPr="00F06563">
        <w:rPr>
          <w:color w:val="000000" w:themeColor="text1"/>
        </w:rPr>
        <w:t xml:space="preserve"> ș</w:t>
      </w:r>
      <w:r w:rsidR="006D243C" w:rsidRPr="00F06563">
        <w:rPr>
          <w:color w:val="000000" w:themeColor="text1"/>
        </w:rPr>
        <w:t>i</w:t>
      </w:r>
      <w:r w:rsidR="00716D69" w:rsidRPr="00F06563">
        <w:rPr>
          <w:color w:val="000000" w:themeColor="text1"/>
        </w:rPr>
        <w:t xml:space="preserve"> </w:t>
      </w:r>
      <w:r w:rsidR="006D243C" w:rsidRPr="00F06563">
        <w:rPr>
          <w:color w:val="000000" w:themeColor="text1"/>
        </w:rPr>
        <w:t>dezavantajelor</w:t>
      </w:r>
      <w:r w:rsidR="00716D69" w:rsidRPr="00F06563">
        <w:rPr>
          <w:color w:val="000000" w:themeColor="text1"/>
        </w:rPr>
        <w:t xml:space="preserve"> </w:t>
      </w:r>
      <w:r w:rsidR="006D243C" w:rsidRPr="00F06563">
        <w:rPr>
          <w:color w:val="000000" w:themeColor="text1"/>
        </w:rPr>
        <w:t>acestora</w:t>
      </w:r>
      <w:r w:rsidR="00DA1B78" w:rsidRPr="00F06563">
        <w:rPr>
          <w:color w:val="000000" w:themeColor="text1"/>
        </w:rPr>
        <w:t>;</w:t>
      </w:r>
      <w:r w:rsidR="00716D69" w:rsidRPr="00F06563">
        <w:rPr>
          <w:color w:val="000000" w:themeColor="text1"/>
        </w:rPr>
        <w:t xml:space="preserve"> </w:t>
      </w:r>
      <w:r w:rsidR="00DA1B78" w:rsidRPr="00F06563">
        <w:rPr>
          <w:i/>
          <w:color w:val="000000" w:themeColor="text1"/>
        </w:rPr>
        <w:t>e</w:t>
      </w:r>
      <w:r w:rsidRPr="00F06563">
        <w:rPr>
          <w:i/>
          <w:color w:val="000000" w:themeColor="text1"/>
        </w:rPr>
        <w:t>laborarea</w:t>
      </w:r>
      <w:r w:rsidR="00716D69" w:rsidRPr="00F06563">
        <w:rPr>
          <w:i/>
          <w:color w:val="000000" w:themeColor="text1"/>
        </w:rPr>
        <w:t xml:space="preserve"> </w:t>
      </w:r>
      <w:r w:rsidR="00DA1B78" w:rsidRPr="00F06563">
        <w:rPr>
          <w:i/>
          <w:color w:val="000000" w:themeColor="text1"/>
        </w:rPr>
        <w:t>algoritmului</w:t>
      </w:r>
      <w:r w:rsidR="00716D69" w:rsidRPr="00F06563">
        <w:rPr>
          <w:b/>
          <w:color w:val="000000" w:themeColor="text1"/>
        </w:rPr>
        <w:t xml:space="preserve"> </w:t>
      </w:r>
      <w:r w:rsidR="00DA1B78" w:rsidRPr="00F06563">
        <w:rPr>
          <w:color w:val="000000" w:themeColor="text1"/>
        </w:rPr>
        <w:t>–</w:t>
      </w:r>
      <w:r w:rsidR="00716D69" w:rsidRPr="00F06563">
        <w:rPr>
          <w:color w:val="000000" w:themeColor="text1"/>
        </w:rPr>
        <w:t xml:space="preserve"> </w:t>
      </w:r>
      <w:r w:rsidR="00DA1B78" w:rsidRPr="00F06563">
        <w:rPr>
          <w:color w:val="000000" w:themeColor="text1"/>
        </w:rPr>
        <w:t>s</w:t>
      </w:r>
      <w:r w:rsidRPr="00F06563">
        <w:rPr>
          <w:color w:val="000000" w:themeColor="text1"/>
        </w:rPr>
        <w:t>electarea</w:t>
      </w:r>
      <w:r w:rsidR="00716D69" w:rsidRPr="00F06563">
        <w:rPr>
          <w:color w:val="000000" w:themeColor="text1"/>
        </w:rPr>
        <w:t xml:space="preserve"> </w:t>
      </w:r>
      <w:r w:rsidRPr="00F06563">
        <w:rPr>
          <w:color w:val="000000" w:themeColor="text1"/>
        </w:rPr>
        <w:t>elementelor</w:t>
      </w:r>
      <w:r w:rsidR="00716D69" w:rsidRPr="00F06563">
        <w:rPr>
          <w:color w:val="000000" w:themeColor="text1"/>
        </w:rPr>
        <w:t xml:space="preserve"> </w:t>
      </w:r>
      <w:r w:rsidR="00DA1B78" w:rsidRPr="00F06563">
        <w:rPr>
          <w:color w:val="000000" w:themeColor="text1"/>
        </w:rPr>
        <w:t>obligatorii</w:t>
      </w:r>
      <w:r w:rsidR="00716D69" w:rsidRPr="00F06563">
        <w:rPr>
          <w:color w:val="000000" w:themeColor="text1"/>
        </w:rPr>
        <w:t xml:space="preserve"> ș</w:t>
      </w:r>
      <w:r w:rsidR="00DA1B78" w:rsidRPr="00F06563">
        <w:rPr>
          <w:color w:val="000000" w:themeColor="text1"/>
        </w:rPr>
        <w:t>i</w:t>
      </w:r>
      <w:r w:rsidR="00716D69" w:rsidRPr="00F06563">
        <w:rPr>
          <w:color w:val="000000" w:themeColor="text1"/>
        </w:rPr>
        <w:t xml:space="preserve"> </w:t>
      </w:r>
      <w:r w:rsidR="00DA1B78" w:rsidRPr="00F06563">
        <w:rPr>
          <w:color w:val="000000" w:themeColor="text1"/>
        </w:rPr>
        <w:t>elaborarea</w:t>
      </w:r>
      <w:r w:rsidR="00716D69" w:rsidRPr="00F06563">
        <w:rPr>
          <w:color w:val="000000" w:themeColor="text1"/>
        </w:rPr>
        <w:t xml:space="preserve"> </w:t>
      </w:r>
      <w:r w:rsidR="00DA1B78" w:rsidRPr="00F06563">
        <w:rPr>
          <w:color w:val="000000" w:themeColor="text1"/>
        </w:rPr>
        <w:t>algoritmului</w:t>
      </w:r>
      <w:r w:rsidR="00716D69" w:rsidRPr="00F06563">
        <w:rPr>
          <w:color w:val="000000" w:themeColor="text1"/>
        </w:rPr>
        <w:t xml:space="preserve"> </w:t>
      </w:r>
      <w:r w:rsidR="00DA1B78" w:rsidRPr="00F06563">
        <w:rPr>
          <w:color w:val="000000" w:themeColor="text1"/>
        </w:rPr>
        <w:t>de</w:t>
      </w:r>
      <w:r w:rsidR="00716D69" w:rsidRPr="00F06563">
        <w:rPr>
          <w:color w:val="000000" w:themeColor="text1"/>
        </w:rPr>
        <w:t xml:space="preserve"> </w:t>
      </w:r>
      <w:r w:rsidR="00DA1B78" w:rsidRPr="00F06563">
        <w:rPr>
          <w:color w:val="000000" w:themeColor="text1"/>
        </w:rPr>
        <w:t>consultare</w:t>
      </w:r>
      <w:r w:rsidR="00716D69" w:rsidRPr="00F06563">
        <w:rPr>
          <w:color w:val="000000" w:themeColor="text1"/>
        </w:rPr>
        <w:t xml:space="preserve"> </w:t>
      </w:r>
      <w:r w:rsidR="00DA1B78" w:rsidRPr="00F06563">
        <w:rPr>
          <w:color w:val="000000" w:themeColor="text1"/>
        </w:rPr>
        <w:t>a</w:t>
      </w:r>
      <w:r w:rsidR="00716D69" w:rsidRPr="00F06563">
        <w:rPr>
          <w:color w:val="000000" w:themeColor="text1"/>
        </w:rPr>
        <w:t xml:space="preserve"> </w:t>
      </w:r>
      <w:r w:rsidR="00DA1B78" w:rsidRPr="00F06563">
        <w:rPr>
          <w:color w:val="000000" w:themeColor="text1"/>
        </w:rPr>
        <w:t>pacientului</w:t>
      </w:r>
      <w:r w:rsidR="00F06563" w:rsidRPr="00F06563">
        <w:rPr>
          <w:color w:val="000000" w:themeColor="text1"/>
        </w:rPr>
        <w:t xml:space="preserve"> cu boli concomitente</w:t>
      </w:r>
      <w:r w:rsidR="00DA1B78" w:rsidRPr="00F06563">
        <w:rPr>
          <w:color w:val="000000" w:themeColor="text1"/>
        </w:rPr>
        <w:t>;</w:t>
      </w:r>
      <w:r w:rsidR="00716D69" w:rsidRPr="00F06563">
        <w:rPr>
          <w:color w:val="000000" w:themeColor="text1"/>
        </w:rPr>
        <w:t xml:space="preserve"> </w:t>
      </w:r>
      <w:r w:rsidR="00DA1B78" w:rsidRPr="00F06563">
        <w:rPr>
          <w:i/>
          <w:color w:val="000000" w:themeColor="text1"/>
        </w:rPr>
        <w:t>m</w:t>
      </w:r>
      <w:r w:rsidRPr="00F06563">
        <w:rPr>
          <w:i/>
          <w:color w:val="000000" w:themeColor="text1"/>
        </w:rPr>
        <w:t>odelarea</w:t>
      </w:r>
      <w:r w:rsidR="00716D69" w:rsidRPr="00F06563">
        <w:rPr>
          <w:color w:val="000000" w:themeColor="text1"/>
        </w:rPr>
        <w:t xml:space="preserve"> </w:t>
      </w:r>
      <w:r w:rsidRPr="00F06563">
        <w:rPr>
          <w:color w:val="000000" w:themeColor="text1"/>
        </w:rPr>
        <w:t>–</w:t>
      </w:r>
      <w:r w:rsidR="00716D69" w:rsidRPr="00F06563">
        <w:rPr>
          <w:color w:val="000000" w:themeColor="text1"/>
        </w:rPr>
        <w:t xml:space="preserve"> </w:t>
      </w:r>
      <w:r w:rsidR="00DA1B78" w:rsidRPr="00F06563">
        <w:rPr>
          <w:color w:val="000000" w:themeColor="text1"/>
        </w:rPr>
        <w:t>i</w:t>
      </w:r>
      <w:r w:rsidRPr="00F06563">
        <w:rPr>
          <w:color w:val="000000" w:themeColor="text1"/>
        </w:rPr>
        <w:t>dentificarea</w:t>
      </w:r>
      <w:r w:rsidR="00716D69" w:rsidRPr="00F06563">
        <w:rPr>
          <w:color w:val="000000" w:themeColor="text1"/>
        </w:rPr>
        <w:t xml:space="preserve">  ș</w:t>
      </w:r>
      <w:r w:rsidRPr="00F06563">
        <w:rPr>
          <w:color w:val="000000" w:themeColor="text1"/>
        </w:rPr>
        <w:t>i</w:t>
      </w:r>
      <w:r w:rsidR="00716D69" w:rsidRPr="00F06563">
        <w:rPr>
          <w:color w:val="000000" w:themeColor="text1"/>
        </w:rPr>
        <w:t xml:space="preserve"> </w:t>
      </w:r>
      <w:r w:rsidRPr="00F06563">
        <w:rPr>
          <w:color w:val="000000" w:themeColor="text1"/>
        </w:rPr>
        <w:t>selectarea</w:t>
      </w:r>
      <w:r w:rsidR="00716D69" w:rsidRPr="00F06563">
        <w:rPr>
          <w:color w:val="000000" w:themeColor="text1"/>
        </w:rPr>
        <w:t xml:space="preserve"> </w:t>
      </w:r>
      <w:r w:rsidRPr="00F06563">
        <w:rPr>
          <w:color w:val="000000" w:themeColor="text1"/>
        </w:rPr>
        <w:t>elementelor</w:t>
      </w:r>
      <w:r w:rsidR="00716D69" w:rsidRPr="00F06563">
        <w:rPr>
          <w:color w:val="000000" w:themeColor="text1"/>
        </w:rPr>
        <w:t xml:space="preserve"> </w:t>
      </w:r>
      <w:r w:rsidR="00464145" w:rsidRPr="00F06563">
        <w:rPr>
          <w:color w:val="000000" w:themeColor="text1"/>
        </w:rPr>
        <w:t>necesare</w:t>
      </w:r>
      <w:r w:rsidR="00716D69" w:rsidRPr="00F06563">
        <w:rPr>
          <w:color w:val="000000" w:themeColor="text1"/>
        </w:rPr>
        <w:t xml:space="preserve"> </w:t>
      </w:r>
      <w:r w:rsidR="00464145" w:rsidRPr="00F06563">
        <w:rPr>
          <w:color w:val="000000" w:themeColor="text1"/>
        </w:rPr>
        <w:t>pentru</w:t>
      </w:r>
      <w:r w:rsidR="00716D69" w:rsidRPr="00F06563">
        <w:rPr>
          <w:color w:val="000000" w:themeColor="text1"/>
        </w:rPr>
        <w:t xml:space="preserve"> </w:t>
      </w:r>
      <w:r w:rsidR="00F06563" w:rsidRPr="00F06563">
        <w:rPr>
          <w:color w:val="000000" w:themeColor="text1"/>
        </w:rPr>
        <w:t xml:space="preserve">depistarea </w:t>
      </w:r>
      <w:r w:rsidR="00DA1B78" w:rsidRPr="00F06563">
        <w:rPr>
          <w:color w:val="000000" w:themeColor="text1"/>
        </w:rPr>
        <w:t>situa</w:t>
      </w:r>
      <w:r w:rsidR="00716D69" w:rsidRPr="00F06563">
        <w:rPr>
          <w:color w:val="000000" w:themeColor="text1"/>
        </w:rPr>
        <w:t>ț</w:t>
      </w:r>
      <w:r w:rsidR="00DA1B78" w:rsidRPr="00F06563">
        <w:rPr>
          <w:color w:val="000000" w:themeColor="text1"/>
        </w:rPr>
        <w:t>iilor</w:t>
      </w:r>
      <w:r w:rsidR="00716D69" w:rsidRPr="00F06563">
        <w:rPr>
          <w:color w:val="000000" w:themeColor="text1"/>
        </w:rPr>
        <w:t xml:space="preserve"> </w:t>
      </w:r>
      <w:r w:rsidR="00F06563" w:rsidRPr="00F06563">
        <w:rPr>
          <w:color w:val="000000" w:themeColor="text1"/>
        </w:rPr>
        <w:t>de urgență ce pot apărea în legătură cu extracția dentară.</w:t>
      </w:r>
    </w:p>
    <w:p w:rsidR="001012C4" w:rsidRPr="00716D69" w:rsidRDefault="00F06563" w:rsidP="00F06563">
      <w:pPr>
        <w:pStyle w:val="a8"/>
        <w:spacing w:before="120" w:after="0"/>
        <w:ind w:firstLine="0"/>
        <w:rPr>
          <w:b/>
          <w:i/>
        </w:rPr>
      </w:pPr>
      <w:r w:rsidRPr="00716D69">
        <w:rPr>
          <w:b/>
        </w:rPr>
        <w:t xml:space="preserve"> </w:t>
      </w:r>
      <w:r w:rsidR="001012C4" w:rsidRPr="00716D69">
        <w:rPr>
          <w:b/>
        </w:rPr>
        <w:t>Strategii/tehnologii</w:t>
      </w:r>
      <w:r w:rsidR="00716D69">
        <w:rPr>
          <w:b/>
        </w:rPr>
        <w:t xml:space="preserve"> </w:t>
      </w:r>
      <w:r w:rsidR="001012C4" w:rsidRPr="00716D69">
        <w:rPr>
          <w:b/>
        </w:rPr>
        <w:t>didactice</w:t>
      </w:r>
      <w:r w:rsidR="00716D69">
        <w:rPr>
          <w:b/>
        </w:rPr>
        <w:t xml:space="preserve"> </w:t>
      </w:r>
      <w:r w:rsidR="001012C4" w:rsidRPr="00716D69">
        <w:rPr>
          <w:b/>
        </w:rPr>
        <w:t>aplicate</w:t>
      </w:r>
      <w:r w:rsidR="00716D69">
        <w:rPr>
          <w:b/>
          <w:i/>
        </w:rPr>
        <w:t xml:space="preserve"> </w:t>
      </w:r>
      <w:r w:rsidR="001012C4" w:rsidRPr="00716D69">
        <w:rPr>
          <w:i/>
        </w:rPr>
        <w:t>(specifice</w:t>
      </w:r>
      <w:r w:rsidR="00716D69">
        <w:rPr>
          <w:i/>
        </w:rPr>
        <w:t xml:space="preserve"> </w:t>
      </w:r>
      <w:r w:rsidR="001012C4" w:rsidRPr="00716D69">
        <w:rPr>
          <w:i/>
        </w:rPr>
        <w:t>disciplinei</w:t>
      </w:r>
      <w:r w:rsidR="00785556" w:rsidRPr="00716D69">
        <w:rPr>
          <w:i/>
        </w:rPr>
        <w:t>)</w:t>
      </w:r>
    </w:p>
    <w:p w:rsidR="00785556" w:rsidRPr="00716D69" w:rsidRDefault="00785556" w:rsidP="00716D69">
      <w:pPr>
        <w:pStyle w:val="a8"/>
        <w:spacing w:before="120" w:after="0"/>
        <w:ind w:firstLine="567"/>
        <w:rPr>
          <w:bCs/>
          <w:spacing w:val="-4"/>
          <w:szCs w:val="28"/>
        </w:rPr>
      </w:pPr>
      <w:r w:rsidRPr="00716D69">
        <w:rPr>
          <w:bCs/>
          <w:spacing w:val="-4"/>
          <w:szCs w:val="28"/>
        </w:rPr>
        <w:t>Activitate</w:t>
      </w:r>
      <w:r w:rsidR="00716D69">
        <w:rPr>
          <w:bCs/>
          <w:spacing w:val="-4"/>
          <w:szCs w:val="28"/>
        </w:rPr>
        <w:t xml:space="preserve"> </w:t>
      </w:r>
      <w:r w:rsidRPr="00716D69">
        <w:rPr>
          <w:bCs/>
          <w:spacing w:val="-4"/>
          <w:szCs w:val="28"/>
        </w:rPr>
        <w:t>frontală,</w:t>
      </w:r>
      <w:r w:rsidR="00716D69">
        <w:rPr>
          <w:bCs/>
          <w:spacing w:val="-4"/>
          <w:szCs w:val="28"/>
        </w:rPr>
        <w:t xml:space="preserve"> </w:t>
      </w:r>
      <w:r w:rsidRPr="00716D69">
        <w:rPr>
          <w:bCs/>
          <w:spacing w:val="-4"/>
          <w:szCs w:val="28"/>
        </w:rPr>
        <w:t>individuală,</w:t>
      </w:r>
      <w:r w:rsidR="00716D69">
        <w:rPr>
          <w:bCs/>
          <w:spacing w:val="-4"/>
          <w:szCs w:val="28"/>
        </w:rPr>
        <w:t xml:space="preserve"> </w:t>
      </w:r>
      <w:r w:rsidRPr="00716D69">
        <w:rPr>
          <w:bCs/>
          <w:spacing w:val="-4"/>
          <w:szCs w:val="28"/>
        </w:rPr>
        <w:t>sesiuni</w:t>
      </w:r>
      <w:r w:rsidR="00716D69">
        <w:rPr>
          <w:bCs/>
          <w:spacing w:val="-4"/>
          <w:szCs w:val="28"/>
        </w:rPr>
        <w:t xml:space="preserve"> </w:t>
      </w:r>
      <w:r w:rsidRPr="00716D69">
        <w:rPr>
          <w:bCs/>
          <w:spacing w:val="-4"/>
          <w:szCs w:val="28"/>
        </w:rPr>
        <w:t>de</w:t>
      </w:r>
      <w:r w:rsidR="00716D69">
        <w:rPr>
          <w:bCs/>
          <w:spacing w:val="-4"/>
          <w:szCs w:val="28"/>
        </w:rPr>
        <w:t xml:space="preserve"> </w:t>
      </w:r>
      <w:r w:rsidRPr="00716D69">
        <w:rPr>
          <w:bCs/>
          <w:spacing w:val="-4"/>
          <w:szCs w:val="28"/>
        </w:rPr>
        <w:t>brainstorming,</w:t>
      </w:r>
      <w:r w:rsidR="00716D69">
        <w:rPr>
          <w:bCs/>
          <w:spacing w:val="-4"/>
          <w:szCs w:val="28"/>
        </w:rPr>
        <w:t xml:space="preserve"> </w:t>
      </w:r>
      <w:r w:rsidRPr="00716D69">
        <w:rPr>
          <w:bCs/>
          <w:spacing w:val="-4"/>
          <w:szCs w:val="28"/>
        </w:rPr>
        <w:t>discu</w:t>
      </w:r>
      <w:r w:rsidR="00716D69">
        <w:rPr>
          <w:bCs/>
          <w:spacing w:val="-4"/>
          <w:szCs w:val="28"/>
        </w:rPr>
        <w:t>ț</w:t>
      </w:r>
      <w:r w:rsidRPr="00716D69">
        <w:rPr>
          <w:bCs/>
          <w:spacing w:val="-4"/>
          <w:szCs w:val="28"/>
        </w:rPr>
        <w:t>ii</w:t>
      </w:r>
      <w:r w:rsidR="00716D69">
        <w:rPr>
          <w:bCs/>
          <w:spacing w:val="-4"/>
          <w:szCs w:val="28"/>
        </w:rPr>
        <w:t xml:space="preserve"> </w:t>
      </w:r>
      <w:r w:rsidRPr="00716D69">
        <w:rPr>
          <w:bCs/>
          <w:spacing w:val="-4"/>
          <w:szCs w:val="28"/>
        </w:rPr>
        <w:t>în</w:t>
      </w:r>
      <w:r w:rsidR="00716D69">
        <w:rPr>
          <w:bCs/>
          <w:spacing w:val="-4"/>
          <w:szCs w:val="28"/>
        </w:rPr>
        <w:t xml:space="preserve"> </w:t>
      </w:r>
      <w:r w:rsidRPr="00716D69">
        <w:rPr>
          <w:bCs/>
          <w:spacing w:val="-4"/>
          <w:szCs w:val="28"/>
        </w:rPr>
        <w:t>grup,</w:t>
      </w:r>
      <w:r w:rsidR="00716D69">
        <w:rPr>
          <w:bCs/>
          <w:spacing w:val="-4"/>
          <w:szCs w:val="28"/>
        </w:rPr>
        <w:t xml:space="preserve"> </w:t>
      </w:r>
      <w:r w:rsidR="00AD21C7" w:rsidRPr="00716D69">
        <w:rPr>
          <w:bCs/>
          <w:spacing w:val="-4"/>
          <w:szCs w:val="28"/>
        </w:rPr>
        <w:t>analiza</w:t>
      </w:r>
      <w:r w:rsidR="00716D69">
        <w:rPr>
          <w:bCs/>
          <w:spacing w:val="-4"/>
          <w:szCs w:val="28"/>
        </w:rPr>
        <w:t xml:space="preserve"> </w:t>
      </w:r>
      <w:r w:rsidR="00AD21C7" w:rsidRPr="00716D69">
        <w:rPr>
          <w:bCs/>
          <w:spacing w:val="-4"/>
          <w:szCs w:val="28"/>
        </w:rPr>
        <w:t>cazurilor</w:t>
      </w:r>
      <w:r w:rsidR="00716D69">
        <w:rPr>
          <w:bCs/>
          <w:spacing w:val="-4"/>
          <w:szCs w:val="28"/>
        </w:rPr>
        <w:t xml:space="preserve"> </w:t>
      </w:r>
      <w:r w:rsidR="00AD21C7" w:rsidRPr="00716D69">
        <w:rPr>
          <w:bCs/>
          <w:spacing w:val="-4"/>
          <w:szCs w:val="28"/>
        </w:rPr>
        <w:t>clinice</w:t>
      </w:r>
      <w:r w:rsidRPr="00716D69">
        <w:rPr>
          <w:bCs/>
          <w:spacing w:val="-4"/>
          <w:szCs w:val="28"/>
        </w:rPr>
        <w:t>,</w:t>
      </w:r>
      <w:r w:rsidR="00716D69">
        <w:rPr>
          <w:bCs/>
          <w:spacing w:val="-4"/>
          <w:szCs w:val="28"/>
        </w:rPr>
        <w:t xml:space="preserve">  </w:t>
      </w:r>
      <w:r w:rsidRPr="00716D69">
        <w:rPr>
          <w:bCs/>
          <w:spacing w:val="-4"/>
          <w:szCs w:val="28"/>
        </w:rPr>
        <w:t>lucru</w:t>
      </w:r>
      <w:r w:rsidR="00716D69">
        <w:rPr>
          <w:bCs/>
          <w:spacing w:val="-4"/>
          <w:szCs w:val="28"/>
        </w:rPr>
        <w:t xml:space="preserve"> </w:t>
      </w:r>
      <w:r w:rsidRPr="00716D69">
        <w:rPr>
          <w:bCs/>
          <w:spacing w:val="-4"/>
          <w:szCs w:val="28"/>
        </w:rPr>
        <w:t>în</w:t>
      </w:r>
      <w:r w:rsidR="00716D69">
        <w:rPr>
          <w:bCs/>
          <w:spacing w:val="-4"/>
          <w:szCs w:val="28"/>
        </w:rPr>
        <w:t xml:space="preserve"> </w:t>
      </w:r>
      <w:r w:rsidRPr="00716D69">
        <w:rPr>
          <w:bCs/>
          <w:spacing w:val="-4"/>
          <w:szCs w:val="28"/>
        </w:rPr>
        <w:t>grup</w:t>
      </w:r>
      <w:r w:rsidR="00716D69">
        <w:rPr>
          <w:bCs/>
          <w:spacing w:val="-4"/>
          <w:szCs w:val="28"/>
        </w:rPr>
        <w:t xml:space="preserve"> </w:t>
      </w:r>
      <w:r w:rsidRPr="00716D69">
        <w:rPr>
          <w:bCs/>
          <w:spacing w:val="-4"/>
          <w:szCs w:val="28"/>
        </w:rPr>
        <w:t>(teambuilding),</w:t>
      </w:r>
      <w:r w:rsidR="00716D69">
        <w:rPr>
          <w:bCs/>
          <w:spacing w:val="-4"/>
          <w:szCs w:val="28"/>
        </w:rPr>
        <w:t xml:space="preserve"> </w:t>
      </w:r>
      <w:r w:rsidR="00AD21C7" w:rsidRPr="00716D69">
        <w:rPr>
          <w:bCs/>
          <w:spacing w:val="-4"/>
          <w:szCs w:val="28"/>
        </w:rPr>
        <w:t>simularea</w:t>
      </w:r>
      <w:r w:rsidR="00716D69">
        <w:rPr>
          <w:bCs/>
          <w:spacing w:val="-4"/>
          <w:szCs w:val="28"/>
        </w:rPr>
        <w:t xml:space="preserve"> </w:t>
      </w:r>
      <w:r w:rsidR="00AD21C7" w:rsidRPr="00716D69">
        <w:rPr>
          <w:bCs/>
          <w:spacing w:val="-4"/>
          <w:szCs w:val="28"/>
        </w:rPr>
        <w:t>examenului</w:t>
      </w:r>
      <w:r w:rsidR="00716D69">
        <w:rPr>
          <w:bCs/>
          <w:spacing w:val="-4"/>
          <w:szCs w:val="28"/>
        </w:rPr>
        <w:t xml:space="preserve"> </w:t>
      </w:r>
      <w:r w:rsidR="00AD21C7" w:rsidRPr="00716D69">
        <w:rPr>
          <w:bCs/>
          <w:spacing w:val="-4"/>
          <w:szCs w:val="28"/>
        </w:rPr>
        <w:t>clinic,</w:t>
      </w:r>
      <w:r w:rsidR="00716D69">
        <w:rPr>
          <w:bCs/>
          <w:spacing w:val="-4"/>
          <w:szCs w:val="28"/>
        </w:rPr>
        <w:t xml:space="preserve"> </w:t>
      </w:r>
      <w:r w:rsidRPr="00716D69">
        <w:rPr>
          <w:bCs/>
          <w:spacing w:val="-4"/>
          <w:szCs w:val="28"/>
        </w:rPr>
        <w:t>mini-cercetări,</w:t>
      </w:r>
      <w:r w:rsidR="00716D69">
        <w:rPr>
          <w:bCs/>
          <w:spacing w:val="-4"/>
          <w:szCs w:val="28"/>
        </w:rPr>
        <w:t xml:space="preserve"> </w:t>
      </w:r>
      <w:r w:rsidRPr="00716D69">
        <w:rPr>
          <w:bCs/>
          <w:spacing w:val="-4"/>
          <w:szCs w:val="28"/>
        </w:rPr>
        <w:t>analiză</w:t>
      </w:r>
      <w:r w:rsidR="00716D69">
        <w:rPr>
          <w:bCs/>
          <w:spacing w:val="-4"/>
          <w:szCs w:val="28"/>
        </w:rPr>
        <w:t xml:space="preserve"> </w:t>
      </w:r>
      <w:r w:rsidRPr="00716D69">
        <w:rPr>
          <w:bCs/>
          <w:spacing w:val="-4"/>
          <w:szCs w:val="28"/>
        </w:rPr>
        <w:t>comparativă.</w:t>
      </w:r>
    </w:p>
    <w:p w:rsidR="001012C4" w:rsidRPr="00716D69" w:rsidRDefault="001012C4" w:rsidP="0019143A">
      <w:pPr>
        <w:pStyle w:val="af5"/>
        <w:widowControl w:val="0"/>
        <w:numPr>
          <w:ilvl w:val="0"/>
          <w:numId w:val="5"/>
        </w:numPr>
        <w:spacing w:before="120"/>
        <w:ind w:left="426" w:hanging="284"/>
        <w:contextualSpacing w:val="0"/>
        <w:rPr>
          <w:b/>
          <w:i/>
          <w:szCs w:val="28"/>
          <w:lang w:val="ro-RO"/>
        </w:rPr>
      </w:pPr>
      <w:r w:rsidRPr="00716D69">
        <w:rPr>
          <w:b/>
          <w:szCs w:val="28"/>
          <w:lang w:val="ro-RO"/>
        </w:rPr>
        <w:t>Metode</w:t>
      </w:r>
      <w:r w:rsidR="00716D69">
        <w:rPr>
          <w:b/>
          <w:szCs w:val="28"/>
          <w:lang w:val="ro-RO"/>
        </w:rPr>
        <w:t xml:space="preserve"> </w:t>
      </w:r>
      <w:r w:rsidRPr="00716D69">
        <w:rPr>
          <w:b/>
          <w:szCs w:val="28"/>
          <w:lang w:val="ro-RO"/>
        </w:rPr>
        <w:t>de</w:t>
      </w:r>
      <w:r w:rsidR="00716D69">
        <w:rPr>
          <w:b/>
          <w:szCs w:val="28"/>
          <w:lang w:val="ro-RO"/>
        </w:rPr>
        <w:t xml:space="preserve"> </w:t>
      </w:r>
      <w:r w:rsidRPr="00716D69">
        <w:rPr>
          <w:b/>
          <w:szCs w:val="28"/>
          <w:lang w:val="ro-RO"/>
        </w:rPr>
        <w:t>evaluare</w:t>
      </w:r>
      <w:r w:rsidR="00716D69">
        <w:rPr>
          <w:b/>
          <w:i/>
          <w:szCs w:val="28"/>
          <w:lang w:val="ro-RO"/>
        </w:rPr>
        <w:t xml:space="preserve"> </w:t>
      </w:r>
      <w:r w:rsidRPr="00716D69">
        <w:rPr>
          <w:i/>
          <w:szCs w:val="28"/>
          <w:lang w:val="ro-RO"/>
        </w:rPr>
        <w:t>(</w:t>
      </w:r>
      <w:r w:rsidRPr="00716D69">
        <w:rPr>
          <w:i/>
          <w:noProof/>
          <w:szCs w:val="28"/>
          <w:lang w:val="ro-RO"/>
        </w:rPr>
        <w:t>inclusiv</w:t>
      </w:r>
      <w:r w:rsidR="00716D69">
        <w:rPr>
          <w:i/>
          <w:noProof/>
          <w:szCs w:val="28"/>
          <w:lang w:val="ro-RO"/>
        </w:rPr>
        <w:t xml:space="preserve"> </w:t>
      </w:r>
      <w:r w:rsidRPr="00716D69">
        <w:rPr>
          <w:i/>
          <w:noProof/>
          <w:szCs w:val="28"/>
          <w:lang w:val="ro-RO"/>
        </w:rPr>
        <w:t>cu</w:t>
      </w:r>
      <w:r w:rsidR="00716D69">
        <w:rPr>
          <w:i/>
          <w:noProof/>
          <w:szCs w:val="28"/>
          <w:lang w:val="ro-RO"/>
        </w:rPr>
        <w:t xml:space="preserve"> </w:t>
      </w:r>
      <w:r w:rsidRPr="00716D69">
        <w:rPr>
          <w:i/>
          <w:noProof/>
          <w:szCs w:val="28"/>
          <w:lang w:val="ro-RO"/>
        </w:rPr>
        <w:t>indicarea</w:t>
      </w:r>
      <w:r w:rsidR="00716D69">
        <w:rPr>
          <w:i/>
          <w:noProof/>
          <w:szCs w:val="28"/>
          <w:lang w:val="ro-RO"/>
        </w:rPr>
        <w:t xml:space="preserve"> </w:t>
      </w:r>
      <w:r w:rsidRPr="00716D69">
        <w:rPr>
          <w:i/>
          <w:noProof/>
          <w:szCs w:val="28"/>
          <w:lang w:val="ro-RO"/>
        </w:rPr>
        <w:t>modalită</w:t>
      </w:r>
      <w:r w:rsidR="00716D69">
        <w:rPr>
          <w:i/>
          <w:noProof/>
          <w:szCs w:val="28"/>
          <w:lang w:val="ro-RO"/>
        </w:rPr>
        <w:t>ț</w:t>
      </w:r>
      <w:r w:rsidRPr="00716D69">
        <w:rPr>
          <w:i/>
          <w:noProof/>
          <w:szCs w:val="28"/>
          <w:lang w:val="ro-RO"/>
        </w:rPr>
        <w:t>ii</w:t>
      </w:r>
      <w:r w:rsidR="00716D69">
        <w:rPr>
          <w:i/>
          <w:noProof/>
          <w:szCs w:val="28"/>
          <w:lang w:val="ro-RO"/>
        </w:rPr>
        <w:t xml:space="preserve"> </w:t>
      </w:r>
      <w:r w:rsidRPr="00716D69">
        <w:rPr>
          <w:i/>
          <w:noProof/>
          <w:szCs w:val="28"/>
          <w:lang w:val="ro-RO"/>
        </w:rPr>
        <w:t>de</w:t>
      </w:r>
      <w:r w:rsidR="00716D69">
        <w:rPr>
          <w:i/>
          <w:noProof/>
          <w:szCs w:val="28"/>
          <w:lang w:val="ro-RO"/>
        </w:rPr>
        <w:t xml:space="preserve"> </w:t>
      </w:r>
      <w:r w:rsidRPr="00716D69">
        <w:rPr>
          <w:i/>
          <w:noProof/>
          <w:szCs w:val="28"/>
          <w:lang w:val="ro-RO"/>
        </w:rPr>
        <w:t>calcul</w:t>
      </w:r>
      <w:r w:rsidR="00716D69">
        <w:rPr>
          <w:i/>
          <w:noProof/>
          <w:szCs w:val="28"/>
          <w:lang w:val="ro-RO"/>
        </w:rPr>
        <w:t xml:space="preserve"> </w:t>
      </w:r>
      <w:r w:rsidRPr="00716D69">
        <w:rPr>
          <w:i/>
          <w:noProof/>
          <w:szCs w:val="28"/>
          <w:lang w:val="ro-RO"/>
        </w:rPr>
        <w:t>a</w:t>
      </w:r>
      <w:r w:rsidR="00716D69">
        <w:rPr>
          <w:i/>
          <w:noProof/>
          <w:szCs w:val="28"/>
          <w:lang w:val="ro-RO"/>
        </w:rPr>
        <w:t xml:space="preserve"> </w:t>
      </w:r>
      <w:r w:rsidRPr="00716D69">
        <w:rPr>
          <w:i/>
          <w:noProof/>
          <w:szCs w:val="28"/>
          <w:lang w:val="ro-RO"/>
        </w:rPr>
        <w:t>notei</w:t>
      </w:r>
      <w:r w:rsidR="00716D69">
        <w:rPr>
          <w:i/>
          <w:noProof/>
          <w:szCs w:val="28"/>
          <w:lang w:val="ro-RO"/>
        </w:rPr>
        <w:t xml:space="preserve"> </w:t>
      </w:r>
      <w:r w:rsidRPr="00716D69">
        <w:rPr>
          <w:i/>
          <w:noProof/>
          <w:szCs w:val="28"/>
          <w:lang w:val="ro-RO"/>
        </w:rPr>
        <w:t>finale)</w:t>
      </w:r>
    </w:p>
    <w:p w:rsidR="00785556" w:rsidRPr="00716D69" w:rsidRDefault="00785556" w:rsidP="00716D69">
      <w:pPr>
        <w:pStyle w:val="af6"/>
        <w:spacing w:before="120"/>
        <w:jc w:val="both"/>
        <w:rPr>
          <w:rFonts w:cs="Times New Roman"/>
          <w:lang w:val="ro-RO"/>
        </w:rPr>
      </w:pPr>
      <w:r w:rsidRPr="00716D69">
        <w:rPr>
          <w:rFonts w:cs="Times New Roman"/>
          <w:b/>
          <w:lang w:val="ro-RO"/>
        </w:rPr>
        <w:t>Curentă</w:t>
      </w:r>
      <w:r w:rsidRPr="00716D69">
        <w:rPr>
          <w:rFonts w:cs="Times New Roman"/>
          <w:lang w:val="ro-RO"/>
        </w:rPr>
        <w:t>:</w:t>
      </w:r>
      <w:r w:rsidR="00716D69">
        <w:rPr>
          <w:rFonts w:cs="Times New Roman"/>
          <w:lang w:val="ro-RO"/>
        </w:rPr>
        <w:t xml:space="preserve"> </w:t>
      </w:r>
      <w:r w:rsidRPr="00716D69">
        <w:rPr>
          <w:rFonts w:cs="Times New Roman"/>
          <w:lang w:val="ro-RO"/>
        </w:rPr>
        <w:t>Verificări</w:t>
      </w:r>
      <w:r w:rsidR="00716D69">
        <w:rPr>
          <w:rFonts w:cs="Times New Roman"/>
          <w:lang w:val="ro-RO"/>
        </w:rPr>
        <w:t xml:space="preserve"> </w:t>
      </w:r>
      <w:r w:rsidRPr="00716D69">
        <w:rPr>
          <w:rFonts w:cs="Times New Roman"/>
          <w:lang w:val="ro-RO"/>
        </w:rPr>
        <w:t>curente</w:t>
      </w:r>
      <w:r w:rsidR="00716D69">
        <w:rPr>
          <w:rFonts w:cs="Times New Roman"/>
          <w:lang w:val="ro-RO"/>
        </w:rPr>
        <w:t xml:space="preserve"> </w:t>
      </w:r>
      <w:r w:rsidRPr="00716D69">
        <w:rPr>
          <w:rFonts w:cs="Times New Roman"/>
          <w:lang w:val="ro-RO"/>
        </w:rPr>
        <w:t>pe</w:t>
      </w:r>
      <w:r w:rsidR="00716D69">
        <w:rPr>
          <w:rFonts w:cs="Times New Roman"/>
          <w:lang w:val="ro-RO"/>
        </w:rPr>
        <w:t xml:space="preserve"> </w:t>
      </w:r>
      <w:r w:rsidRPr="00716D69">
        <w:rPr>
          <w:rFonts w:cs="Times New Roman"/>
          <w:lang w:val="ro-RO"/>
        </w:rPr>
        <w:t>parcursul</w:t>
      </w:r>
      <w:r w:rsidR="00716D69">
        <w:rPr>
          <w:rFonts w:cs="Times New Roman"/>
          <w:lang w:val="ro-RO"/>
        </w:rPr>
        <w:t xml:space="preserve"> </w:t>
      </w:r>
      <w:r w:rsidR="006D243C" w:rsidRPr="00716D69">
        <w:rPr>
          <w:rFonts w:cs="Times New Roman"/>
          <w:lang w:val="ro-RO"/>
        </w:rPr>
        <w:t>seminariilor</w:t>
      </w:r>
      <w:r w:rsidR="00716D69">
        <w:rPr>
          <w:rFonts w:cs="Times New Roman"/>
          <w:lang w:val="ro-RO"/>
        </w:rPr>
        <w:t xml:space="preserve"> ș</w:t>
      </w:r>
      <w:r w:rsidR="006D243C" w:rsidRPr="00716D69">
        <w:rPr>
          <w:rFonts w:cs="Times New Roman"/>
          <w:lang w:val="ro-RO"/>
        </w:rPr>
        <w:t>i</w:t>
      </w:r>
      <w:r w:rsidR="00716D69">
        <w:rPr>
          <w:rFonts w:cs="Times New Roman"/>
          <w:lang w:val="ro-RO"/>
        </w:rPr>
        <w:t xml:space="preserve"> </w:t>
      </w:r>
      <w:r w:rsidRPr="00716D69">
        <w:rPr>
          <w:rFonts w:cs="Times New Roman"/>
          <w:lang w:val="ro-RO"/>
        </w:rPr>
        <w:t>lucrărilor</w:t>
      </w:r>
      <w:r w:rsidR="00716D69">
        <w:rPr>
          <w:rFonts w:cs="Times New Roman"/>
          <w:lang w:val="ro-RO"/>
        </w:rPr>
        <w:t xml:space="preserve"> </w:t>
      </w:r>
      <w:r w:rsidRPr="00716D69">
        <w:rPr>
          <w:rFonts w:cs="Times New Roman"/>
          <w:lang w:val="ro-RO"/>
        </w:rPr>
        <w:t>practice,</w:t>
      </w:r>
      <w:r w:rsidR="00716D69">
        <w:rPr>
          <w:rFonts w:cs="Times New Roman"/>
          <w:lang w:val="ro-RO"/>
        </w:rPr>
        <w:t xml:space="preserve"> </w:t>
      </w:r>
      <w:r w:rsidR="006D243C" w:rsidRPr="00716D69">
        <w:rPr>
          <w:rFonts w:cs="Times New Roman"/>
          <w:lang w:val="ro-RO"/>
        </w:rPr>
        <w:t>3</w:t>
      </w:r>
      <w:r w:rsidR="00716D69">
        <w:rPr>
          <w:rFonts w:cs="Times New Roman"/>
          <w:lang w:val="ro-RO"/>
        </w:rPr>
        <w:t xml:space="preserve"> </w:t>
      </w:r>
      <w:r w:rsidRPr="00716D69">
        <w:rPr>
          <w:rFonts w:cs="Times New Roman"/>
          <w:lang w:val="ro-RO"/>
        </w:rPr>
        <w:t>totalizări</w:t>
      </w:r>
      <w:r w:rsidR="00716D69">
        <w:rPr>
          <w:rFonts w:cs="Times New Roman"/>
          <w:lang w:val="ro-RO"/>
        </w:rPr>
        <w:t xml:space="preserve"> </w:t>
      </w:r>
      <w:r w:rsidRPr="00716D69">
        <w:rPr>
          <w:rFonts w:cs="Times New Roman"/>
          <w:lang w:val="ro-RO"/>
        </w:rPr>
        <w:t>în</w:t>
      </w:r>
      <w:r w:rsidR="00716D69">
        <w:rPr>
          <w:rFonts w:cs="Times New Roman"/>
          <w:lang w:val="ro-RO"/>
        </w:rPr>
        <w:t xml:space="preserve"> </w:t>
      </w:r>
      <w:r w:rsidRPr="00716D69">
        <w:rPr>
          <w:rFonts w:cs="Times New Roman"/>
          <w:lang w:val="ro-RO"/>
        </w:rPr>
        <w:t>scris</w:t>
      </w:r>
      <w:r w:rsidR="00716D69">
        <w:rPr>
          <w:rFonts w:cs="Times New Roman"/>
          <w:lang w:val="ro-RO"/>
        </w:rPr>
        <w:t xml:space="preserve"> ș</w:t>
      </w:r>
      <w:r w:rsidRPr="00716D69">
        <w:rPr>
          <w:rFonts w:cs="Times New Roman"/>
          <w:lang w:val="ro-RO"/>
        </w:rPr>
        <w:t>i</w:t>
      </w:r>
      <w:r w:rsidR="006D243C" w:rsidRPr="00716D69">
        <w:rPr>
          <w:rFonts w:cs="Times New Roman"/>
          <w:lang w:val="ro-RO"/>
        </w:rPr>
        <w:t>/sau</w:t>
      </w:r>
      <w:r w:rsidR="00716D69">
        <w:rPr>
          <w:rFonts w:cs="Times New Roman"/>
          <w:lang w:val="ro-RO"/>
        </w:rPr>
        <w:t xml:space="preserve"> </w:t>
      </w:r>
      <w:r w:rsidRPr="00716D69">
        <w:rPr>
          <w:rFonts w:cs="Times New Roman"/>
          <w:lang w:val="ro-RO"/>
        </w:rPr>
        <w:t>sub</w:t>
      </w:r>
      <w:r w:rsidR="00716D69">
        <w:rPr>
          <w:rFonts w:cs="Times New Roman"/>
          <w:lang w:val="ro-RO"/>
        </w:rPr>
        <w:t xml:space="preserve"> </w:t>
      </w:r>
      <w:r w:rsidRPr="00716D69">
        <w:rPr>
          <w:rFonts w:cs="Times New Roman"/>
          <w:lang w:val="ro-RO"/>
        </w:rPr>
        <w:t>formă</w:t>
      </w:r>
      <w:r w:rsidR="00716D69">
        <w:rPr>
          <w:rFonts w:cs="Times New Roman"/>
          <w:lang w:val="ro-RO"/>
        </w:rPr>
        <w:t xml:space="preserve"> </w:t>
      </w:r>
      <w:r w:rsidRPr="00716D69">
        <w:rPr>
          <w:rFonts w:cs="Times New Roman"/>
          <w:lang w:val="ro-RO"/>
        </w:rPr>
        <w:t>de</w:t>
      </w:r>
      <w:r w:rsidR="00716D69">
        <w:rPr>
          <w:rFonts w:cs="Times New Roman"/>
          <w:lang w:val="ro-RO"/>
        </w:rPr>
        <w:t xml:space="preserve"> </w:t>
      </w:r>
      <w:r w:rsidRPr="00716D69">
        <w:rPr>
          <w:rFonts w:cs="Times New Roman"/>
          <w:lang w:val="ro-RO"/>
        </w:rPr>
        <w:t>test-control.</w:t>
      </w:r>
      <w:r w:rsidR="00716D69">
        <w:rPr>
          <w:rFonts w:cs="Times New Roman"/>
          <w:lang w:val="ro-RO"/>
        </w:rPr>
        <w:t xml:space="preserve"> </w:t>
      </w:r>
      <w:r w:rsidRPr="00716D69">
        <w:rPr>
          <w:rFonts w:cs="Times New Roman"/>
          <w:lang w:val="ro-RO"/>
        </w:rPr>
        <w:t>Pentru</w:t>
      </w:r>
      <w:r w:rsidR="00716D69">
        <w:rPr>
          <w:rFonts w:cs="Times New Roman"/>
          <w:lang w:val="ro-RO"/>
        </w:rPr>
        <w:t xml:space="preserve"> </w:t>
      </w:r>
      <w:r w:rsidRPr="00716D69">
        <w:rPr>
          <w:rFonts w:cs="Times New Roman"/>
          <w:lang w:val="ro-RO"/>
        </w:rPr>
        <w:t>lucrul</w:t>
      </w:r>
      <w:r w:rsidR="00716D69">
        <w:rPr>
          <w:rFonts w:cs="Times New Roman"/>
          <w:lang w:val="ro-RO"/>
        </w:rPr>
        <w:t xml:space="preserve"> </w:t>
      </w:r>
      <w:r w:rsidRPr="00716D69">
        <w:rPr>
          <w:rFonts w:cs="Times New Roman"/>
          <w:lang w:val="ro-RO"/>
        </w:rPr>
        <w:t>individual</w:t>
      </w:r>
      <w:r w:rsidR="00716D69">
        <w:rPr>
          <w:rFonts w:cs="Times New Roman"/>
          <w:lang w:val="ro-RO"/>
        </w:rPr>
        <w:t xml:space="preserve"> </w:t>
      </w:r>
      <w:r w:rsidRPr="00716D69">
        <w:rPr>
          <w:rFonts w:cs="Times New Roman"/>
          <w:lang w:val="ro-RO"/>
        </w:rPr>
        <w:t>îndeplinit</w:t>
      </w:r>
      <w:r w:rsidR="00716D69">
        <w:rPr>
          <w:rFonts w:cs="Times New Roman"/>
          <w:lang w:val="ro-RO"/>
        </w:rPr>
        <w:t xml:space="preserve"> </w:t>
      </w:r>
      <w:r w:rsidRPr="00716D69">
        <w:rPr>
          <w:rFonts w:cs="Times New Roman"/>
          <w:lang w:val="ro-RO"/>
        </w:rPr>
        <w:t>pe</w:t>
      </w:r>
      <w:r w:rsidR="00716D69">
        <w:rPr>
          <w:rFonts w:cs="Times New Roman"/>
          <w:lang w:val="ro-RO"/>
        </w:rPr>
        <w:t xml:space="preserve"> </w:t>
      </w:r>
      <w:r w:rsidRPr="00716D69">
        <w:rPr>
          <w:rFonts w:cs="Times New Roman"/>
          <w:lang w:val="ro-RO"/>
        </w:rPr>
        <w:t>parcursul</w:t>
      </w:r>
      <w:r w:rsidR="00716D69">
        <w:rPr>
          <w:rFonts w:cs="Times New Roman"/>
          <w:lang w:val="ro-RO"/>
        </w:rPr>
        <w:t xml:space="preserve"> </w:t>
      </w:r>
      <w:r w:rsidRPr="00716D69">
        <w:rPr>
          <w:rFonts w:cs="Times New Roman"/>
          <w:lang w:val="ro-RO"/>
        </w:rPr>
        <w:t>semestrului</w:t>
      </w:r>
      <w:r w:rsidR="00716D69">
        <w:rPr>
          <w:rFonts w:cs="Times New Roman"/>
          <w:lang w:val="ro-RO"/>
        </w:rPr>
        <w:t xml:space="preserve"> </w:t>
      </w:r>
      <w:r w:rsidRPr="00716D69">
        <w:rPr>
          <w:rFonts w:cs="Times New Roman"/>
          <w:lang w:val="ro-RO"/>
        </w:rPr>
        <w:t>studentul</w:t>
      </w:r>
      <w:r w:rsidR="00716D69">
        <w:rPr>
          <w:rFonts w:cs="Times New Roman"/>
          <w:lang w:val="ro-RO"/>
        </w:rPr>
        <w:t xml:space="preserve"> </w:t>
      </w:r>
      <w:r w:rsidRPr="00716D69">
        <w:rPr>
          <w:rFonts w:cs="Times New Roman"/>
          <w:lang w:val="ro-RO"/>
        </w:rPr>
        <w:t>este</w:t>
      </w:r>
      <w:r w:rsidR="00716D69">
        <w:rPr>
          <w:rFonts w:cs="Times New Roman"/>
          <w:lang w:val="ro-RO"/>
        </w:rPr>
        <w:t xml:space="preserve"> </w:t>
      </w:r>
      <w:r w:rsidRPr="00716D69">
        <w:rPr>
          <w:rFonts w:cs="Times New Roman"/>
          <w:lang w:val="ro-RO"/>
        </w:rPr>
        <w:t>evaluat</w:t>
      </w:r>
      <w:r w:rsidR="001854AB" w:rsidRPr="00716D69">
        <w:rPr>
          <w:rFonts w:cs="Times New Roman"/>
          <w:lang w:val="ro-RO"/>
        </w:rPr>
        <w:t>,</w:t>
      </w:r>
      <w:r w:rsidR="00716D69">
        <w:rPr>
          <w:rFonts w:cs="Times New Roman"/>
          <w:lang w:val="ro-RO"/>
        </w:rPr>
        <w:t xml:space="preserve"> </w:t>
      </w:r>
      <w:r w:rsidR="00FA7584" w:rsidRPr="00716D69">
        <w:rPr>
          <w:rFonts w:cs="Times New Roman"/>
          <w:lang w:val="ro-RO"/>
        </w:rPr>
        <w:t>nota</w:t>
      </w:r>
      <w:r w:rsidR="00716D69">
        <w:rPr>
          <w:rFonts w:cs="Times New Roman"/>
          <w:lang w:val="ro-RO"/>
        </w:rPr>
        <w:t xml:space="preserve"> </w:t>
      </w:r>
      <w:r w:rsidR="00FA7584" w:rsidRPr="00716D69">
        <w:rPr>
          <w:rFonts w:cs="Times New Roman"/>
          <w:lang w:val="ro-RO"/>
        </w:rPr>
        <w:t>fiind</w:t>
      </w:r>
      <w:r w:rsidR="00716D69">
        <w:rPr>
          <w:rFonts w:cs="Times New Roman"/>
          <w:lang w:val="ro-RO"/>
        </w:rPr>
        <w:t xml:space="preserve"> </w:t>
      </w:r>
      <w:r w:rsidR="00FA7584" w:rsidRPr="00716D69">
        <w:rPr>
          <w:rFonts w:cs="Times New Roman"/>
          <w:lang w:val="ro-RO"/>
        </w:rPr>
        <w:t>inclusă</w:t>
      </w:r>
      <w:r w:rsidR="00716D69">
        <w:rPr>
          <w:rFonts w:cs="Times New Roman"/>
          <w:lang w:val="ro-RO"/>
        </w:rPr>
        <w:t xml:space="preserve"> </w:t>
      </w:r>
      <w:r w:rsidR="00FA7584" w:rsidRPr="00716D69">
        <w:rPr>
          <w:rFonts w:cs="Times New Roman"/>
          <w:lang w:val="ro-RO"/>
        </w:rPr>
        <w:t>în</w:t>
      </w:r>
      <w:r w:rsidR="00716D69">
        <w:rPr>
          <w:rFonts w:cs="Times New Roman"/>
          <w:lang w:val="ro-RO"/>
        </w:rPr>
        <w:t xml:space="preserve"> </w:t>
      </w:r>
      <w:r w:rsidR="00FA7584" w:rsidRPr="00716D69">
        <w:rPr>
          <w:rFonts w:cs="Times New Roman"/>
          <w:lang w:val="ro-RO"/>
        </w:rPr>
        <w:t>totalizări</w:t>
      </w:r>
      <w:r w:rsidR="001854AB" w:rsidRPr="00716D69">
        <w:rPr>
          <w:rFonts w:cs="Times New Roman"/>
          <w:lang w:val="ro-RO"/>
        </w:rPr>
        <w:t>.</w:t>
      </w:r>
      <w:r w:rsidR="00716D69">
        <w:rPr>
          <w:rFonts w:cs="Times New Roman"/>
          <w:lang w:val="ro-RO"/>
        </w:rPr>
        <w:t xml:space="preserve"> </w:t>
      </w:r>
      <w:r w:rsidRPr="00716D69">
        <w:rPr>
          <w:rFonts w:cs="Times New Roman"/>
          <w:lang w:val="ro-RO"/>
        </w:rPr>
        <w:t>La</w:t>
      </w:r>
      <w:r w:rsidR="00716D69">
        <w:rPr>
          <w:rFonts w:cs="Times New Roman"/>
          <w:lang w:val="ro-RO"/>
        </w:rPr>
        <w:t xml:space="preserve"> </w:t>
      </w:r>
      <w:r w:rsidR="001854AB" w:rsidRPr="00716D69">
        <w:rPr>
          <w:rFonts w:cs="Times New Roman"/>
          <w:lang w:val="ro-RO"/>
        </w:rPr>
        <w:t>finele</w:t>
      </w:r>
      <w:r w:rsidR="00716D69">
        <w:rPr>
          <w:rFonts w:cs="Times New Roman"/>
          <w:lang w:val="ro-RO"/>
        </w:rPr>
        <w:t xml:space="preserve"> </w:t>
      </w:r>
      <w:r w:rsidR="001854AB" w:rsidRPr="00716D69">
        <w:rPr>
          <w:rFonts w:cs="Times New Roman"/>
          <w:lang w:val="ro-RO"/>
        </w:rPr>
        <w:t>semestrului</w:t>
      </w:r>
      <w:r w:rsidRPr="00716D69">
        <w:rPr>
          <w:rFonts w:cs="Times New Roman"/>
          <w:lang w:val="ro-RO"/>
        </w:rPr>
        <w:t>,</w:t>
      </w:r>
      <w:r w:rsidR="00716D69">
        <w:rPr>
          <w:rFonts w:cs="Times New Roman"/>
          <w:lang w:val="ro-RO"/>
        </w:rPr>
        <w:t xml:space="preserve"> </w:t>
      </w:r>
      <w:r w:rsidRPr="00716D69">
        <w:rPr>
          <w:rFonts w:cs="Times New Roman"/>
          <w:lang w:val="ro-RO"/>
        </w:rPr>
        <w:t>în</w:t>
      </w:r>
      <w:r w:rsidR="00716D69">
        <w:rPr>
          <w:rFonts w:cs="Times New Roman"/>
          <w:lang w:val="ro-RO"/>
        </w:rPr>
        <w:t xml:space="preserve"> </w:t>
      </w:r>
      <w:r w:rsidRPr="00716D69">
        <w:rPr>
          <w:rFonts w:cs="Times New Roman"/>
          <w:lang w:val="ro-RO"/>
        </w:rPr>
        <w:t>baza</w:t>
      </w:r>
      <w:r w:rsidR="00716D69">
        <w:rPr>
          <w:rFonts w:cs="Times New Roman"/>
          <w:lang w:val="ro-RO"/>
        </w:rPr>
        <w:t xml:space="preserve"> </w:t>
      </w:r>
      <w:r w:rsidRPr="00716D69">
        <w:rPr>
          <w:rFonts w:cs="Times New Roman"/>
          <w:lang w:val="ro-RO"/>
        </w:rPr>
        <w:t>notelor</w:t>
      </w:r>
      <w:r w:rsidR="00716D69">
        <w:rPr>
          <w:rFonts w:cs="Times New Roman"/>
          <w:lang w:val="ro-RO"/>
        </w:rPr>
        <w:t xml:space="preserve"> </w:t>
      </w:r>
      <w:r w:rsidRPr="00716D69">
        <w:rPr>
          <w:rFonts w:cs="Times New Roman"/>
          <w:lang w:val="ro-RO"/>
        </w:rPr>
        <w:t>de</w:t>
      </w:r>
      <w:r w:rsidR="00716D69">
        <w:rPr>
          <w:rFonts w:cs="Times New Roman"/>
          <w:lang w:val="ro-RO"/>
        </w:rPr>
        <w:t xml:space="preserve"> </w:t>
      </w:r>
      <w:r w:rsidRPr="00716D69">
        <w:rPr>
          <w:rFonts w:cs="Times New Roman"/>
          <w:lang w:val="ro-RO"/>
        </w:rPr>
        <w:t>la</w:t>
      </w:r>
      <w:r w:rsidR="00716D69">
        <w:rPr>
          <w:rFonts w:cs="Times New Roman"/>
          <w:lang w:val="ro-RO"/>
        </w:rPr>
        <w:t xml:space="preserve"> </w:t>
      </w:r>
      <w:r w:rsidRPr="00716D69">
        <w:rPr>
          <w:rFonts w:cs="Times New Roman"/>
          <w:lang w:val="ro-RO"/>
        </w:rPr>
        <w:t>totalizări</w:t>
      </w:r>
      <w:r w:rsidR="006D63DB" w:rsidRPr="00716D69">
        <w:rPr>
          <w:rFonts w:cs="Times New Roman"/>
          <w:lang w:val="ro-RO"/>
        </w:rPr>
        <w:t>le</w:t>
      </w:r>
      <w:r w:rsidR="00716D69">
        <w:rPr>
          <w:rFonts w:cs="Times New Roman"/>
          <w:lang w:val="ro-RO"/>
        </w:rPr>
        <w:t xml:space="preserve"> </w:t>
      </w:r>
      <w:r w:rsidRPr="00716D69">
        <w:rPr>
          <w:rFonts w:cs="Times New Roman"/>
          <w:lang w:val="ro-RO"/>
        </w:rPr>
        <w:t>sus</w:t>
      </w:r>
      <w:r w:rsidR="00716D69">
        <w:rPr>
          <w:rFonts w:cs="Times New Roman"/>
          <w:lang w:val="ro-RO"/>
        </w:rPr>
        <w:t>ț</w:t>
      </w:r>
      <w:r w:rsidRPr="00716D69">
        <w:rPr>
          <w:rFonts w:cs="Times New Roman"/>
          <w:lang w:val="ro-RO"/>
        </w:rPr>
        <w:t>inute</w:t>
      </w:r>
      <w:r w:rsidR="00716D69">
        <w:rPr>
          <w:rFonts w:cs="Times New Roman"/>
          <w:lang w:val="ro-RO"/>
        </w:rPr>
        <w:t xml:space="preserve"> </w:t>
      </w:r>
      <w:r w:rsidRPr="00716D69">
        <w:rPr>
          <w:rFonts w:cs="Times New Roman"/>
          <w:lang w:val="ro-RO"/>
        </w:rPr>
        <w:t>se</w:t>
      </w:r>
      <w:r w:rsidR="00716D69">
        <w:rPr>
          <w:rFonts w:cs="Times New Roman"/>
          <w:lang w:val="ro-RO"/>
        </w:rPr>
        <w:t xml:space="preserve"> </w:t>
      </w:r>
      <w:r w:rsidRPr="00716D69">
        <w:rPr>
          <w:rFonts w:cs="Times New Roman"/>
          <w:lang w:val="ro-RO"/>
        </w:rPr>
        <w:t>calcul</w:t>
      </w:r>
      <w:r w:rsidR="00FA7584" w:rsidRPr="00716D69">
        <w:rPr>
          <w:rFonts w:cs="Times New Roman"/>
          <w:lang w:val="ro-RO"/>
        </w:rPr>
        <w:t>ează</w:t>
      </w:r>
      <w:r w:rsidR="00716D69">
        <w:rPr>
          <w:rFonts w:cs="Times New Roman"/>
          <w:lang w:val="ro-RO"/>
        </w:rPr>
        <w:t xml:space="preserve"> </w:t>
      </w:r>
      <w:r w:rsidRPr="00716D69">
        <w:rPr>
          <w:rFonts w:cs="Times New Roman"/>
          <w:lang w:val="ro-RO"/>
        </w:rPr>
        <w:t>nota</w:t>
      </w:r>
      <w:r w:rsidR="00716D69">
        <w:rPr>
          <w:rFonts w:cs="Times New Roman"/>
          <w:lang w:val="ro-RO"/>
        </w:rPr>
        <w:t xml:space="preserve"> </w:t>
      </w:r>
      <w:r w:rsidRPr="00716D69">
        <w:rPr>
          <w:rFonts w:cs="Times New Roman"/>
          <w:lang w:val="ro-RO"/>
        </w:rPr>
        <w:t>medie</w:t>
      </w:r>
      <w:r w:rsidR="00716D69">
        <w:rPr>
          <w:rFonts w:cs="Times New Roman"/>
          <w:lang w:val="ro-RO"/>
        </w:rPr>
        <w:t xml:space="preserve"> </w:t>
      </w:r>
      <w:r w:rsidR="00AA6129" w:rsidRPr="00716D69">
        <w:rPr>
          <w:rFonts w:cs="Times New Roman"/>
          <w:lang w:val="ro-RO"/>
        </w:rPr>
        <w:t>anuală</w:t>
      </w:r>
      <w:r w:rsidRPr="00716D69">
        <w:rPr>
          <w:rFonts w:cs="Times New Roman"/>
          <w:lang w:val="ro-RO"/>
        </w:rPr>
        <w:t>.</w:t>
      </w:r>
    </w:p>
    <w:p w:rsidR="006A7194" w:rsidRPr="003973A8" w:rsidRDefault="00785556" w:rsidP="00B1507C">
      <w:pPr>
        <w:pStyle w:val="af6"/>
        <w:jc w:val="both"/>
        <w:rPr>
          <w:rFonts w:cs="Times New Roman"/>
          <w:lang w:val="ro-RO"/>
        </w:rPr>
      </w:pPr>
      <w:r w:rsidRPr="00716D69">
        <w:rPr>
          <w:rFonts w:cs="Times New Roman"/>
          <w:b/>
          <w:lang w:val="ro-RO"/>
        </w:rPr>
        <w:t>Finală</w:t>
      </w:r>
      <w:r w:rsidRPr="00716D69">
        <w:rPr>
          <w:rFonts w:cs="Times New Roman"/>
          <w:lang w:val="ro-RO"/>
        </w:rPr>
        <w:t>:</w:t>
      </w:r>
      <w:r w:rsidR="00716D69">
        <w:rPr>
          <w:rFonts w:cs="Times New Roman"/>
          <w:lang w:val="ro-RO"/>
        </w:rPr>
        <w:t xml:space="preserve">  </w:t>
      </w:r>
      <w:r w:rsidR="00845540" w:rsidRPr="00B1507C">
        <w:rPr>
          <w:rFonts w:cs="Times New Roman"/>
          <w:lang w:val="ro-RO"/>
        </w:rPr>
        <w:t xml:space="preserve">Cursul finalizează cu colocviu. </w:t>
      </w:r>
      <w:r w:rsidR="00311D8F" w:rsidRPr="00B1507C">
        <w:rPr>
          <w:rFonts w:cs="Times New Roman"/>
          <w:lang w:val="ro-RO"/>
        </w:rPr>
        <w:t>Nota la colocviu se constituie în baza notei medii anuale</w:t>
      </w:r>
      <w:r w:rsidR="00311D8F" w:rsidRPr="00B1507C">
        <w:rPr>
          <w:rFonts w:ascii="Cambria" w:hAnsi="Cambria"/>
          <w:lang w:val="en-US"/>
        </w:rPr>
        <w:t xml:space="preserve">. </w:t>
      </w:r>
      <w:r w:rsidR="00311D8F" w:rsidRPr="00B1507C">
        <w:rPr>
          <w:rFonts w:cs="Times New Roman"/>
          <w:lang w:val="ro-RO"/>
        </w:rPr>
        <w:t>Notele 5 și mai mari se echivalează cu calificativul ”atestat”, care se va trece în carnetul de note.</w:t>
      </w:r>
      <w:r w:rsidR="00B1507C">
        <w:rPr>
          <w:rFonts w:cs="Times New Roman"/>
          <w:lang w:val="ro-RO"/>
        </w:rPr>
        <w:t xml:space="preserve"> </w:t>
      </w:r>
      <w:r w:rsidR="006A7194" w:rsidRPr="003973A8">
        <w:rPr>
          <w:rFonts w:cs="Times New Roman"/>
          <w:lang w:val="ro-RO"/>
        </w:rPr>
        <w:t xml:space="preserve">Nota medie anuală va fi exprimată în numere conform scalei de notare indicată în tabel. </w:t>
      </w:r>
    </w:p>
    <w:p w:rsidR="003973A8" w:rsidRPr="003973A8" w:rsidRDefault="003973A8" w:rsidP="00EE0332">
      <w:pPr>
        <w:tabs>
          <w:tab w:val="left" w:pos="709"/>
          <w:tab w:val="left" w:pos="9540"/>
        </w:tabs>
        <w:spacing w:before="240" w:after="120" w:line="360" w:lineRule="auto"/>
        <w:ind w:left="181" w:right="51"/>
        <w:jc w:val="center"/>
        <w:rPr>
          <w:b/>
          <w:sz w:val="26"/>
          <w:lang w:val="ro-RO"/>
        </w:rPr>
      </w:pPr>
    </w:p>
    <w:p w:rsidR="003973A8" w:rsidRDefault="003973A8" w:rsidP="00EE0332">
      <w:pPr>
        <w:tabs>
          <w:tab w:val="left" w:pos="709"/>
          <w:tab w:val="left" w:pos="9540"/>
        </w:tabs>
        <w:spacing w:before="240" w:after="120" w:line="360" w:lineRule="auto"/>
        <w:ind w:left="181" w:right="51"/>
        <w:jc w:val="center"/>
        <w:rPr>
          <w:b/>
          <w:sz w:val="26"/>
          <w:lang w:val="ro-RO"/>
        </w:rPr>
      </w:pPr>
    </w:p>
    <w:p w:rsidR="003973A8" w:rsidRDefault="003973A8" w:rsidP="00EE0332">
      <w:pPr>
        <w:tabs>
          <w:tab w:val="left" w:pos="709"/>
          <w:tab w:val="left" w:pos="9540"/>
        </w:tabs>
        <w:spacing w:before="240" w:after="120" w:line="360" w:lineRule="auto"/>
        <w:ind w:left="181" w:right="51"/>
        <w:jc w:val="center"/>
        <w:rPr>
          <w:b/>
          <w:sz w:val="26"/>
          <w:lang w:val="ro-RO"/>
        </w:rPr>
      </w:pPr>
    </w:p>
    <w:p w:rsidR="003973A8" w:rsidRDefault="003973A8" w:rsidP="00EE0332">
      <w:pPr>
        <w:tabs>
          <w:tab w:val="left" w:pos="709"/>
          <w:tab w:val="left" w:pos="9540"/>
        </w:tabs>
        <w:spacing w:before="240" w:after="120" w:line="360" w:lineRule="auto"/>
        <w:ind w:left="181" w:right="51"/>
        <w:jc w:val="center"/>
        <w:rPr>
          <w:b/>
          <w:sz w:val="26"/>
          <w:lang w:val="ro-RO"/>
        </w:rPr>
      </w:pPr>
    </w:p>
    <w:p w:rsidR="003973A8" w:rsidRDefault="003973A8" w:rsidP="00EE0332">
      <w:pPr>
        <w:tabs>
          <w:tab w:val="left" w:pos="709"/>
          <w:tab w:val="left" w:pos="9540"/>
        </w:tabs>
        <w:spacing w:before="240" w:after="120" w:line="360" w:lineRule="auto"/>
        <w:ind w:left="181" w:right="51"/>
        <w:jc w:val="center"/>
        <w:rPr>
          <w:b/>
          <w:sz w:val="26"/>
          <w:lang w:val="ro-RO"/>
        </w:rPr>
      </w:pPr>
    </w:p>
    <w:p w:rsidR="001012C4" w:rsidRPr="00716D69" w:rsidRDefault="001012C4" w:rsidP="00EE0332">
      <w:pPr>
        <w:tabs>
          <w:tab w:val="left" w:pos="709"/>
          <w:tab w:val="left" w:pos="9540"/>
        </w:tabs>
        <w:spacing w:before="240" w:after="120" w:line="360" w:lineRule="auto"/>
        <w:ind w:left="181" w:right="51"/>
        <w:jc w:val="center"/>
        <w:rPr>
          <w:b/>
          <w:sz w:val="26"/>
          <w:lang w:val="ro-RO"/>
        </w:rPr>
      </w:pPr>
      <w:r w:rsidRPr="00716D69">
        <w:rPr>
          <w:b/>
          <w:sz w:val="26"/>
          <w:lang w:val="ro-RO"/>
        </w:rPr>
        <w:lastRenderedPageBreak/>
        <w:t>Modalitatea</w:t>
      </w:r>
      <w:r w:rsidR="00716D69">
        <w:rPr>
          <w:b/>
          <w:sz w:val="26"/>
          <w:lang w:val="ro-RO"/>
        </w:rPr>
        <w:t xml:space="preserve"> </w:t>
      </w:r>
      <w:r w:rsidRPr="00716D69">
        <w:rPr>
          <w:b/>
          <w:sz w:val="26"/>
          <w:lang w:val="ro-RO"/>
        </w:rPr>
        <w:t>de</w:t>
      </w:r>
      <w:r w:rsidR="00716D69">
        <w:rPr>
          <w:b/>
          <w:sz w:val="26"/>
          <w:lang w:val="ro-RO"/>
        </w:rPr>
        <w:t xml:space="preserve"> </w:t>
      </w:r>
      <w:r w:rsidRPr="00716D69">
        <w:rPr>
          <w:b/>
          <w:sz w:val="26"/>
          <w:lang w:val="ro-RO"/>
        </w:rPr>
        <w:t>rotunjire</w:t>
      </w:r>
      <w:r w:rsidR="00716D69">
        <w:rPr>
          <w:b/>
          <w:sz w:val="26"/>
          <w:lang w:val="ro-RO"/>
        </w:rPr>
        <w:t xml:space="preserve"> </w:t>
      </w:r>
      <w:r w:rsidRPr="00716D69">
        <w:rPr>
          <w:b/>
          <w:sz w:val="26"/>
          <w:lang w:val="ro-RO"/>
        </w:rPr>
        <w:t>a</w:t>
      </w:r>
      <w:r w:rsidR="00716D69">
        <w:rPr>
          <w:b/>
          <w:sz w:val="26"/>
          <w:lang w:val="ro-RO"/>
        </w:rPr>
        <w:t xml:space="preserve"> </w:t>
      </w:r>
      <w:r w:rsidRPr="00716D69">
        <w:rPr>
          <w:b/>
          <w:sz w:val="26"/>
          <w:lang w:val="ro-RO"/>
        </w:rPr>
        <w:t>notelor</w:t>
      </w:r>
      <w:r w:rsidR="00716D69">
        <w:rPr>
          <w:b/>
          <w:sz w:val="26"/>
          <w:lang w:val="ro-RO"/>
        </w:rPr>
        <w:t xml:space="preserve"> </w:t>
      </w:r>
      <w:r w:rsidRPr="00716D69">
        <w:rPr>
          <w:b/>
          <w:sz w:val="26"/>
          <w:lang w:val="ro-RO"/>
        </w:rPr>
        <w:t>la</w:t>
      </w:r>
      <w:r w:rsidR="00716D69">
        <w:rPr>
          <w:b/>
          <w:sz w:val="26"/>
          <w:lang w:val="ro-RO"/>
        </w:rPr>
        <w:t xml:space="preserve"> </w:t>
      </w:r>
      <w:r w:rsidRPr="00716D69">
        <w:rPr>
          <w:b/>
          <w:sz w:val="26"/>
          <w:lang w:val="ro-RO"/>
        </w:rPr>
        <w:t>etapele</w:t>
      </w:r>
      <w:r w:rsidR="00716D69">
        <w:rPr>
          <w:b/>
          <w:sz w:val="26"/>
          <w:lang w:val="ro-RO"/>
        </w:rPr>
        <w:t xml:space="preserve"> </w:t>
      </w:r>
      <w:r w:rsidRPr="00716D69">
        <w:rPr>
          <w:b/>
          <w:sz w:val="26"/>
          <w:lang w:val="ro-RO"/>
        </w:rPr>
        <w:t>de</w:t>
      </w:r>
      <w:r w:rsidR="00716D69">
        <w:rPr>
          <w:b/>
          <w:sz w:val="26"/>
          <w:lang w:val="ro-RO"/>
        </w:rPr>
        <w:t xml:space="preserve"> </w:t>
      </w:r>
      <w:r w:rsidRPr="00716D69">
        <w:rPr>
          <w:b/>
          <w:sz w:val="26"/>
          <w:lang w:val="ro-RO"/>
        </w:rPr>
        <w:t>evaluare</w:t>
      </w:r>
    </w:p>
    <w:tbl>
      <w:tblPr>
        <w:tblStyle w:val="ac"/>
        <w:tblW w:w="7938" w:type="dxa"/>
        <w:tblInd w:w="1242" w:type="dxa"/>
        <w:tblLook w:val="04A0" w:firstRow="1" w:lastRow="0" w:firstColumn="1" w:lastColumn="0" w:noHBand="0" w:noVBand="1"/>
      </w:tblPr>
      <w:tblGrid>
        <w:gridCol w:w="4111"/>
        <w:gridCol w:w="2126"/>
        <w:gridCol w:w="1701"/>
      </w:tblGrid>
      <w:tr w:rsidR="009D7402" w:rsidRPr="00716D69" w:rsidTr="006A7194">
        <w:trPr>
          <w:tblHeader/>
        </w:trPr>
        <w:tc>
          <w:tcPr>
            <w:tcW w:w="4111" w:type="dxa"/>
            <w:vAlign w:val="center"/>
          </w:tcPr>
          <w:p w:rsidR="001012C4" w:rsidRPr="00716D69" w:rsidRDefault="001012C4" w:rsidP="00F43D8A">
            <w:pPr>
              <w:tabs>
                <w:tab w:val="left" w:pos="709"/>
                <w:tab w:val="left" w:pos="9540"/>
              </w:tabs>
              <w:ind w:right="51"/>
              <w:jc w:val="center"/>
              <w:rPr>
                <w:sz w:val="22"/>
                <w:lang w:val="ro-RO"/>
              </w:rPr>
            </w:pPr>
            <w:r w:rsidRPr="00716D69">
              <w:rPr>
                <w:sz w:val="22"/>
                <w:lang w:val="ro-RO"/>
              </w:rPr>
              <w:t>Grila</w:t>
            </w:r>
            <w:r w:rsidR="00716D69">
              <w:rPr>
                <w:sz w:val="22"/>
                <w:lang w:val="ro-RO"/>
              </w:rPr>
              <w:t xml:space="preserve"> </w:t>
            </w:r>
            <w:r w:rsidRPr="00716D69">
              <w:rPr>
                <w:sz w:val="22"/>
                <w:lang w:val="ro-RO"/>
              </w:rPr>
              <w:t>notelor</w:t>
            </w:r>
            <w:r w:rsidR="00716D69">
              <w:rPr>
                <w:sz w:val="22"/>
                <w:lang w:val="ro-RO"/>
              </w:rPr>
              <w:t xml:space="preserve"> </w:t>
            </w:r>
            <w:r w:rsidRPr="00716D69">
              <w:rPr>
                <w:sz w:val="22"/>
                <w:lang w:val="ro-RO"/>
              </w:rPr>
              <w:t>intermediare</w:t>
            </w:r>
            <w:r w:rsidR="00716D69">
              <w:rPr>
                <w:sz w:val="22"/>
                <w:lang w:val="ro-RO"/>
              </w:rPr>
              <w:t xml:space="preserve"> </w:t>
            </w:r>
            <w:r w:rsidRPr="00716D69">
              <w:rPr>
                <w:sz w:val="22"/>
                <w:lang w:val="ro-RO"/>
              </w:rPr>
              <w:t>(media</w:t>
            </w:r>
            <w:r w:rsidR="00716D69">
              <w:rPr>
                <w:sz w:val="22"/>
                <w:lang w:val="ro-RO"/>
              </w:rPr>
              <w:t xml:space="preserve"> </w:t>
            </w:r>
            <w:r w:rsidRPr="00716D69">
              <w:rPr>
                <w:sz w:val="22"/>
                <w:lang w:val="ro-RO"/>
              </w:rPr>
              <w:t>anuală,</w:t>
            </w:r>
            <w:r w:rsidR="00716D69">
              <w:rPr>
                <w:sz w:val="22"/>
                <w:lang w:val="ro-RO"/>
              </w:rPr>
              <w:t xml:space="preserve"> </w:t>
            </w:r>
            <w:r w:rsidRPr="00716D69">
              <w:rPr>
                <w:sz w:val="22"/>
                <w:lang w:val="ro-RO"/>
              </w:rPr>
              <w:t>notele</w:t>
            </w:r>
            <w:r w:rsidR="00716D69">
              <w:rPr>
                <w:sz w:val="22"/>
                <w:lang w:val="ro-RO"/>
              </w:rPr>
              <w:t xml:space="preserve"> </w:t>
            </w:r>
            <w:r w:rsidRPr="00716D69">
              <w:rPr>
                <w:sz w:val="22"/>
                <w:lang w:val="ro-RO"/>
              </w:rPr>
              <w:t>de</w:t>
            </w:r>
            <w:r w:rsidR="00716D69">
              <w:rPr>
                <w:sz w:val="22"/>
                <w:lang w:val="ro-RO"/>
              </w:rPr>
              <w:t xml:space="preserve"> </w:t>
            </w:r>
            <w:r w:rsidRPr="00716D69">
              <w:rPr>
                <w:sz w:val="22"/>
                <w:lang w:val="ro-RO"/>
              </w:rPr>
              <w:t>la</w:t>
            </w:r>
            <w:r w:rsidR="00716D69">
              <w:rPr>
                <w:sz w:val="22"/>
                <w:lang w:val="ro-RO"/>
              </w:rPr>
              <w:t xml:space="preserve"> </w:t>
            </w:r>
            <w:r w:rsidRPr="00716D69">
              <w:rPr>
                <w:sz w:val="22"/>
                <w:lang w:val="ro-RO"/>
              </w:rPr>
              <w:t>etapele</w:t>
            </w:r>
            <w:r w:rsidR="00716D69">
              <w:rPr>
                <w:sz w:val="22"/>
                <w:lang w:val="ro-RO"/>
              </w:rPr>
              <w:t xml:space="preserve"> </w:t>
            </w:r>
            <w:r w:rsidRPr="00716D69">
              <w:rPr>
                <w:sz w:val="22"/>
                <w:lang w:val="ro-RO"/>
              </w:rPr>
              <w:t>examenului)</w:t>
            </w:r>
            <w:r w:rsidR="00716D69">
              <w:rPr>
                <w:sz w:val="22"/>
                <w:lang w:val="ro-RO"/>
              </w:rPr>
              <w:t xml:space="preserve"> </w:t>
            </w:r>
          </w:p>
        </w:tc>
        <w:tc>
          <w:tcPr>
            <w:tcW w:w="2126" w:type="dxa"/>
          </w:tcPr>
          <w:p w:rsidR="001012C4" w:rsidRPr="00716D69" w:rsidRDefault="001012C4" w:rsidP="00F43D8A">
            <w:pPr>
              <w:tabs>
                <w:tab w:val="left" w:pos="709"/>
                <w:tab w:val="left" w:pos="9540"/>
              </w:tabs>
              <w:ind w:right="51"/>
              <w:jc w:val="center"/>
              <w:rPr>
                <w:sz w:val="22"/>
                <w:lang w:val="ro-RO"/>
              </w:rPr>
            </w:pPr>
            <w:r w:rsidRPr="00716D69">
              <w:rPr>
                <w:sz w:val="22"/>
                <w:lang w:val="ro-RO"/>
              </w:rPr>
              <w:t>Sistemul</w:t>
            </w:r>
            <w:r w:rsidR="00716D69">
              <w:rPr>
                <w:sz w:val="22"/>
                <w:lang w:val="ro-RO"/>
              </w:rPr>
              <w:t xml:space="preserve"> </w:t>
            </w:r>
            <w:r w:rsidRPr="00716D69">
              <w:rPr>
                <w:sz w:val="22"/>
                <w:lang w:val="ro-RO"/>
              </w:rPr>
              <w:t>de</w:t>
            </w:r>
            <w:r w:rsidR="00716D69">
              <w:rPr>
                <w:sz w:val="22"/>
                <w:lang w:val="ro-RO"/>
              </w:rPr>
              <w:t xml:space="preserve"> </w:t>
            </w:r>
            <w:r w:rsidRPr="00716D69">
              <w:rPr>
                <w:sz w:val="22"/>
                <w:lang w:val="ro-RO"/>
              </w:rPr>
              <w:t>notare</w:t>
            </w:r>
            <w:r w:rsidR="00716D69">
              <w:rPr>
                <w:sz w:val="22"/>
                <w:lang w:val="ro-RO"/>
              </w:rPr>
              <w:t xml:space="preserve"> </w:t>
            </w:r>
            <w:r w:rsidRPr="00716D69">
              <w:rPr>
                <w:sz w:val="22"/>
                <w:lang w:val="ro-RO"/>
              </w:rPr>
              <w:t>na</w:t>
            </w:r>
            <w:r w:rsidR="00716D69">
              <w:rPr>
                <w:sz w:val="22"/>
                <w:lang w:val="ro-RO"/>
              </w:rPr>
              <w:t>ț</w:t>
            </w:r>
            <w:r w:rsidRPr="00716D69">
              <w:rPr>
                <w:sz w:val="22"/>
                <w:lang w:val="ro-RO"/>
              </w:rPr>
              <w:t>ional</w:t>
            </w:r>
          </w:p>
        </w:tc>
        <w:tc>
          <w:tcPr>
            <w:tcW w:w="1701" w:type="dxa"/>
            <w:vAlign w:val="center"/>
          </w:tcPr>
          <w:p w:rsidR="001012C4" w:rsidRPr="00716D69" w:rsidRDefault="001012C4" w:rsidP="00F43D8A">
            <w:pPr>
              <w:tabs>
                <w:tab w:val="left" w:pos="709"/>
                <w:tab w:val="left" w:pos="9540"/>
              </w:tabs>
              <w:ind w:right="51"/>
              <w:jc w:val="center"/>
              <w:rPr>
                <w:sz w:val="22"/>
                <w:lang w:val="ro-RO"/>
              </w:rPr>
            </w:pPr>
            <w:r w:rsidRPr="00716D69">
              <w:rPr>
                <w:sz w:val="22"/>
                <w:lang w:val="ro-RO"/>
              </w:rPr>
              <w:t>Echivalent</w:t>
            </w:r>
          </w:p>
          <w:p w:rsidR="001012C4" w:rsidRPr="00716D69" w:rsidRDefault="001012C4" w:rsidP="00F43D8A">
            <w:pPr>
              <w:tabs>
                <w:tab w:val="left" w:pos="709"/>
                <w:tab w:val="left" w:pos="9540"/>
              </w:tabs>
              <w:ind w:right="51"/>
              <w:jc w:val="center"/>
              <w:rPr>
                <w:sz w:val="22"/>
                <w:lang w:val="ro-RO"/>
              </w:rPr>
            </w:pPr>
            <w:r w:rsidRPr="00716D69">
              <w:rPr>
                <w:sz w:val="22"/>
                <w:lang w:val="ro-RO"/>
              </w:rPr>
              <w:t>ECTS</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1,00-3,00</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2</w:t>
            </w:r>
          </w:p>
        </w:tc>
        <w:tc>
          <w:tcPr>
            <w:tcW w:w="1701" w:type="dxa"/>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F</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3,01-4,99</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4</w:t>
            </w:r>
          </w:p>
        </w:tc>
        <w:tc>
          <w:tcPr>
            <w:tcW w:w="1701" w:type="dxa"/>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FX</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E</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5,01-5,50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5,5</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5,51-6,0</w:t>
            </w:r>
            <w:r w:rsidR="00250BA1" w:rsidRPr="00716D69">
              <w:rPr>
                <w:b/>
                <w:bCs/>
                <w:kern w:val="24"/>
                <w:lang w:val="ro-RO" w:eastAsia="en-US"/>
              </w:rPr>
              <w:t>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6,01-6,50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D</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6,51-7,00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7,01-7,50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C</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7,51-8,00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8,01-8,50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B</w:t>
            </w: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8,51-8,00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w:t>
            </w:r>
            <w:r w:rsidR="00716D69">
              <w:rPr>
                <w:kern w:val="24"/>
                <w:lang w:val="ro-RO" w:eastAsia="en-US"/>
              </w:rPr>
              <w:t xml:space="preserve"> </w:t>
            </w:r>
          </w:p>
        </w:tc>
        <w:tc>
          <w:tcPr>
            <w:tcW w:w="1701" w:type="dxa"/>
            <w:vMerge/>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r w:rsidR="009D7402"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9,01-9,50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9,5</w:t>
            </w:r>
            <w:r w:rsidR="00716D69">
              <w:rPr>
                <w:kern w:val="24"/>
                <w:lang w:val="ro-RO" w:eastAsia="en-US"/>
              </w:rPr>
              <w:t xml:space="preserve"> </w:t>
            </w:r>
          </w:p>
        </w:tc>
        <w:tc>
          <w:tcPr>
            <w:tcW w:w="1701" w:type="dxa"/>
            <w:vMerge w:val="restart"/>
            <w:vAlign w:val="center"/>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r w:rsidRPr="00716D69">
              <w:rPr>
                <w:b/>
                <w:bCs/>
                <w:kern w:val="24"/>
                <w:lang w:val="ro-RO" w:eastAsia="en-US"/>
              </w:rPr>
              <w:t>A</w:t>
            </w:r>
          </w:p>
        </w:tc>
      </w:tr>
      <w:tr w:rsidR="001012C4" w:rsidRPr="00716D69" w:rsidTr="00F43D8A">
        <w:tc>
          <w:tcPr>
            <w:tcW w:w="4111"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9,51-10,0</w:t>
            </w:r>
            <w:r w:rsidR="00716D69">
              <w:rPr>
                <w:kern w:val="24"/>
                <w:lang w:val="ro-RO" w:eastAsia="en-US"/>
              </w:rPr>
              <w:t xml:space="preserve"> </w:t>
            </w:r>
          </w:p>
        </w:tc>
        <w:tc>
          <w:tcPr>
            <w:tcW w:w="2126" w:type="dxa"/>
          </w:tcPr>
          <w:p w:rsidR="001012C4" w:rsidRPr="00716D69" w:rsidRDefault="001012C4" w:rsidP="00F43D8A">
            <w:pPr>
              <w:tabs>
                <w:tab w:val="left" w:pos="710"/>
                <w:tab w:val="left" w:pos="9540"/>
              </w:tabs>
              <w:spacing w:line="360" w:lineRule="auto"/>
              <w:ind w:left="734" w:hanging="734"/>
              <w:jc w:val="center"/>
              <w:textAlignment w:val="baseline"/>
              <w:rPr>
                <w:lang w:val="ro-RO" w:eastAsia="en-US"/>
              </w:rPr>
            </w:pPr>
            <w:r w:rsidRPr="00716D69">
              <w:rPr>
                <w:b/>
                <w:bCs/>
                <w:kern w:val="24"/>
                <w:lang w:val="ro-RO" w:eastAsia="en-US"/>
              </w:rPr>
              <w:t>10</w:t>
            </w:r>
            <w:r w:rsidR="00716D69">
              <w:rPr>
                <w:kern w:val="24"/>
                <w:lang w:val="ro-RO" w:eastAsia="en-US"/>
              </w:rPr>
              <w:t xml:space="preserve"> </w:t>
            </w:r>
          </w:p>
        </w:tc>
        <w:tc>
          <w:tcPr>
            <w:tcW w:w="1701" w:type="dxa"/>
            <w:vMerge/>
          </w:tcPr>
          <w:p w:rsidR="001012C4" w:rsidRPr="00716D69" w:rsidRDefault="001012C4" w:rsidP="00F43D8A">
            <w:pPr>
              <w:tabs>
                <w:tab w:val="left" w:pos="710"/>
                <w:tab w:val="left" w:pos="9540"/>
              </w:tabs>
              <w:spacing w:line="360" w:lineRule="auto"/>
              <w:ind w:left="734" w:hanging="734"/>
              <w:jc w:val="center"/>
              <w:textAlignment w:val="baseline"/>
              <w:rPr>
                <w:b/>
                <w:bCs/>
                <w:kern w:val="24"/>
                <w:lang w:val="ro-RO" w:eastAsia="en-US"/>
              </w:rPr>
            </w:pPr>
          </w:p>
        </w:tc>
      </w:tr>
    </w:tbl>
    <w:p w:rsidR="001012C4" w:rsidRPr="00716D69" w:rsidRDefault="001012C4" w:rsidP="001012C4">
      <w:pPr>
        <w:jc w:val="both"/>
        <w:rPr>
          <w:i/>
          <w:sz w:val="2"/>
          <w:szCs w:val="26"/>
          <w:lang w:val="ro-RO"/>
        </w:rPr>
      </w:pPr>
    </w:p>
    <w:p w:rsidR="00E45016" w:rsidRPr="00716D69" w:rsidRDefault="00E45016" w:rsidP="000F67A7">
      <w:pPr>
        <w:ind w:left="709" w:hanging="709"/>
        <w:jc w:val="both"/>
        <w:rPr>
          <w:szCs w:val="26"/>
          <w:lang w:val="ro-RO"/>
        </w:rPr>
      </w:pPr>
    </w:p>
    <w:p w:rsidR="001012C4" w:rsidRPr="00716D69" w:rsidRDefault="00723425" w:rsidP="000F67A7">
      <w:pPr>
        <w:ind w:left="709" w:hanging="709"/>
        <w:jc w:val="both"/>
        <w:rPr>
          <w:i/>
          <w:szCs w:val="26"/>
          <w:lang w:val="ro-RO"/>
        </w:rPr>
      </w:pPr>
      <w:r w:rsidRPr="00716D69">
        <w:rPr>
          <w:b/>
          <w:i/>
          <w:szCs w:val="26"/>
          <w:lang w:val="ro-RO"/>
        </w:rPr>
        <w:t>Notă:</w:t>
      </w:r>
      <w:r w:rsidR="00716D69">
        <w:rPr>
          <w:i/>
          <w:szCs w:val="26"/>
          <w:lang w:val="ro-RO"/>
        </w:rPr>
        <w:t xml:space="preserve"> </w:t>
      </w:r>
      <w:r w:rsidR="001012C4" w:rsidRPr="00716D69">
        <w:rPr>
          <w:i/>
          <w:szCs w:val="26"/>
          <w:lang w:val="ro-RO"/>
        </w:rPr>
        <w:t>Neprezentarea</w:t>
      </w:r>
      <w:r w:rsidR="00716D69">
        <w:rPr>
          <w:i/>
          <w:szCs w:val="26"/>
          <w:lang w:val="ro-RO"/>
        </w:rPr>
        <w:t xml:space="preserve"> </w:t>
      </w:r>
      <w:r w:rsidR="001012C4" w:rsidRPr="00716D69">
        <w:rPr>
          <w:i/>
          <w:szCs w:val="26"/>
          <w:lang w:val="ro-RO"/>
        </w:rPr>
        <w:t>la</w:t>
      </w:r>
      <w:r w:rsidR="00716D69">
        <w:rPr>
          <w:i/>
          <w:szCs w:val="26"/>
          <w:lang w:val="ro-RO"/>
        </w:rPr>
        <w:t xml:space="preserve"> </w:t>
      </w:r>
      <w:r w:rsidR="001012C4" w:rsidRPr="00716D69">
        <w:rPr>
          <w:i/>
          <w:szCs w:val="26"/>
          <w:lang w:val="ro-RO"/>
        </w:rPr>
        <w:t>examen</w:t>
      </w:r>
      <w:r w:rsidR="00716D69">
        <w:rPr>
          <w:i/>
          <w:szCs w:val="26"/>
          <w:lang w:val="ro-RO"/>
        </w:rPr>
        <w:t xml:space="preserve"> </w:t>
      </w:r>
      <w:r w:rsidR="001012C4" w:rsidRPr="00716D69">
        <w:rPr>
          <w:i/>
          <w:szCs w:val="26"/>
          <w:lang w:val="ro-RO"/>
        </w:rPr>
        <w:t>fără</w:t>
      </w:r>
      <w:r w:rsidR="00716D69">
        <w:rPr>
          <w:i/>
          <w:szCs w:val="26"/>
          <w:lang w:val="ro-RO"/>
        </w:rPr>
        <w:t xml:space="preserve"> </w:t>
      </w:r>
      <w:r w:rsidR="001012C4" w:rsidRPr="00716D69">
        <w:rPr>
          <w:i/>
          <w:szCs w:val="26"/>
          <w:lang w:val="ro-RO"/>
        </w:rPr>
        <w:t>motive</w:t>
      </w:r>
      <w:r w:rsidR="00716D69">
        <w:rPr>
          <w:i/>
          <w:szCs w:val="26"/>
          <w:lang w:val="ro-RO"/>
        </w:rPr>
        <w:t xml:space="preserve"> </w:t>
      </w:r>
      <w:r w:rsidR="001012C4" w:rsidRPr="00716D69">
        <w:rPr>
          <w:i/>
          <w:szCs w:val="26"/>
          <w:lang w:val="ro-RO"/>
        </w:rPr>
        <w:t>întemeiate</w:t>
      </w:r>
      <w:r w:rsidR="00716D69">
        <w:rPr>
          <w:i/>
          <w:szCs w:val="26"/>
          <w:lang w:val="ro-RO"/>
        </w:rPr>
        <w:t xml:space="preserve"> </w:t>
      </w:r>
      <w:r w:rsidR="001012C4" w:rsidRPr="00716D69">
        <w:rPr>
          <w:i/>
          <w:szCs w:val="26"/>
          <w:lang w:val="ro-RO"/>
        </w:rPr>
        <w:t>se</w:t>
      </w:r>
      <w:r w:rsidR="00716D69">
        <w:rPr>
          <w:i/>
          <w:szCs w:val="26"/>
          <w:lang w:val="ro-RO"/>
        </w:rPr>
        <w:t xml:space="preserve"> </w:t>
      </w:r>
      <w:r w:rsidR="001012C4" w:rsidRPr="00716D69">
        <w:rPr>
          <w:i/>
          <w:szCs w:val="26"/>
          <w:lang w:val="ro-RO"/>
        </w:rPr>
        <w:t>înregistrează</w:t>
      </w:r>
      <w:r w:rsidR="00716D69">
        <w:rPr>
          <w:i/>
          <w:szCs w:val="26"/>
          <w:lang w:val="ro-RO"/>
        </w:rPr>
        <w:t xml:space="preserve"> </w:t>
      </w:r>
      <w:r w:rsidR="001012C4" w:rsidRPr="00716D69">
        <w:rPr>
          <w:i/>
          <w:szCs w:val="26"/>
          <w:lang w:val="ro-RO"/>
        </w:rPr>
        <w:t>ca</w:t>
      </w:r>
      <w:r w:rsidR="00716D69">
        <w:rPr>
          <w:i/>
          <w:szCs w:val="26"/>
          <w:lang w:val="ro-RO"/>
        </w:rPr>
        <w:t xml:space="preserve"> </w:t>
      </w:r>
      <w:r w:rsidR="001012C4" w:rsidRPr="00716D69">
        <w:rPr>
          <w:i/>
          <w:szCs w:val="26"/>
          <w:lang w:val="ro-RO"/>
        </w:rPr>
        <w:t>“absent”</w:t>
      </w:r>
      <w:r w:rsidR="00716D69">
        <w:rPr>
          <w:i/>
          <w:szCs w:val="26"/>
          <w:lang w:val="ro-RO"/>
        </w:rPr>
        <w:t xml:space="preserve"> ș</w:t>
      </w:r>
      <w:r w:rsidR="001012C4" w:rsidRPr="00716D69">
        <w:rPr>
          <w:i/>
          <w:szCs w:val="26"/>
          <w:lang w:val="ro-RO"/>
        </w:rPr>
        <w:t>i</w:t>
      </w:r>
      <w:r w:rsidR="00716D69">
        <w:rPr>
          <w:i/>
          <w:szCs w:val="26"/>
          <w:lang w:val="ro-RO"/>
        </w:rPr>
        <w:t xml:space="preserve"> </w:t>
      </w:r>
      <w:r w:rsidR="001012C4" w:rsidRPr="00716D69">
        <w:rPr>
          <w:i/>
          <w:szCs w:val="26"/>
          <w:lang w:val="ro-RO"/>
        </w:rPr>
        <w:t>se</w:t>
      </w:r>
      <w:r w:rsidR="00716D69">
        <w:rPr>
          <w:i/>
          <w:szCs w:val="26"/>
          <w:lang w:val="ro-RO"/>
        </w:rPr>
        <w:t xml:space="preserve"> </w:t>
      </w:r>
      <w:r w:rsidR="001012C4" w:rsidRPr="00716D69">
        <w:rPr>
          <w:i/>
          <w:szCs w:val="26"/>
          <w:lang w:val="ro-RO"/>
        </w:rPr>
        <w:t>echivalează</w:t>
      </w:r>
      <w:r w:rsidR="00716D69">
        <w:rPr>
          <w:i/>
          <w:szCs w:val="26"/>
          <w:lang w:val="ro-RO"/>
        </w:rPr>
        <w:t xml:space="preserve"> </w:t>
      </w:r>
      <w:r w:rsidR="001012C4" w:rsidRPr="00716D69">
        <w:rPr>
          <w:i/>
          <w:szCs w:val="26"/>
          <w:lang w:val="ro-RO"/>
        </w:rPr>
        <w:t>cu</w:t>
      </w:r>
      <w:r w:rsidR="00716D69">
        <w:rPr>
          <w:i/>
          <w:szCs w:val="26"/>
          <w:lang w:val="ro-RO"/>
        </w:rPr>
        <w:t xml:space="preserve"> </w:t>
      </w:r>
      <w:r w:rsidR="001012C4" w:rsidRPr="00716D69">
        <w:rPr>
          <w:i/>
          <w:szCs w:val="26"/>
          <w:lang w:val="ro-RO"/>
        </w:rPr>
        <w:t>calificativul</w:t>
      </w:r>
      <w:r w:rsidR="00716D69">
        <w:rPr>
          <w:i/>
          <w:szCs w:val="26"/>
          <w:lang w:val="ro-RO"/>
        </w:rPr>
        <w:t xml:space="preserve"> </w:t>
      </w:r>
      <w:r w:rsidR="001012C4" w:rsidRPr="00716D69">
        <w:rPr>
          <w:i/>
          <w:szCs w:val="26"/>
          <w:lang w:val="ro-RO"/>
        </w:rPr>
        <w:t>0</w:t>
      </w:r>
      <w:r w:rsidR="00716D69">
        <w:rPr>
          <w:i/>
          <w:szCs w:val="26"/>
          <w:lang w:val="ro-RO"/>
        </w:rPr>
        <w:t xml:space="preserve"> </w:t>
      </w:r>
      <w:r w:rsidR="001012C4" w:rsidRPr="00716D69">
        <w:rPr>
          <w:i/>
          <w:szCs w:val="26"/>
          <w:lang w:val="ro-RO"/>
        </w:rPr>
        <w:t>(zero).</w:t>
      </w:r>
      <w:r w:rsidR="00716D69">
        <w:rPr>
          <w:i/>
          <w:szCs w:val="26"/>
          <w:lang w:val="ro-RO"/>
        </w:rPr>
        <w:t xml:space="preserve"> </w:t>
      </w:r>
      <w:r w:rsidR="001012C4" w:rsidRPr="00716D69">
        <w:rPr>
          <w:i/>
          <w:szCs w:val="26"/>
          <w:lang w:val="ro-RO"/>
        </w:rPr>
        <w:t>Studentul</w:t>
      </w:r>
      <w:r w:rsidR="00716D69">
        <w:rPr>
          <w:i/>
          <w:szCs w:val="26"/>
          <w:lang w:val="ro-RO"/>
        </w:rPr>
        <w:t xml:space="preserve"> </w:t>
      </w:r>
      <w:r w:rsidR="001012C4" w:rsidRPr="00716D69">
        <w:rPr>
          <w:i/>
          <w:szCs w:val="26"/>
          <w:lang w:val="ro-RO"/>
        </w:rPr>
        <w:t>are</w:t>
      </w:r>
      <w:r w:rsidR="00716D69">
        <w:rPr>
          <w:i/>
          <w:szCs w:val="26"/>
          <w:lang w:val="ro-RO"/>
        </w:rPr>
        <w:t xml:space="preserve"> </w:t>
      </w:r>
      <w:r w:rsidR="001012C4" w:rsidRPr="00716D69">
        <w:rPr>
          <w:i/>
          <w:szCs w:val="26"/>
          <w:lang w:val="ro-RO"/>
        </w:rPr>
        <w:t>dreptul</w:t>
      </w:r>
      <w:r w:rsidR="00716D69">
        <w:rPr>
          <w:i/>
          <w:szCs w:val="26"/>
          <w:lang w:val="ro-RO"/>
        </w:rPr>
        <w:t xml:space="preserve"> </w:t>
      </w:r>
      <w:r w:rsidR="001012C4" w:rsidRPr="00716D69">
        <w:rPr>
          <w:i/>
          <w:szCs w:val="26"/>
          <w:lang w:val="ro-RO"/>
        </w:rPr>
        <w:t>la</w:t>
      </w:r>
      <w:r w:rsidR="00716D69">
        <w:rPr>
          <w:i/>
          <w:szCs w:val="26"/>
          <w:lang w:val="ro-RO"/>
        </w:rPr>
        <w:t xml:space="preserve"> </w:t>
      </w:r>
      <w:r w:rsidR="001012C4" w:rsidRPr="00716D69">
        <w:rPr>
          <w:i/>
          <w:szCs w:val="26"/>
          <w:lang w:val="ro-RO"/>
        </w:rPr>
        <w:t>2</w:t>
      </w:r>
      <w:r w:rsidR="00716D69">
        <w:rPr>
          <w:i/>
          <w:szCs w:val="26"/>
          <w:lang w:val="ro-RO"/>
        </w:rPr>
        <w:t xml:space="preserve"> </w:t>
      </w:r>
      <w:r w:rsidR="001012C4" w:rsidRPr="00716D69">
        <w:rPr>
          <w:i/>
          <w:szCs w:val="26"/>
          <w:lang w:val="ro-RO"/>
        </w:rPr>
        <w:t>sus</w:t>
      </w:r>
      <w:r w:rsidR="00716D69">
        <w:rPr>
          <w:i/>
          <w:szCs w:val="26"/>
          <w:lang w:val="ro-RO"/>
        </w:rPr>
        <w:t>ț</w:t>
      </w:r>
      <w:r w:rsidR="001012C4" w:rsidRPr="00716D69">
        <w:rPr>
          <w:i/>
          <w:szCs w:val="26"/>
          <w:lang w:val="ro-RO"/>
        </w:rPr>
        <w:t>ineri</w:t>
      </w:r>
      <w:r w:rsidR="00716D69">
        <w:rPr>
          <w:i/>
          <w:szCs w:val="26"/>
          <w:lang w:val="ro-RO"/>
        </w:rPr>
        <w:t xml:space="preserve"> </w:t>
      </w:r>
      <w:r w:rsidR="001012C4" w:rsidRPr="00716D69">
        <w:rPr>
          <w:i/>
          <w:szCs w:val="26"/>
          <w:lang w:val="ro-RO"/>
        </w:rPr>
        <w:t>repetate</w:t>
      </w:r>
      <w:r w:rsidR="00716D69">
        <w:rPr>
          <w:i/>
          <w:szCs w:val="26"/>
          <w:lang w:val="ro-RO"/>
        </w:rPr>
        <w:t xml:space="preserve"> </w:t>
      </w:r>
      <w:r w:rsidR="001012C4" w:rsidRPr="00716D69">
        <w:rPr>
          <w:i/>
          <w:szCs w:val="26"/>
          <w:lang w:val="ro-RO"/>
        </w:rPr>
        <w:t>ale</w:t>
      </w:r>
      <w:r w:rsidR="00716D69">
        <w:rPr>
          <w:i/>
          <w:szCs w:val="26"/>
          <w:lang w:val="ro-RO"/>
        </w:rPr>
        <w:t xml:space="preserve"> </w:t>
      </w:r>
      <w:r w:rsidR="001012C4" w:rsidRPr="00716D69">
        <w:rPr>
          <w:i/>
          <w:szCs w:val="26"/>
          <w:lang w:val="ro-RO"/>
        </w:rPr>
        <w:t>examenului</w:t>
      </w:r>
      <w:r w:rsidR="00716D69">
        <w:rPr>
          <w:i/>
          <w:szCs w:val="26"/>
          <w:lang w:val="ro-RO"/>
        </w:rPr>
        <w:t xml:space="preserve"> </w:t>
      </w:r>
      <w:r w:rsidR="001012C4" w:rsidRPr="00716D69">
        <w:rPr>
          <w:i/>
          <w:szCs w:val="26"/>
          <w:lang w:val="ro-RO"/>
        </w:rPr>
        <w:t>nepromovat.</w:t>
      </w:r>
    </w:p>
    <w:p w:rsidR="00B04FC1" w:rsidRPr="00716D69" w:rsidRDefault="00B04FC1" w:rsidP="0019143A">
      <w:pPr>
        <w:pStyle w:val="af5"/>
        <w:widowControl w:val="0"/>
        <w:numPr>
          <w:ilvl w:val="0"/>
          <w:numId w:val="2"/>
        </w:numPr>
        <w:tabs>
          <w:tab w:val="left" w:pos="851"/>
        </w:tabs>
        <w:spacing w:before="360" w:after="120"/>
        <w:ind w:left="709" w:hanging="567"/>
        <w:contextualSpacing w:val="0"/>
        <w:rPr>
          <w:b/>
          <w:caps/>
          <w:sz w:val="28"/>
          <w:lang w:val="ro-RO"/>
        </w:rPr>
      </w:pPr>
      <w:r w:rsidRPr="00716D69">
        <w:rPr>
          <w:b/>
          <w:caps/>
          <w:sz w:val="28"/>
          <w:lang w:val="ro-RO"/>
        </w:rPr>
        <w:t>Bibliografia</w:t>
      </w:r>
      <w:r w:rsidR="00716D69" w:rsidRPr="00716D69">
        <w:rPr>
          <w:b/>
          <w:caps/>
          <w:sz w:val="28"/>
          <w:lang w:val="ro-RO"/>
        </w:rPr>
        <w:t xml:space="preserve"> </w:t>
      </w:r>
      <w:r w:rsidRPr="00716D69">
        <w:rPr>
          <w:b/>
          <w:caps/>
          <w:sz w:val="28"/>
          <w:lang w:val="ro-RO"/>
        </w:rPr>
        <w:t>recomandată:</w:t>
      </w:r>
    </w:p>
    <w:p w:rsidR="006D569C" w:rsidRPr="006D569C" w:rsidRDefault="006D569C" w:rsidP="006D569C">
      <w:pPr>
        <w:pStyle w:val="af5"/>
        <w:widowControl w:val="0"/>
        <w:ind w:left="284"/>
        <w:rPr>
          <w:i/>
          <w:color w:val="000000" w:themeColor="text1"/>
          <w:szCs w:val="22"/>
          <w:lang w:val="ro-RO"/>
        </w:rPr>
      </w:pPr>
      <w:r w:rsidRPr="006D569C">
        <w:rPr>
          <w:i/>
          <w:color w:val="000000" w:themeColor="text1"/>
          <w:szCs w:val="22"/>
          <w:lang w:val="ro-RO"/>
        </w:rPr>
        <w:t>A. Obligatorie:</w:t>
      </w:r>
    </w:p>
    <w:p w:rsidR="006D569C" w:rsidRPr="006D569C" w:rsidRDefault="006D569C" w:rsidP="0019143A">
      <w:pPr>
        <w:pStyle w:val="af5"/>
        <w:widowControl w:val="0"/>
        <w:numPr>
          <w:ilvl w:val="0"/>
          <w:numId w:val="14"/>
        </w:numPr>
        <w:spacing w:before="120" w:after="120"/>
        <w:rPr>
          <w:color w:val="000000" w:themeColor="text1"/>
          <w:szCs w:val="22"/>
          <w:lang w:val="ro-RO"/>
        </w:rPr>
      </w:pPr>
      <w:r w:rsidRPr="006D569C">
        <w:rPr>
          <w:color w:val="000000" w:themeColor="text1"/>
          <w:szCs w:val="22"/>
          <w:lang w:val="ro-RO"/>
        </w:rPr>
        <w:t>Materialele prelegerilor.</w:t>
      </w:r>
    </w:p>
    <w:p w:rsidR="006D569C" w:rsidRPr="006D569C" w:rsidRDefault="006D569C" w:rsidP="0019143A">
      <w:pPr>
        <w:pStyle w:val="af5"/>
        <w:widowControl w:val="0"/>
        <w:numPr>
          <w:ilvl w:val="0"/>
          <w:numId w:val="14"/>
        </w:numPr>
        <w:spacing w:before="120" w:after="120"/>
        <w:rPr>
          <w:bCs/>
          <w:iCs/>
          <w:color w:val="000000" w:themeColor="text1"/>
          <w:szCs w:val="22"/>
          <w:lang w:val="ro-RO"/>
        </w:rPr>
      </w:pPr>
      <w:proofErr w:type="spellStart"/>
      <w:r w:rsidRPr="006D569C">
        <w:rPr>
          <w:bCs/>
          <w:iCs/>
          <w:color w:val="000000" w:themeColor="text1"/>
          <w:szCs w:val="22"/>
          <w:lang w:val="en-US"/>
        </w:rPr>
        <w:t>Băciuţ</w:t>
      </w:r>
      <w:proofErr w:type="spellEnd"/>
      <w:r w:rsidRPr="006D569C">
        <w:rPr>
          <w:bCs/>
          <w:iCs/>
          <w:color w:val="000000" w:themeColor="text1"/>
          <w:szCs w:val="22"/>
          <w:lang w:val="en-US"/>
        </w:rPr>
        <w:t xml:space="preserve"> g. </w:t>
      </w:r>
      <w:proofErr w:type="spellStart"/>
      <w:r w:rsidRPr="006D569C">
        <w:rPr>
          <w:bCs/>
          <w:iCs/>
          <w:color w:val="000000" w:themeColor="text1"/>
          <w:szCs w:val="22"/>
          <w:lang w:val="en-US"/>
        </w:rPr>
        <w:t>Urgenţe</w:t>
      </w:r>
      <w:proofErr w:type="spellEnd"/>
      <w:r w:rsidRPr="006D569C">
        <w:rPr>
          <w:bCs/>
          <w:iCs/>
          <w:color w:val="000000" w:themeColor="text1"/>
          <w:szCs w:val="22"/>
          <w:lang w:val="en-US"/>
        </w:rPr>
        <w:t xml:space="preserve"> medico-</w:t>
      </w:r>
      <w:proofErr w:type="spellStart"/>
      <w:r w:rsidRPr="006D569C">
        <w:rPr>
          <w:bCs/>
          <w:iCs/>
          <w:color w:val="000000" w:themeColor="text1"/>
          <w:szCs w:val="22"/>
          <w:lang w:val="en-US"/>
        </w:rPr>
        <w:t>chirurgicale</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în</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stomatologie</w:t>
      </w:r>
      <w:proofErr w:type="spellEnd"/>
      <w:r w:rsidRPr="006D569C">
        <w:rPr>
          <w:bCs/>
          <w:iCs/>
          <w:color w:val="000000" w:themeColor="text1"/>
          <w:szCs w:val="22"/>
          <w:lang w:val="en-US"/>
        </w:rPr>
        <w:t xml:space="preserve">. Cluj-Napoca: </w:t>
      </w:r>
      <w:proofErr w:type="spellStart"/>
      <w:r w:rsidRPr="006D569C">
        <w:rPr>
          <w:bCs/>
          <w:iCs/>
          <w:color w:val="000000" w:themeColor="text1"/>
          <w:szCs w:val="22"/>
          <w:lang w:val="en-US"/>
        </w:rPr>
        <w:t>Editura</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Medicală</w:t>
      </w:r>
      <w:proofErr w:type="spellEnd"/>
      <w:r w:rsidRPr="006D569C">
        <w:rPr>
          <w:bCs/>
          <w:iCs/>
          <w:color w:val="000000" w:themeColor="text1"/>
          <w:szCs w:val="22"/>
          <w:lang w:val="en-US"/>
        </w:rPr>
        <w:t xml:space="preserve"> </w:t>
      </w:r>
      <w:proofErr w:type="spellStart"/>
      <w:r w:rsidRPr="006D569C">
        <w:rPr>
          <w:bCs/>
          <w:iCs/>
          <w:color w:val="000000" w:themeColor="text1"/>
          <w:szCs w:val="22"/>
          <w:lang w:val="en-US"/>
        </w:rPr>
        <w:t>Universitar</w:t>
      </w:r>
      <w:proofErr w:type="spellEnd"/>
      <w:r w:rsidRPr="006D569C">
        <w:rPr>
          <w:bCs/>
          <w:iCs/>
          <w:color w:val="000000" w:themeColor="text1"/>
          <w:szCs w:val="22"/>
          <w:lang w:val="ro-RO"/>
        </w:rPr>
        <w:t>ă “Iuliu Haţieganu”</w:t>
      </w:r>
      <w:r w:rsidRPr="006D569C">
        <w:rPr>
          <w:bCs/>
          <w:iCs/>
          <w:color w:val="000000" w:themeColor="text1"/>
          <w:szCs w:val="22"/>
          <w:lang w:val="en-US"/>
        </w:rPr>
        <w:t>, 2002.</w:t>
      </w:r>
    </w:p>
    <w:p w:rsidR="006D569C" w:rsidRPr="006D569C" w:rsidRDefault="006D569C" w:rsidP="0019143A">
      <w:pPr>
        <w:pStyle w:val="af5"/>
        <w:widowControl w:val="0"/>
        <w:numPr>
          <w:ilvl w:val="0"/>
          <w:numId w:val="14"/>
        </w:numPr>
        <w:spacing w:before="120" w:after="120"/>
        <w:rPr>
          <w:bCs/>
          <w:iCs/>
          <w:color w:val="000000" w:themeColor="text1"/>
          <w:szCs w:val="22"/>
          <w:lang w:val="en-US"/>
        </w:rPr>
      </w:pPr>
      <w:r w:rsidRPr="006D569C">
        <w:rPr>
          <w:bCs/>
          <w:iCs/>
          <w:color w:val="000000" w:themeColor="text1"/>
          <w:szCs w:val="22"/>
          <w:lang w:val="ro-RO"/>
        </w:rPr>
        <w:t xml:space="preserve">Bucur A., Cioacă R. Urgenţe şi afecţiuni medicale în cabinetul stomatologic: note de curs. Bucureşti: </w:t>
      </w:r>
      <w:proofErr w:type="spellStart"/>
      <w:r w:rsidRPr="006D569C">
        <w:rPr>
          <w:bCs/>
          <w:iCs/>
          <w:color w:val="000000" w:themeColor="text1"/>
          <w:szCs w:val="22"/>
          <w:lang w:val="en-US"/>
        </w:rPr>
        <w:t>Editura</w:t>
      </w:r>
      <w:proofErr w:type="spellEnd"/>
      <w:r w:rsidRPr="006D569C">
        <w:rPr>
          <w:bCs/>
          <w:iCs/>
          <w:color w:val="000000" w:themeColor="text1"/>
          <w:szCs w:val="22"/>
          <w:lang w:val="ro-RO"/>
        </w:rPr>
        <w:t xml:space="preserve"> Etna, 2004.</w:t>
      </w:r>
    </w:p>
    <w:p w:rsidR="006D569C" w:rsidRPr="006D569C" w:rsidRDefault="006D569C" w:rsidP="0019143A">
      <w:pPr>
        <w:pStyle w:val="af5"/>
        <w:widowControl w:val="0"/>
        <w:numPr>
          <w:ilvl w:val="0"/>
          <w:numId w:val="14"/>
        </w:numPr>
        <w:spacing w:before="120" w:after="120"/>
        <w:rPr>
          <w:color w:val="000000" w:themeColor="text1"/>
          <w:szCs w:val="22"/>
          <w:lang w:val="ro-RO"/>
        </w:rPr>
      </w:pPr>
      <w:r w:rsidRPr="006D569C">
        <w:rPr>
          <w:color w:val="000000" w:themeColor="text1"/>
          <w:szCs w:val="22"/>
          <w:lang w:val="ro-RO"/>
        </w:rPr>
        <w:t xml:space="preserve">Burlibaşa C. Chirurgie orală şi maxilo-facială. Bucureşti: Editura Medicală, 1997. </w:t>
      </w:r>
    </w:p>
    <w:p w:rsidR="006D569C" w:rsidRPr="006D569C" w:rsidRDefault="006D569C" w:rsidP="0019143A">
      <w:pPr>
        <w:pStyle w:val="af5"/>
        <w:widowControl w:val="0"/>
        <w:numPr>
          <w:ilvl w:val="0"/>
          <w:numId w:val="14"/>
        </w:numPr>
        <w:spacing w:before="120" w:after="120"/>
        <w:rPr>
          <w:color w:val="000000" w:themeColor="text1"/>
          <w:szCs w:val="22"/>
          <w:lang w:val="ro-RO"/>
        </w:rPr>
      </w:pPr>
      <w:r w:rsidRPr="006D569C">
        <w:rPr>
          <w:color w:val="000000" w:themeColor="text1"/>
          <w:szCs w:val="22"/>
          <w:lang w:val="ro-RO"/>
        </w:rPr>
        <w:t>Chele N. Implantarea dentară imediată. Riscuri și beneficii. Chișinău: S.n., 2017.</w:t>
      </w:r>
    </w:p>
    <w:p w:rsidR="006D569C" w:rsidRPr="006D569C" w:rsidRDefault="006D569C" w:rsidP="0019143A">
      <w:pPr>
        <w:pStyle w:val="af5"/>
        <w:widowControl w:val="0"/>
        <w:numPr>
          <w:ilvl w:val="0"/>
          <w:numId w:val="14"/>
        </w:numPr>
        <w:spacing w:before="120" w:after="120"/>
        <w:rPr>
          <w:bCs/>
          <w:iCs/>
          <w:color w:val="000000" w:themeColor="text1"/>
          <w:szCs w:val="22"/>
          <w:lang w:val="ro-RO"/>
        </w:rPr>
      </w:pPr>
      <w:r w:rsidRPr="006D569C">
        <w:rPr>
          <w:bCs/>
          <w:iCs/>
          <w:color w:val="000000" w:themeColor="text1"/>
          <w:szCs w:val="22"/>
          <w:lang w:val="ro-RO"/>
        </w:rPr>
        <w:t xml:space="preserve">Timoşca G., Burlibaşa C. Chirurgie buco-maxilo-facială. Chişinău: Universitas, 1992. </w:t>
      </w:r>
    </w:p>
    <w:p w:rsidR="006D569C" w:rsidRPr="006D569C" w:rsidRDefault="006D569C" w:rsidP="0019143A">
      <w:pPr>
        <w:pStyle w:val="af5"/>
        <w:widowControl w:val="0"/>
        <w:numPr>
          <w:ilvl w:val="0"/>
          <w:numId w:val="14"/>
        </w:numPr>
        <w:spacing w:before="120" w:after="120"/>
        <w:rPr>
          <w:b/>
          <w:i/>
          <w:color w:val="000000" w:themeColor="text1"/>
          <w:szCs w:val="22"/>
          <w:lang w:val="en-US"/>
        </w:rPr>
      </w:pPr>
      <w:r w:rsidRPr="006D569C">
        <w:rPr>
          <w:color w:val="000000" w:themeColor="text1"/>
          <w:szCs w:val="22"/>
          <w:lang w:val="ro-RO"/>
        </w:rPr>
        <w:t xml:space="preserve">Zănoagă O. Chirurgia orală și tratamentul antitrombotic – incidente și riscuri. Chișinău: S.n., 2017. </w:t>
      </w:r>
      <w:r w:rsidRPr="006D569C">
        <w:rPr>
          <w:color w:val="000000" w:themeColor="text1"/>
          <w:szCs w:val="22"/>
          <w:lang w:val="it-IT"/>
        </w:rPr>
        <w:t xml:space="preserve">   </w:t>
      </w:r>
    </w:p>
    <w:p w:rsidR="006D569C" w:rsidRPr="006D569C" w:rsidRDefault="006D569C" w:rsidP="0019143A">
      <w:pPr>
        <w:pStyle w:val="af5"/>
        <w:widowControl w:val="0"/>
        <w:numPr>
          <w:ilvl w:val="0"/>
          <w:numId w:val="14"/>
        </w:numPr>
        <w:spacing w:before="120" w:after="120"/>
        <w:rPr>
          <w:color w:val="000000" w:themeColor="text1"/>
          <w:szCs w:val="22"/>
          <w:lang w:val="ro-RO"/>
        </w:rPr>
      </w:pPr>
      <w:r w:rsidRPr="006D569C">
        <w:rPr>
          <w:color w:val="000000" w:themeColor="text1"/>
          <w:szCs w:val="22"/>
          <w:lang w:val="ro-RO"/>
        </w:rPr>
        <w:t>Бернадский Ю. И. Основы челюстно</w:t>
      </w:r>
      <w:r w:rsidRPr="006D569C">
        <w:rPr>
          <w:color w:val="000000" w:themeColor="text1"/>
          <w:szCs w:val="22"/>
        </w:rPr>
        <w:t>-</w:t>
      </w:r>
      <w:r w:rsidRPr="006D569C">
        <w:rPr>
          <w:color w:val="000000" w:themeColor="text1"/>
          <w:szCs w:val="22"/>
          <w:lang w:val="ro-RO"/>
        </w:rPr>
        <w:t xml:space="preserve">лицевой хирургии и хирургической стоматологии, 3-e изд. </w:t>
      </w:r>
      <w:r w:rsidRPr="006D569C">
        <w:rPr>
          <w:color w:val="000000" w:themeColor="text1"/>
          <w:szCs w:val="22"/>
        </w:rPr>
        <w:t>П</w:t>
      </w:r>
      <w:r w:rsidRPr="006D569C">
        <w:rPr>
          <w:color w:val="000000" w:themeColor="text1"/>
          <w:szCs w:val="22"/>
          <w:lang w:val="ro-RO"/>
        </w:rPr>
        <w:t xml:space="preserve">ерераб. и доп. Москва: </w:t>
      </w:r>
      <w:r w:rsidRPr="006D569C">
        <w:rPr>
          <w:color w:val="000000" w:themeColor="text1"/>
          <w:szCs w:val="22"/>
        </w:rPr>
        <w:t>Медицинская литература</w:t>
      </w:r>
      <w:r w:rsidRPr="006D569C">
        <w:rPr>
          <w:color w:val="000000" w:themeColor="text1"/>
          <w:szCs w:val="22"/>
          <w:lang w:val="ro-RO"/>
        </w:rPr>
        <w:t>,</w:t>
      </w:r>
      <w:r w:rsidRPr="006D569C">
        <w:rPr>
          <w:color w:val="000000" w:themeColor="text1"/>
          <w:szCs w:val="22"/>
        </w:rPr>
        <w:t xml:space="preserve"> </w:t>
      </w:r>
      <w:r w:rsidRPr="006D569C">
        <w:rPr>
          <w:color w:val="000000" w:themeColor="text1"/>
          <w:szCs w:val="22"/>
          <w:lang w:val="ro-RO"/>
        </w:rPr>
        <w:t>2007</w:t>
      </w:r>
      <w:r w:rsidRPr="006D569C">
        <w:rPr>
          <w:color w:val="000000" w:themeColor="text1"/>
          <w:szCs w:val="22"/>
        </w:rPr>
        <w:t>.</w:t>
      </w:r>
    </w:p>
    <w:p w:rsidR="006D569C" w:rsidRPr="006D569C" w:rsidRDefault="006D569C" w:rsidP="0019143A">
      <w:pPr>
        <w:pStyle w:val="af5"/>
        <w:widowControl w:val="0"/>
        <w:numPr>
          <w:ilvl w:val="0"/>
          <w:numId w:val="14"/>
        </w:numPr>
        <w:spacing w:before="120" w:after="120"/>
        <w:rPr>
          <w:color w:val="000000" w:themeColor="text1"/>
          <w:szCs w:val="22"/>
        </w:rPr>
      </w:pPr>
      <w:r w:rsidRPr="006D569C">
        <w:rPr>
          <w:color w:val="000000" w:themeColor="text1"/>
          <w:szCs w:val="22"/>
        </w:rPr>
        <w:t>Тимофеев А. А. Руководство по челюстно-лицевой хирургии и хирургической стоматологии. Киев: 000 «</w:t>
      </w:r>
      <w:proofErr w:type="spellStart"/>
      <w:r w:rsidRPr="006D569C">
        <w:rPr>
          <w:color w:val="000000" w:themeColor="text1"/>
          <w:szCs w:val="22"/>
        </w:rPr>
        <w:t>Червона</w:t>
      </w:r>
      <w:proofErr w:type="spellEnd"/>
      <w:r w:rsidRPr="006D569C">
        <w:rPr>
          <w:color w:val="000000" w:themeColor="text1"/>
          <w:szCs w:val="22"/>
        </w:rPr>
        <w:t xml:space="preserve"> Рута-Туре»</w:t>
      </w:r>
      <w:r w:rsidRPr="006D569C">
        <w:rPr>
          <w:color w:val="000000" w:themeColor="text1"/>
          <w:szCs w:val="22"/>
          <w:lang w:val="ro-RO"/>
        </w:rPr>
        <w:t>,</w:t>
      </w:r>
      <w:r w:rsidRPr="006D569C">
        <w:rPr>
          <w:color w:val="000000" w:themeColor="text1"/>
          <w:szCs w:val="22"/>
        </w:rPr>
        <w:t xml:space="preserve"> 2012</w:t>
      </w:r>
      <w:r w:rsidRPr="006D569C">
        <w:rPr>
          <w:color w:val="000000" w:themeColor="text1"/>
          <w:szCs w:val="22"/>
          <w:lang w:val="ro-RO"/>
        </w:rPr>
        <w:t xml:space="preserve">. </w:t>
      </w:r>
    </w:p>
    <w:p w:rsidR="006D569C" w:rsidRPr="006D569C" w:rsidRDefault="006D569C" w:rsidP="0019143A">
      <w:pPr>
        <w:pStyle w:val="af5"/>
        <w:widowControl w:val="0"/>
        <w:numPr>
          <w:ilvl w:val="0"/>
          <w:numId w:val="14"/>
        </w:numPr>
        <w:spacing w:before="120" w:after="120"/>
        <w:rPr>
          <w:color w:val="000000" w:themeColor="text1"/>
          <w:szCs w:val="22"/>
          <w:lang w:val="en-US"/>
        </w:rPr>
      </w:pPr>
      <w:r w:rsidRPr="006D569C">
        <w:rPr>
          <w:color w:val="000000" w:themeColor="text1"/>
          <w:szCs w:val="22"/>
          <w:lang w:val="en-US"/>
        </w:rPr>
        <w:t>Moore U. J. Principles of Oral and Maxillofacial Surgery. Sixth Edition, Wiley-Blackwell, 2011.</w:t>
      </w:r>
    </w:p>
    <w:p w:rsidR="006D569C" w:rsidRDefault="006D569C" w:rsidP="0019143A">
      <w:pPr>
        <w:pStyle w:val="af5"/>
        <w:widowControl w:val="0"/>
        <w:numPr>
          <w:ilvl w:val="0"/>
          <w:numId w:val="14"/>
        </w:numPr>
        <w:spacing w:before="120" w:after="120"/>
        <w:rPr>
          <w:color w:val="000000" w:themeColor="text1"/>
          <w:szCs w:val="22"/>
          <w:lang w:val="en-US"/>
        </w:rPr>
      </w:pPr>
      <w:r w:rsidRPr="006D569C">
        <w:rPr>
          <w:color w:val="000000" w:themeColor="text1"/>
          <w:szCs w:val="22"/>
          <w:lang w:val="en-US"/>
        </w:rPr>
        <w:t xml:space="preserve">Peterson Larry. Principles of Oral and Maxillofacial Surgery. Second Edition, BC Decker </w:t>
      </w:r>
      <w:proofErr w:type="spellStart"/>
      <w:r w:rsidRPr="006D569C">
        <w:rPr>
          <w:color w:val="000000" w:themeColor="text1"/>
          <w:szCs w:val="22"/>
          <w:lang w:val="en-US"/>
        </w:rPr>
        <w:t>Inc</w:t>
      </w:r>
      <w:proofErr w:type="spellEnd"/>
      <w:r w:rsidRPr="006D569C">
        <w:rPr>
          <w:color w:val="000000" w:themeColor="text1"/>
          <w:szCs w:val="22"/>
          <w:lang w:val="en-US"/>
        </w:rPr>
        <w:t xml:space="preserve">, 2004. </w:t>
      </w:r>
    </w:p>
    <w:p w:rsidR="008A5851" w:rsidRPr="006D569C" w:rsidRDefault="008A5851" w:rsidP="008A5851">
      <w:pPr>
        <w:pStyle w:val="af5"/>
        <w:widowControl w:val="0"/>
        <w:spacing w:before="120" w:after="120"/>
        <w:rPr>
          <w:color w:val="000000" w:themeColor="text1"/>
          <w:szCs w:val="22"/>
          <w:lang w:val="en-US"/>
        </w:rPr>
      </w:pPr>
    </w:p>
    <w:p w:rsidR="006D569C" w:rsidRPr="006D569C" w:rsidRDefault="006D569C" w:rsidP="006D569C">
      <w:pPr>
        <w:pStyle w:val="af5"/>
        <w:widowControl w:val="0"/>
        <w:ind w:left="284"/>
        <w:rPr>
          <w:i/>
          <w:color w:val="000000" w:themeColor="text1"/>
          <w:szCs w:val="22"/>
          <w:lang w:val="ro-RO"/>
        </w:rPr>
      </w:pPr>
      <w:r w:rsidRPr="006D569C">
        <w:rPr>
          <w:i/>
          <w:color w:val="000000" w:themeColor="text1"/>
          <w:szCs w:val="22"/>
          <w:lang w:val="ro-RO"/>
        </w:rPr>
        <w:lastRenderedPageBreak/>
        <w:t>B. Suplimentară:</w:t>
      </w:r>
    </w:p>
    <w:p w:rsidR="006D569C" w:rsidRPr="006D569C" w:rsidRDefault="006D569C" w:rsidP="0019143A">
      <w:pPr>
        <w:pStyle w:val="af5"/>
        <w:widowControl w:val="0"/>
        <w:numPr>
          <w:ilvl w:val="0"/>
          <w:numId w:val="15"/>
        </w:numPr>
        <w:spacing w:before="120" w:after="120"/>
        <w:ind w:left="709"/>
        <w:rPr>
          <w:bCs/>
          <w:iCs/>
          <w:color w:val="000000" w:themeColor="text1"/>
          <w:szCs w:val="22"/>
          <w:lang w:val="ro-RO"/>
        </w:rPr>
      </w:pPr>
      <w:r w:rsidRPr="006D569C">
        <w:rPr>
          <w:bCs/>
          <w:iCs/>
          <w:color w:val="000000" w:themeColor="text1"/>
          <w:szCs w:val="22"/>
          <w:lang w:val="ro-RO"/>
        </w:rPr>
        <w:t>Bucur A. Managementul afecțiunilor chirurgicale oro-maxilo-faciale. București</w:t>
      </w:r>
      <w:r w:rsidRPr="006D569C">
        <w:rPr>
          <w:bCs/>
          <w:iCs/>
          <w:color w:val="000000" w:themeColor="text1"/>
          <w:szCs w:val="22"/>
          <w:lang w:val="en-US"/>
        </w:rPr>
        <w:t xml:space="preserve">: </w:t>
      </w:r>
      <w:proofErr w:type="spellStart"/>
      <w:r w:rsidRPr="006D569C">
        <w:rPr>
          <w:bCs/>
          <w:iCs/>
          <w:color w:val="000000" w:themeColor="text1"/>
          <w:szCs w:val="22"/>
          <w:lang w:val="en-US"/>
        </w:rPr>
        <w:t>Editura</w:t>
      </w:r>
      <w:proofErr w:type="spellEnd"/>
      <w:r w:rsidRPr="006D569C">
        <w:rPr>
          <w:bCs/>
          <w:iCs/>
          <w:color w:val="000000" w:themeColor="text1"/>
          <w:szCs w:val="22"/>
          <w:lang w:val="en-US"/>
        </w:rPr>
        <w:t xml:space="preserve"> didactic</w:t>
      </w:r>
      <w:r w:rsidRPr="006D569C">
        <w:rPr>
          <w:bCs/>
          <w:iCs/>
          <w:color w:val="000000" w:themeColor="text1"/>
          <w:szCs w:val="22"/>
          <w:lang w:val="ro-RO"/>
        </w:rPr>
        <w:t>ă și pedagogică, R.A, 2012.</w:t>
      </w:r>
    </w:p>
    <w:p w:rsidR="006D569C" w:rsidRPr="005C01BB" w:rsidRDefault="006D569C" w:rsidP="005C01BB">
      <w:pPr>
        <w:pStyle w:val="af5"/>
        <w:widowControl w:val="0"/>
        <w:numPr>
          <w:ilvl w:val="0"/>
          <w:numId w:val="15"/>
        </w:numPr>
        <w:spacing w:before="120" w:after="120"/>
        <w:ind w:left="709"/>
        <w:rPr>
          <w:color w:val="000000" w:themeColor="text1"/>
          <w:szCs w:val="22"/>
          <w:lang w:val="ro-RO"/>
        </w:rPr>
      </w:pPr>
      <w:r w:rsidRPr="006D569C">
        <w:rPr>
          <w:color w:val="000000" w:themeColor="text1"/>
          <w:szCs w:val="22"/>
          <w:lang w:val="ro-RO"/>
        </w:rPr>
        <w:t>Gănuţă N. Chirurgie oro-maxilo-facială. Vol.II. Bucureşti: Ed</w:t>
      </w:r>
      <w:r w:rsidR="005C01BB">
        <w:rPr>
          <w:color w:val="000000" w:themeColor="text1"/>
          <w:szCs w:val="22"/>
          <w:lang w:val="ro-RO"/>
        </w:rPr>
        <w:t xml:space="preserve">itura Medicală Naţională, 1998. </w:t>
      </w:r>
    </w:p>
    <w:p w:rsidR="006D569C" w:rsidRPr="006D569C" w:rsidRDefault="006D569C" w:rsidP="0019143A">
      <w:pPr>
        <w:pStyle w:val="af5"/>
        <w:widowControl w:val="0"/>
        <w:numPr>
          <w:ilvl w:val="0"/>
          <w:numId w:val="15"/>
        </w:numPr>
        <w:spacing w:before="120" w:after="120"/>
        <w:ind w:left="709"/>
        <w:rPr>
          <w:bCs/>
          <w:iCs/>
          <w:color w:val="000000" w:themeColor="text1"/>
          <w:szCs w:val="22"/>
          <w:lang w:val="ro-RO"/>
        </w:rPr>
      </w:pPr>
      <w:r w:rsidRPr="006D569C">
        <w:rPr>
          <w:bCs/>
          <w:iCs/>
          <w:color w:val="000000" w:themeColor="text1"/>
          <w:szCs w:val="22"/>
          <w:lang w:val="ro-RO"/>
        </w:rPr>
        <w:t>Voroneanu M., Bucur A., Vicol C., Dinescu N. Actualități privind riscul urgențelor medicale în cabinetul de medicină dentară. Iași: Editura PIM, 2007.</w:t>
      </w:r>
    </w:p>
    <w:p w:rsidR="006D569C" w:rsidRPr="006D569C" w:rsidRDefault="006D569C" w:rsidP="0019143A">
      <w:pPr>
        <w:pStyle w:val="af5"/>
        <w:widowControl w:val="0"/>
        <w:numPr>
          <w:ilvl w:val="0"/>
          <w:numId w:val="15"/>
        </w:numPr>
        <w:spacing w:before="120" w:after="120"/>
        <w:ind w:left="709"/>
        <w:rPr>
          <w:bCs/>
          <w:iCs/>
          <w:color w:val="000000" w:themeColor="text1"/>
          <w:szCs w:val="22"/>
          <w:lang w:val="ro-RO"/>
        </w:rPr>
      </w:pPr>
      <w:r w:rsidRPr="006D569C">
        <w:rPr>
          <w:bCs/>
          <w:iCs/>
          <w:color w:val="000000" w:themeColor="text1"/>
          <w:szCs w:val="22"/>
          <w:lang w:val="ro-RO"/>
        </w:rPr>
        <w:t xml:space="preserve">Zănoagă O. Hemoragiile postextracționale dentare. Teză de doctor în științe medicale. Chişinău, 2010. </w:t>
      </w:r>
    </w:p>
    <w:p w:rsidR="006D569C" w:rsidRPr="006D569C" w:rsidRDefault="006D569C" w:rsidP="0019143A">
      <w:pPr>
        <w:pStyle w:val="af5"/>
        <w:widowControl w:val="0"/>
        <w:numPr>
          <w:ilvl w:val="0"/>
          <w:numId w:val="15"/>
        </w:numPr>
        <w:spacing w:before="120" w:after="120"/>
        <w:ind w:left="709"/>
        <w:rPr>
          <w:bCs/>
          <w:iCs/>
          <w:color w:val="000000" w:themeColor="text1"/>
          <w:szCs w:val="22"/>
          <w:lang w:val="ro-RO"/>
        </w:rPr>
      </w:pPr>
      <w:r w:rsidRPr="006D569C">
        <w:rPr>
          <w:bCs/>
          <w:iCs/>
          <w:color w:val="000000" w:themeColor="text1"/>
          <w:szCs w:val="22"/>
          <w:lang w:val="it-IT"/>
        </w:rPr>
        <w:t>Zănoagă O., Topalo V. Hemoragia postextracțională dentară la adult.</w:t>
      </w:r>
      <w:r w:rsidRPr="006D569C">
        <w:rPr>
          <w:b/>
          <w:bCs/>
          <w:i/>
          <w:iCs/>
          <w:color w:val="000000" w:themeColor="text1"/>
          <w:szCs w:val="22"/>
          <w:lang w:val="it-IT"/>
        </w:rPr>
        <w:t xml:space="preserve"> </w:t>
      </w:r>
      <w:r w:rsidRPr="006D569C">
        <w:rPr>
          <w:bCs/>
          <w:iCs/>
          <w:color w:val="000000" w:themeColor="text1"/>
          <w:szCs w:val="22"/>
          <w:lang w:val="it-IT"/>
        </w:rPr>
        <w:t xml:space="preserve">Protocol clinic național. 2015. </w:t>
      </w:r>
    </w:p>
    <w:p w:rsidR="006D569C" w:rsidRPr="006D569C" w:rsidRDefault="006D569C" w:rsidP="0019143A">
      <w:pPr>
        <w:pStyle w:val="af5"/>
        <w:widowControl w:val="0"/>
        <w:numPr>
          <w:ilvl w:val="0"/>
          <w:numId w:val="15"/>
        </w:numPr>
        <w:spacing w:before="120" w:after="120"/>
        <w:ind w:left="709"/>
        <w:rPr>
          <w:color w:val="000000" w:themeColor="text1"/>
          <w:szCs w:val="22"/>
          <w:lang w:val="ro-RO"/>
        </w:rPr>
      </w:pPr>
      <w:r w:rsidRPr="006D569C">
        <w:rPr>
          <w:color w:val="000000" w:themeColor="text1"/>
          <w:szCs w:val="22"/>
        </w:rPr>
        <w:t xml:space="preserve">Кулакова А. А., Робустова Т. Г., </w:t>
      </w:r>
      <w:proofErr w:type="spellStart"/>
      <w:r w:rsidRPr="006D569C">
        <w:rPr>
          <w:color w:val="000000" w:themeColor="text1"/>
          <w:szCs w:val="22"/>
        </w:rPr>
        <w:t>Неробеева</w:t>
      </w:r>
      <w:proofErr w:type="spellEnd"/>
      <w:r w:rsidRPr="006D569C">
        <w:rPr>
          <w:color w:val="000000" w:themeColor="text1"/>
          <w:szCs w:val="22"/>
        </w:rPr>
        <w:t xml:space="preserve"> А. И. Хирургическая стоматология и </w:t>
      </w:r>
      <w:r w:rsidRPr="006D569C">
        <w:rPr>
          <w:color w:val="000000" w:themeColor="text1"/>
          <w:szCs w:val="22"/>
          <w:lang w:val="ro-RO"/>
        </w:rPr>
        <w:t>челюстно</w:t>
      </w:r>
      <w:r w:rsidRPr="006D569C">
        <w:rPr>
          <w:color w:val="000000" w:themeColor="text1"/>
          <w:szCs w:val="22"/>
        </w:rPr>
        <w:t>-</w:t>
      </w:r>
      <w:r w:rsidRPr="006D569C">
        <w:rPr>
          <w:color w:val="000000" w:themeColor="text1"/>
          <w:szCs w:val="22"/>
          <w:lang w:val="ro-RO"/>
        </w:rPr>
        <w:t>лицевой хирурги</w:t>
      </w:r>
      <w:r w:rsidRPr="006D569C">
        <w:rPr>
          <w:color w:val="000000" w:themeColor="text1"/>
          <w:szCs w:val="22"/>
        </w:rPr>
        <w:t xml:space="preserve">я. Москва: </w:t>
      </w:r>
      <w:proofErr w:type="spellStart"/>
      <w:r w:rsidRPr="006D569C">
        <w:rPr>
          <w:color w:val="000000" w:themeColor="text1"/>
          <w:szCs w:val="22"/>
        </w:rPr>
        <w:t>Гэотар</w:t>
      </w:r>
      <w:proofErr w:type="spellEnd"/>
      <w:r w:rsidRPr="006D569C">
        <w:rPr>
          <w:color w:val="000000" w:themeColor="text1"/>
          <w:szCs w:val="22"/>
        </w:rPr>
        <w:t xml:space="preserve"> </w:t>
      </w:r>
      <w:proofErr w:type="spellStart"/>
      <w:r w:rsidRPr="006D569C">
        <w:rPr>
          <w:color w:val="000000" w:themeColor="text1"/>
          <w:szCs w:val="22"/>
        </w:rPr>
        <w:t>Медия</w:t>
      </w:r>
      <w:proofErr w:type="spellEnd"/>
      <w:r w:rsidRPr="006D569C">
        <w:rPr>
          <w:color w:val="000000" w:themeColor="text1"/>
          <w:szCs w:val="22"/>
          <w:lang w:val="ro-RO"/>
        </w:rPr>
        <w:t>,</w:t>
      </w:r>
      <w:r w:rsidRPr="006D569C">
        <w:rPr>
          <w:color w:val="000000" w:themeColor="text1"/>
          <w:szCs w:val="22"/>
        </w:rPr>
        <w:t xml:space="preserve"> 2010.</w:t>
      </w:r>
    </w:p>
    <w:p w:rsidR="006D569C" w:rsidRPr="006D569C" w:rsidRDefault="006D569C" w:rsidP="0019143A">
      <w:pPr>
        <w:pStyle w:val="af5"/>
        <w:widowControl w:val="0"/>
        <w:numPr>
          <w:ilvl w:val="0"/>
          <w:numId w:val="15"/>
        </w:numPr>
        <w:spacing w:before="120" w:after="120"/>
        <w:ind w:left="709"/>
        <w:rPr>
          <w:b/>
          <w:bCs/>
          <w:i/>
          <w:iCs/>
          <w:color w:val="000000" w:themeColor="text1"/>
          <w:szCs w:val="22"/>
          <w:lang w:val="ro-RO"/>
        </w:rPr>
      </w:pPr>
      <w:r w:rsidRPr="006D569C">
        <w:rPr>
          <w:bCs/>
          <w:iCs/>
          <w:color w:val="000000" w:themeColor="text1"/>
          <w:szCs w:val="22"/>
          <w:lang w:val="ro-RO"/>
        </w:rPr>
        <w:t xml:space="preserve"> Панчишин М., Готь И., Масный З. Неотложные состояния в стоматологической практике. Львов: ГалДент, 2004.</w:t>
      </w:r>
    </w:p>
    <w:p w:rsidR="006D569C" w:rsidRPr="006D569C" w:rsidRDefault="006D569C" w:rsidP="0019143A">
      <w:pPr>
        <w:pStyle w:val="af5"/>
        <w:widowControl w:val="0"/>
        <w:numPr>
          <w:ilvl w:val="0"/>
          <w:numId w:val="15"/>
        </w:numPr>
        <w:spacing w:before="120" w:after="120"/>
        <w:ind w:left="709"/>
        <w:rPr>
          <w:color w:val="000000" w:themeColor="text1"/>
          <w:szCs w:val="22"/>
          <w:lang w:val="ro-RO"/>
        </w:rPr>
      </w:pPr>
      <w:r w:rsidRPr="006D569C">
        <w:rPr>
          <w:color w:val="000000" w:themeColor="text1"/>
          <w:szCs w:val="22"/>
        </w:rPr>
        <w:t xml:space="preserve">Робустова Т. Г. Хирургическая стоматология и </w:t>
      </w:r>
      <w:r w:rsidRPr="006D569C">
        <w:rPr>
          <w:color w:val="000000" w:themeColor="text1"/>
          <w:szCs w:val="22"/>
          <w:lang w:val="ro-RO"/>
        </w:rPr>
        <w:t>челюстно</w:t>
      </w:r>
      <w:r w:rsidRPr="006D569C">
        <w:rPr>
          <w:color w:val="000000" w:themeColor="text1"/>
          <w:szCs w:val="22"/>
        </w:rPr>
        <w:t>-</w:t>
      </w:r>
      <w:r w:rsidRPr="006D569C">
        <w:rPr>
          <w:color w:val="000000" w:themeColor="text1"/>
          <w:szCs w:val="22"/>
          <w:lang w:val="ro-RO"/>
        </w:rPr>
        <w:t>лицевой хирурги</w:t>
      </w:r>
      <w:r w:rsidRPr="006D569C">
        <w:rPr>
          <w:color w:val="000000" w:themeColor="text1"/>
          <w:szCs w:val="22"/>
        </w:rPr>
        <w:t xml:space="preserve">я. Москва: </w:t>
      </w:r>
      <w:proofErr w:type="spellStart"/>
      <w:r w:rsidRPr="006D569C">
        <w:rPr>
          <w:color w:val="000000" w:themeColor="text1"/>
          <w:szCs w:val="22"/>
        </w:rPr>
        <w:t>Гэотар</w:t>
      </w:r>
      <w:proofErr w:type="spellEnd"/>
      <w:r w:rsidRPr="006D569C">
        <w:rPr>
          <w:color w:val="000000" w:themeColor="text1"/>
          <w:szCs w:val="22"/>
        </w:rPr>
        <w:t xml:space="preserve"> </w:t>
      </w:r>
      <w:proofErr w:type="spellStart"/>
      <w:r w:rsidRPr="006D569C">
        <w:rPr>
          <w:color w:val="000000" w:themeColor="text1"/>
          <w:szCs w:val="22"/>
        </w:rPr>
        <w:t>Медия</w:t>
      </w:r>
      <w:proofErr w:type="spellEnd"/>
      <w:r w:rsidRPr="006D569C">
        <w:rPr>
          <w:color w:val="000000" w:themeColor="text1"/>
          <w:szCs w:val="22"/>
          <w:lang w:val="ro-RO"/>
        </w:rPr>
        <w:t>,</w:t>
      </w:r>
      <w:r w:rsidRPr="006D569C">
        <w:rPr>
          <w:color w:val="000000" w:themeColor="text1"/>
          <w:szCs w:val="22"/>
        </w:rPr>
        <w:t xml:space="preserve"> 2010.</w:t>
      </w:r>
    </w:p>
    <w:p w:rsidR="006D569C" w:rsidRPr="006D569C" w:rsidRDefault="006D569C" w:rsidP="0019143A">
      <w:pPr>
        <w:pStyle w:val="af5"/>
        <w:widowControl w:val="0"/>
        <w:numPr>
          <w:ilvl w:val="0"/>
          <w:numId w:val="15"/>
        </w:numPr>
        <w:spacing w:before="120" w:after="120"/>
        <w:ind w:left="709"/>
        <w:rPr>
          <w:color w:val="000000" w:themeColor="text1"/>
          <w:szCs w:val="22"/>
        </w:rPr>
      </w:pPr>
      <w:r w:rsidRPr="006D569C">
        <w:rPr>
          <w:color w:val="000000" w:themeColor="text1"/>
          <w:szCs w:val="22"/>
        </w:rPr>
        <w:t>Тимофеев А. А.</w:t>
      </w:r>
      <w:r w:rsidRPr="006D569C">
        <w:rPr>
          <w:color w:val="000000" w:themeColor="text1"/>
          <w:szCs w:val="22"/>
          <w:lang w:val="ro-RO"/>
        </w:rPr>
        <w:t xml:space="preserve"> </w:t>
      </w:r>
      <w:r w:rsidRPr="006D569C">
        <w:rPr>
          <w:color w:val="000000" w:themeColor="text1"/>
          <w:szCs w:val="22"/>
        </w:rPr>
        <w:t>Ч</w:t>
      </w:r>
      <w:r w:rsidRPr="006D569C">
        <w:rPr>
          <w:color w:val="000000" w:themeColor="text1"/>
          <w:szCs w:val="22"/>
          <w:lang w:val="ro-RO"/>
        </w:rPr>
        <w:t>елюстно</w:t>
      </w:r>
      <w:r w:rsidRPr="006D569C">
        <w:rPr>
          <w:color w:val="000000" w:themeColor="text1"/>
          <w:szCs w:val="22"/>
        </w:rPr>
        <w:t>-</w:t>
      </w:r>
      <w:r w:rsidRPr="006D569C">
        <w:rPr>
          <w:color w:val="000000" w:themeColor="text1"/>
          <w:szCs w:val="22"/>
          <w:lang w:val="ro-RO"/>
        </w:rPr>
        <w:t>лицевой хирурги</w:t>
      </w:r>
      <w:r w:rsidRPr="006D569C">
        <w:rPr>
          <w:color w:val="000000" w:themeColor="text1"/>
          <w:szCs w:val="22"/>
        </w:rPr>
        <w:t>я. Киев: Медицина, 2015.</w:t>
      </w:r>
    </w:p>
    <w:p w:rsidR="006D569C" w:rsidRPr="006D569C" w:rsidRDefault="006D569C" w:rsidP="0019143A">
      <w:pPr>
        <w:pStyle w:val="af5"/>
        <w:widowControl w:val="0"/>
        <w:numPr>
          <w:ilvl w:val="0"/>
          <w:numId w:val="15"/>
        </w:numPr>
        <w:spacing w:before="120" w:after="120"/>
        <w:ind w:left="709"/>
        <w:rPr>
          <w:color w:val="000000" w:themeColor="text1"/>
          <w:szCs w:val="22"/>
          <w:lang w:val="en-US"/>
        </w:rPr>
      </w:pPr>
      <w:r w:rsidRPr="006D569C">
        <w:rPr>
          <w:color w:val="000000" w:themeColor="text1"/>
          <w:szCs w:val="22"/>
          <w:lang w:val="en-US"/>
        </w:rPr>
        <w:t>Hupp James R., Ellis III Edward, Tucker Myron R. Contemporary Oral and Maxillofacial Surgery. Fifth Edition. Mosby Elsevier, 2008.</w:t>
      </w:r>
      <w:r w:rsidRPr="006D569C">
        <w:rPr>
          <w:color w:val="000000" w:themeColor="text1"/>
          <w:szCs w:val="22"/>
          <w:lang w:val="ro-RO"/>
        </w:rPr>
        <w:t xml:space="preserve"> </w:t>
      </w:r>
    </w:p>
    <w:p w:rsidR="006D569C" w:rsidRPr="006D569C" w:rsidRDefault="006D569C" w:rsidP="0019143A">
      <w:pPr>
        <w:pStyle w:val="af5"/>
        <w:widowControl w:val="0"/>
        <w:numPr>
          <w:ilvl w:val="0"/>
          <w:numId w:val="15"/>
        </w:numPr>
        <w:spacing w:before="120" w:after="120"/>
        <w:ind w:left="709"/>
        <w:rPr>
          <w:color w:val="000000" w:themeColor="text1"/>
          <w:szCs w:val="22"/>
          <w:lang w:val="en-US"/>
        </w:rPr>
      </w:pPr>
      <w:proofErr w:type="spellStart"/>
      <w:r w:rsidRPr="006D569C">
        <w:rPr>
          <w:color w:val="000000" w:themeColor="text1"/>
          <w:szCs w:val="22"/>
          <w:lang w:val="en-US"/>
        </w:rPr>
        <w:t>Koerner</w:t>
      </w:r>
      <w:proofErr w:type="spellEnd"/>
      <w:r w:rsidRPr="006D569C">
        <w:rPr>
          <w:color w:val="000000" w:themeColor="text1"/>
          <w:szCs w:val="22"/>
          <w:lang w:val="en-US"/>
        </w:rPr>
        <w:t xml:space="preserve"> Karl R. Manual of Minor Oral Surgery for the General Dentist. Blackwell </w:t>
      </w:r>
      <w:proofErr w:type="spellStart"/>
      <w:r w:rsidRPr="006D569C">
        <w:rPr>
          <w:color w:val="000000" w:themeColor="text1"/>
          <w:szCs w:val="22"/>
          <w:lang w:val="en-US"/>
        </w:rPr>
        <w:t>Munksgaard</w:t>
      </w:r>
      <w:proofErr w:type="spellEnd"/>
      <w:r w:rsidRPr="006D569C">
        <w:rPr>
          <w:color w:val="000000" w:themeColor="text1"/>
          <w:szCs w:val="22"/>
          <w:lang w:val="en-US"/>
        </w:rPr>
        <w:t>, 2006.</w:t>
      </w:r>
      <w:r w:rsidRPr="006D569C">
        <w:rPr>
          <w:color w:val="000000" w:themeColor="text1"/>
          <w:szCs w:val="22"/>
          <w:lang w:val="ro-RO"/>
        </w:rPr>
        <w:t xml:space="preserve"> </w:t>
      </w:r>
    </w:p>
    <w:p w:rsidR="00931015" w:rsidRPr="006D569C" w:rsidRDefault="00931015" w:rsidP="006D569C">
      <w:pPr>
        <w:pStyle w:val="af5"/>
        <w:widowControl w:val="0"/>
        <w:spacing w:before="120" w:after="120"/>
        <w:ind w:left="709"/>
        <w:contextualSpacing w:val="0"/>
        <w:rPr>
          <w:color w:val="000000" w:themeColor="text1"/>
          <w:szCs w:val="22"/>
          <w:lang w:val="ro-RO"/>
        </w:rPr>
      </w:pPr>
    </w:p>
    <w:sectPr w:rsidR="00931015" w:rsidRPr="006D569C"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C9" w:rsidRDefault="00776EC9">
      <w:r>
        <w:separator/>
      </w:r>
    </w:p>
  </w:endnote>
  <w:endnote w:type="continuationSeparator" w:id="0">
    <w:p w:rsidR="00776EC9" w:rsidRDefault="0077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C9" w:rsidRDefault="00776EC9">
      <w:r>
        <w:separator/>
      </w:r>
    </w:p>
  </w:footnote>
  <w:footnote w:type="continuationSeparator" w:id="0">
    <w:p w:rsidR="00776EC9" w:rsidRDefault="00776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5C20F0" w:rsidRPr="005A0A7C" w:rsidTr="001D483D">
      <w:tc>
        <w:tcPr>
          <w:tcW w:w="1418" w:type="dxa"/>
          <w:vMerge w:val="restart"/>
        </w:tcPr>
        <w:p w:rsidR="005C20F0" w:rsidRPr="005A0A7C" w:rsidRDefault="005C20F0" w:rsidP="001D483D">
          <w:pPr>
            <w:jc w:val="center"/>
            <w:rPr>
              <w:lang w:val="en-US"/>
            </w:rPr>
          </w:pPr>
          <w:r w:rsidRPr="005A0A7C">
            <w:rPr>
              <w:noProof/>
            </w:rPr>
            <w:drawing>
              <wp:anchor distT="0" distB="0" distL="114300" distR="114300" simplePos="0" relativeHeight="251660288" behindDoc="0" locked="0" layoutInCell="1" allowOverlap="1" wp14:anchorId="7FFFA791" wp14:editId="0DCC741E">
                <wp:simplePos x="0" y="0"/>
                <wp:positionH relativeFrom="column">
                  <wp:posOffset>83820</wp:posOffset>
                </wp:positionH>
                <wp:positionV relativeFrom="paragraph">
                  <wp:posOffset>69850</wp:posOffset>
                </wp:positionV>
                <wp:extent cx="600075" cy="65722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57225"/>
                        </a:xfrm>
                        <a:prstGeom prst="rect">
                          <a:avLst/>
                        </a:prstGeom>
                      </pic:spPr>
                    </pic:pic>
                  </a:graphicData>
                </a:graphic>
                <wp14:sizeRelH relativeFrom="page">
                  <wp14:pctWidth>0</wp14:pctWidth>
                </wp14:sizeRelH>
                <wp14:sizeRelV relativeFrom="page">
                  <wp14:pctHeight>0</wp14:pctHeight>
                </wp14:sizeRelV>
              </wp:anchor>
            </w:drawing>
          </w:r>
          <w:r w:rsidRPr="005A0A7C">
            <w:rPr>
              <w:noProof/>
            </w:rPr>
            <mc:AlternateContent>
              <mc:Choice Requires="wps">
                <w:drawing>
                  <wp:anchor distT="0" distB="0" distL="114300" distR="114300" simplePos="0" relativeHeight="251657216" behindDoc="0" locked="0" layoutInCell="1" allowOverlap="1" wp14:anchorId="778F61E9" wp14:editId="52AC1EA1">
                    <wp:simplePos x="0" y="0"/>
                    <wp:positionH relativeFrom="column">
                      <wp:posOffset>-158750</wp:posOffset>
                    </wp:positionH>
                    <wp:positionV relativeFrom="paragraph">
                      <wp:posOffset>-69850</wp:posOffset>
                    </wp:positionV>
                    <wp:extent cx="6635115" cy="9643745"/>
                    <wp:effectExtent l="12700" t="6350" r="1016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FC73" id="Rectangle 3" o:spid="_x0000_s1026" style="position:absolute;margin-left:-12.5pt;margin-top:-5.5pt;width:522.45pt;height:7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5C20F0" w:rsidRPr="005A0A7C" w:rsidRDefault="005C20F0" w:rsidP="001D483D">
          <w:pPr>
            <w:jc w:val="center"/>
            <w:rPr>
              <w:lang w:val="en-US"/>
            </w:rPr>
          </w:pPr>
        </w:p>
        <w:p w:rsidR="005C20F0" w:rsidRPr="005A0A7C" w:rsidRDefault="005C20F0" w:rsidP="001D483D"/>
      </w:tc>
      <w:tc>
        <w:tcPr>
          <w:tcW w:w="6095" w:type="dxa"/>
          <w:vMerge w:val="restart"/>
          <w:vAlign w:val="center"/>
        </w:tcPr>
        <w:p w:rsidR="005C20F0" w:rsidRPr="005A0A7C" w:rsidRDefault="005C20F0" w:rsidP="001D483D">
          <w:pPr>
            <w:pStyle w:val="a5"/>
            <w:spacing w:line="240" w:lineRule="auto"/>
            <w:rPr>
              <w:i w:val="0"/>
              <w:sz w:val="26"/>
            </w:rPr>
          </w:pPr>
          <w:r w:rsidRPr="005A0A7C">
            <w:rPr>
              <w:i w:val="0"/>
              <w:sz w:val="30"/>
            </w:rPr>
            <w:t>CD 8.5.1 CURRICULUM DISCIPLINĂ</w:t>
          </w:r>
        </w:p>
      </w:tc>
      <w:tc>
        <w:tcPr>
          <w:tcW w:w="1127" w:type="dxa"/>
          <w:vAlign w:val="center"/>
        </w:tcPr>
        <w:p w:rsidR="005C20F0" w:rsidRPr="005A0A7C" w:rsidRDefault="005C20F0" w:rsidP="001D483D">
          <w:pPr>
            <w:rPr>
              <w:b/>
              <w:caps/>
              <w:lang w:val="en-US"/>
            </w:rPr>
          </w:pPr>
          <w:r w:rsidRPr="005A0A7C">
            <w:rPr>
              <w:b/>
              <w:caps/>
              <w:lang w:val="en-US"/>
            </w:rPr>
            <w:t>Red:</w:t>
          </w:r>
        </w:p>
      </w:tc>
      <w:tc>
        <w:tcPr>
          <w:tcW w:w="1523" w:type="dxa"/>
          <w:vAlign w:val="center"/>
        </w:tcPr>
        <w:p w:rsidR="005C20F0" w:rsidRPr="005A0A7C" w:rsidRDefault="005C20F0" w:rsidP="001D483D">
          <w:pPr>
            <w:rPr>
              <w:b/>
              <w:lang w:val="en-US"/>
            </w:rPr>
          </w:pPr>
          <w:r w:rsidRPr="005A0A7C">
            <w:rPr>
              <w:b/>
              <w:lang w:val="en-US"/>
            </w:rPr>
            <w:t>06</w:t>
          </w:r>
        </w:p>
      </w:tc>
    </w:tr>
    <w:tr w:rsidR="005C20F0" w:rsidRPr="005A0A7C" w:rsidTr="00593E6C">
      <w:tc>
        <w:tcPr>
          <w:tcW w:w="1418" w:type="dxa"/>
          <w:vMerge/>
        </w:tcPr>
        <w:p w:rsidR="005C20F0" w:rsidRPr="005A0A7C" w:rsidRDefault="005C20F0" w:rsidP="001D483D"/>
      </w:tc>
      <w:tc>
        <w:tcPr>
          <w:tcW w:w="6095" w:type="dxa"/>
          <w:vMerge/>
        </w:tcPr>
        <w:p w:rsidR="005C20F0" w:rsidRPr="005A0A7C" w:rsidRDefault="005C20F0" w:rsidP="001D483D">
          <w:pPr>
            <w:rPr>
              <w:b/>
            </w:rPr>
          </w:pPr>
        </w:p>
      </w:tc>
      <w:tc>
        <w:tcPr>
          <w:tcW w:w="1127" w:type="dxa"/>
          <w:vAlign w:val="center"/>
        </w:tcPr>
        <w:p w:rsidR="005C20F0" w:rsidRPr="005A0A7C" w:rsidRDefault="005C20F0" w:rsidP="001D483D">
          <w:pPr>
            <w:rPr>
              <w:b/>
              <w:lang w:val="en-US"/>
            </w:rPr>
          </w:pPr>
          <w:r w:rsidRPr="005A0A7C">
            <w:rPr>
              <w:b/>
              <w:lang w:val="en-US"/>
            </w:rPr>
            <w:t>DATA:</w:t>
          </w:r>
        </w:p>
      </w:tc>
      <w:tc>
        <w:tcPr>
          <w:tcW w:w="1523" w:type="dxa"/>
          <w:vAlign w:val="center"/>
        </w:tcPr>
        <w:p w:rsidR="005C20F0" w:rsidRPr="005A0A7C" w:rsidRDefault="005C20F0" w:rsidP="001D483D">
          <w:pPr>
            <w:rPr>
              <w:b/>
              <w:lang w:val="en-US"/>
            </w:rPr>
          </w:pPr>
          <w:r w:rsidRPr="005A0A7C">
            <w:rPr>
              <w:b/>
              <w:lang w:val="en-US"/>
            </w:rPr>
            <w:t>20.09.2017</w:t>
          </w:r>
        </w:p>
      </w:tc>
    </w:tr>
    <w:tr w:rsidR="005C20F0" w:rsidRPr="005A0A7C" w:rsidTr="00845540">
      <w:trPr>
        <w:trHeight w:val="700"/>
      </w:trPr>
      <w:tc>
        <w:tcPr>
          <w:tcW w:w="1418" w:type="dxa"/>
          <w:vMerge/>
        </w:tcPr>
        <w:p w:rsidR="005C20F0" w:rsidRPr="005A0A7C" w:rsidRDefault="005C20F0" w:rsidP="001D483D"/>
      </w:tc>
      <w:tc>
        <w:tcPr>
          <w:tcW w:w="6095" w:type="dxa"/>
          <w:vMerge/>
        </w:tcPr>
        <w:p w:rsidR="005C20F0" w:rsidRPr="005A0A7C" w:rsidRDefault="005C20F0" w:rsidP="001D483D">
          <w:pPr>
            <w:rPr>
              <w:b/>
            </w:rPr>
          </w:pPr>
        </w:p>
      </w:tc>
      <w:tc>
        <w:tcPr>
          <w:tcW w:w="2650" w:type="dxa"/>
          <w:gridSpan w:val="2"/>
          <w:vAlign w:val="center"/>
        </w:tcPr>
        <w:p w:rsidR="005C20F0" w:rsidRPr="005A0A7C" w:rsidRDefault="005C20F0" w:rsidP="001D483D">
          <w:pPr>
            <w:rPr>
              <w:b/>
              <w:lang w:val="en-US"/>
            </w:rPr>
          </w:pPr>
          <w:proofErr w:type="spellStart"/>
          <w:r w:rsidRPr="005A0A7C">
            <w:rPr>
              <w:b/>
              <w:lang w:val="en-US"/>
            </w:rPr>
            <w:t>Pag</w:t>
          </w:r>
          <w:proofErr w:type="spellEnd"/>
          <w:r w:rsidRPr="005A0A7C">
            <w:rPr>
              <w:b/>
              <w:lang w:val="en-US"/>
            </w:rPr>
            <w:t xml:space="preserve">. </w:t>
          </w:r>
          <w:r w:rsidRPr="005A0A7C">
            <w:rPr>
              <w:rStyle w:val="ad"/>
              <w:b/>
            </w:rPr>
            <w:fldChar w:fldCharType="begin"/>
          </w:r>
          <w:r w:rsidRPr="005A0A7C">
            <w:rPr>
              <w:rStyle w:val="ad"/>
              <w:b/>
            </w:rPr>
            <w:instrText xml:space="preserve"> PAGE </w:instrText>
          </w:r>
          <w:r w:rsidRPr="005A0A7C">
            <w:rPr>
              <w:rStyle w:val="ad"/>
              <w:b/>
            </w:rPr>
            <w:fldChar w:fldCharType="separate"/>
          </w:r>
          <w:r w:rsidR="00DA622F">
            <w:rPr>
              <w:rStyle w:val="ad"/>
              <w:b/>
              <w:noProof/>
            </w:rPr>
            <w:t>12</w:t>
          </w:r>
          <w:r w:rsidRPr="005A0A7C">
            <w:rPr>
              <w:rStyle w:val="ad"/>
              <w:b/>
            </w:rPr>
            <w:fldChar w:fldCharType="end"/>
          </w:r>
          <w:r w:rsidRPr="005A0A7C">
            <w:rPr>
              <w:rStyle w:val="ad"/>
              <w:b/>
              <w:lang w:val="en-US"/>
            </w:rPr>
            <w:t>/</w:t>
          </w:r>
          <w:r w:rsidRPr="005A0A7C">
            <w:rPr>
              <w:rStyle w:val="ad"/>
              <w:b/>
            </w:rPr>
            <w:fldChar w:fldCharType="begin"/>
          </w:r>
          <w:r w:rsidRPr="005A0A7C">
            <w:rPr>
              <w:rStyle w:val="ad"/>
              <w:b/>
            </w:rPr>
            <w:instrText xml:space="preserve"> NUMPAGES </w:instrText>
          </w:r>
          <w:r w:rsidRPr="005A0A7C">
            <w:rPr>
              <w:rStyle w:val="ad"/>
              <w:b/>
            </w:rPr>
            <w:fldChar w:fldCharType="separate"/>
          </w:r>
          <w:r w:rsidR="00DA622F">
            <w:rPr>
              <w:rStyle w:val="ad"/>
              <w:b/>
              <w:noProof/>
            </w:rPr>
            <w:t>12</w:t>
          </w:r>
          <w:r w:rsidRPr="005A0A7C">
            <w:rPr>
              <w:rStyle w:val="ad"/>
              <w:b/>
            </w:rPr>
            <w:fldChar w:fldCharType="end"/>
          </w:r>
        </w:p>
      </w:tc>
    </w:tr>
  </w:tbl>
  <w:p w:rsidR="005C20F0" w:rsidRPr="005A0A7C" w:rsidRDefault="005C20F0">
    <w:pPr>
      <w:pStyle w:val="aa"/>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44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75F7706"/>
    <w:multiLevelType w:val="hybridMultilevel"/>
    <w:tmpl w:val="D604E234"/>
    <w:lvl w:ilvl="0" w:tplc="90DCC530">
      <w:start w:val="1"/>
      <w:numFmt w:val="decimal"/>
      <w:lvlText w:val="%1."/>
      <w:lvlJc w:val="left"/>
      <w:pPr>
        <w:ind w:left="1170" w:hanging="360"/>
      </w:pPr>
      <w:rPr>
        <w:b w:val="0"/>
        <w:i w:val="0"/>
        <w:color w:val="auto"/>
        <w:sz w:val="24"/>
        <w:szCs w:val="24"/>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080E3344"/>
    <w:multiLevelType w:val="singleLevel"/>
    <w:tmpl w:val="CDA60980"/>
    <w:lvl w:ilvl="0">
      <w:start w:val="4"/>
      <w:numFmt w:val="bullet"/>
      <w:lvlText w:val="-"/>
      <w:lvlJc w:val="left"/>
      <w:pPr>
        <w:tabs>
          <w:tab w:val="num" w:pos="720"/>
        </w:tabs>
        <w:ind w:left="720" w:hanging="360"/>
      </w:pPr>
      <w:rPr>
        <w:rFonts w:hint="default"/>
      </w:rPr>
    </w:lvl>
  </w:abstractNum>
  <w:abstractNum w:abstractNumId="3" w15:restartNumberingAfterBreak="0">
    <w:nsid w:val="090D7A2D"/>
    <w:multiLevelType w:val="hybridMultilevel"/>
    <w:tmpl w:val="C9402C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A215491"/>
    <w:multiLevelType w:val="hybridMultilevel"/>
    <w:tmpl w:val="1F823D7C"/>
    <w:lvl w:ilvl="0" w:tplc="2A1CCB2A">
      <w:start w:val="1"/>
      <w:numFmt w:val="decimal"/>
      <w:lvlText w:val="%1."/>
      <w:lvlJc w:val="left"/>
      <w:pPr>
        <w:ind w:left="76" w:hanging="360"/>
      </w:pPr>
      <w:rPr>
        <w:rFonts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0FCD4DAE"/>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0750D04"/>
    <w:multiLevelType w:val="hybridMultilevel"/>
    <w:tmpl w:val="09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671F9"/>
    <w:multiLevelType w:val="hybridMultilevel"/>
    <w:tmpl w:val="A1547CFA"/>
    <w:lvl w:ilvl="0" w:tplc="0419000D">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817C6C"/>
    <w:multiLevelType w:val="hybridMultilevel"/>
    <w:tmpl w:val="2FA07716"/>
    <w:lvl w:ilvl="0" w:tplc="BFFE2188">
      <w:start w:val="1"/>
      <w:numFmt w:val="decimal"/>
      <w:lvlText w:val="%1."/>
      <w:lvlJc w:val="left"/>
      <w:pPr>
        <w:ind w:left="90" w:hanging="360"/>
      </w:pPr>
      <w:rPr>
        <w:rFonts w:hint="default"/>
        <w:color w:val="auto"/>
      </w:rPr>
    </w:lvl>
    <w:lvl w:ilvl="1" w:tplc="04190019" w:tentative="1">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abstractNum w:abstractNumId="10" w15:restartNumberingAfterBreak="0">
    <w:nsid w:val="2AEF5AE4"/>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8970A4"/>
    <w:multiLevelType w:val="hybridMultilevel"/>
    <w:tmpl w:val="18CA3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805BB2"/>
    <w:multiLevelType w:val="hybridMultilevel"/>
    <w:tmpl w:val="EA042E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E7465DA"/>
    <w:multiLevelType w:val="hybridMultilevel"/>
    <w:tmpl w:val="7106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7D745B"/>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388040E6"/>
    <w:multiLevelType w:val="singleLevel"/>
    <w:tmpl w:val="2F2406C4"/>
    <w:lvl w:ilvl="0">
      <w:start w:val="1"/>
      <w:numFmt w:val="decimal"/>
      <w:lvlText w:val="%1."/>
      <w:lvlJc w:val="left"/>
      <w:pPr>
        <w:tabs>
          <w:tab w:val="num" w:pos="360"/>
        </w:tabs>
        <w:ind w:left="360" w:hanging="360"/>
      </w:pPr>
      <w:rPr>
        <w:b w:val="0"/>
        <w:i w:val="0"/>
      </w:rPr>
    </w:lvl>
  </w:abstractNum>
  <w:abstractNum w:abstractNumId="17" w15:restartNumberingAfterBreak="0">
    <w:nsid w:val="3E6D22AD"/>
    <w:multiLevelType w:val="hybridMultilevel"/>
    <w:tmpl w:val="B8EE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47A09"/>
    <w:multiLevelType w:val="singleLevel"/>
    <w:tmpl w:val="0419000F"/>
    <w:lvl w:ilvl="0">
      <w:start w:val="1"/>
      <w:numFmt w:val="decimal"/>
      <w:lvlText w:val="%1."/>
      <w:lvlJc w:val="left"/>
      <w:pPr>
        <w:ind w:left="360" w:hanging="360"/>
      </w:pPr>
    </w:lvl>
  </w:abstractNum>
  <w:abstractNum w:abstractNumId="19" w15:restartNumberingAfterBreak="0">
    <w:nsid w:val="42532772"/>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3A1917"/>
    <w:multiLevelType w:val="hybridMultilevel"/>
    <w:tmpl w:val="5BE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E0BA5"/>
    <w:multiLevelType w:val="singleLevel"/>
    <w:tmpl w:val="0419000F"/>
    <w:lvl w:ilvl="0">
      <w:start w:val="1"/>
      <w:numFmt w:val="decimal"/>
      <w:lvlText w:val="%1."/>
      <w:lvlJc w:val="left"/>
      <w:pPr>
        <w:ind w:left="360" w:hanging="360"/>
      </w:pPr>
    </w:lvl>
  </w:abstractNum>
  <w:abstractNum w:abstractNumId="23" w15:restartNumberingAfterBreak="0">
    <w:nsid w:val="4E0716E0"/>
    <w:multiLevelType w:val="hybridMultilevel"/>
    <w:tmpl w:val="98266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375387"/>
    <w:multiLevelType w:val="hybridMultilevel"/>
    <w:tmpl w:val="F49A42DC"/>
    <w:lvl w:ilvl="0" w:tplc="F76CB720">
      <w:start w:val="1"/>
      <w:numFmt w:val="decimal"/>
      <w:lvlText w:val="%1."/>
      <w:lvlJc w:val="left"/>
      <w:pPr>
        <w:ind w:left="800" w:hanging="360"/>
      </w:pPr>
      <w:rPr>
        <w:rFonts w:hint="default"/>
        <w:sz w:val="20"/>
      </w:rPr>
    </w:lvl>
    <w:lvl w:ilvl="1" w:tplc="04190019">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6" w15:restartNumberingAfterBreak="0">
    <w:nsid w:val="57AC37A3"/>
    <w:multiLevelType w:val="hybridMultilevel"/>
    <w:tmpl w:val="15BC269E"/>
    <w:lvl w:ilvl="0" w:tplc="051E9C22">
      <w:start w:val="1"/>
      <w:numFmt w:val="bullet"/>
      <w:lvlText w:val=""/>
      <w:lvlJc w:val="left"/>
      <w:pPr>
        <w:tabs>
          <w:tab w:val="num" w:pos="720"/>
        </w:tabs>
        <w:ind w:left="720" w:hanging="360"/>
      </w:pPr>
      <w:rPr>
        <w:rFonts w:ascii="Wingdings" w:hAnsi="Wingdings" w:hint="default"/>
        <w:color w:val="auto"/>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D77B6"/>
    <w:multiLevelType w:val="hybridMultilevel"/>
    <w:tmpl w:val="81E82304"/>
    <w:lvl w:ilvl="0" w:tplc="8F589ED4">
      <w:start w:val="1"/>
      <w:numFmt w:val="decimal"/>
      <w:lvlText w:val="%1."/>
      <w:lvlJc w:val="left"/>
      <w:pPr>
        <w:ind w:left="76" w:hanging="360"/>
      </w:pPr>
      <w:rPr>
        <w:rFonts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67C075D0"/>
    <w:multiLevelType w:val="hybridMultilevel"/>
    <w:tmpl w:val="C9EC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85D13"/>
    <w:multiLevelType w:val="singleLevel"/>
    <w:tmpl w:val="0419000F"/>
    <w:lvl w:ilvl="0">
      <w:start w:val="1"/>
      <w:numFmt w:val="decimal"/>
      <w:lvlText w:val="%1."/>
      <w:lvlJc w:val="left"/>
      <w:pPr>
        <w:ind w:left="360" w:hanging="360"/>
      </w:pPr>
    </w:lvl>
  </w:abstractNum>
  <w:abstractNum w:abstractNumId="30" w15:restartNumberingAfterBreak="0">
    <w:nsid w:val="76834214"/>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776C30AE"/>
    <w:multiLevelType w:val="hybridMultilevel"/>
    <w:tmpl w:val="6510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6A25EE"/>
    <w:multiLevelType w:val="hybridMultilevel"/>
    <w:tmpl w:val="AF167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E7F2607"/>
    <w:multiLevelType w:val="hybridMultilevel"/>
    <w:tmpl w:val="CE6C7A7E"/>
    <w:lvl w:ilvl="0" w:tplc="9AB8200C">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
  </w:num>
  <w:num w:numId="3">
    <w:abstractNumId w:val="25"/>
  </w:num>
  <w:num w:numId="4">
    <w:abstractNumId w:val="14"/>
  </w:num>
  <w:num w:numId="5">
    <w:abstractNumId w:val="20"/>
  </w:num>
  <w:num w:numId="6">
    <w:abstractNumId w:val="24"/>
  </w:num>
  <w:num w:numId="7">
    <w:abstractNumId w:val="15"/>
  </w:num>
  <w:num w:numId="8">
    <w:abstractNumId w:val="10"/>
  </w:num>
  <w:num w:numId="9">
    <w:abstractNumId w:val="11"/>
  </w:num>
  <w:num w:numId="10">
    <w:abstractNumId w:val="32"/>
  </w:num>
  <w:num w:numId="11">
    <w:abstractNumId w:val="23"/>
  </w:num>
  <w:num w:numId="12">
    <w:abstractNumId w:val="12"/>
  </w:num>
  <w:num w:numId="13">
    <w:abstractNumId w:val="8"/>
  </w:num>
  <w:num w:numId="14">
    <w:abstractNumId w:val="33"/>
  </w:num>
  <w:num w:numId="15">
    <w:abstractNumId w:val="1"/>
  </w:num>
  <w:num w:numId="16">
    <w:abstractNumId w:val="3"/>
  </w:num>
  <w:num w:numId="17">
    <w:abstractNumId w:val="18"/>
  </w:num>
  <w:num w:numId="18">
    <w:abstractNumId w:val="2"/>
  </w:num>
  <w:num w:numId="19">
    <w:abstractNumId w:val="22"/>
  </w:num>
  <w:num w:numId="20">
    <w:abstractNumId w:val="29"/>
  </w:num>
  <w:num w:numId="21">
    <w:abstractNumId w:val="30"/>
  </w:num>
  <w:num w:numId="22">
    <w:abstractNumId w:val="21"/>
  </w:num>
  <w:num w:numId="23">
    <w:abstractNumId w:val="17"/>
  </w:num>
  <w:num w:numId="24">
    <w:abstractNumId w:val="4"/>
  </w:num>
  <w:num w:numId="25">
    <w:abstractNumId w:val="31"/>
  </w:num>
  <w:num w:numId="26">
    <w:abstractNumId w:val="13"/>
  </w:num>
  <w:num w:numId="27">
    <w:abstractNumId w:val="9"/>
  </w:num>
  <w:num w:numId="28">
    <w:abstractNumId w:val="6"/>
  </w:num>
  <w:num w:numId="29">
    <w:abstractNumId w:val="16"/>
  </w:num>
  <w:num w:numId="30">
    <w:abstractNumId w:val="27"/>
  </w:num>
  <w:num w:numId="31">
    <w:abstractNumId w:val="0"/>
  </w:num>
  <w:num w:numId="32">
    <w:abstractNumId w:val="28"/>
  </w:num>
  <w:num w:numId="33">
    <w:abstractNumId w:val="5"/>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004317"/>
    <w:rsid w:val="00005ABC"/>
    <w:rsid w:val="0000622A"/>
    <w:rsid w:val="00007F7B"/>
    <w:rsid w:val="0001330B"/>
    <w:rsid w:val="0002008E"/>
    <w:rsid w:val="000247CB"/>
    <w:rsid w:val="0004063E"/>
    <w:rsid w:val="00046873"/>
    <w:rsid w:val="0005657B"/>
    <w:rsid w:val="0006122C"/>
    <w:rsid w:val="000666F4"/>
    <w:rsid w:val="00076450"/>
    <w:rsid w:val="00096028"/>
    <w:rsid w:val="0009635D"/>
    <w:rsid w:val="000A0E99"/>
    <w:rsid w:val="000A5BE6"/>
    <w:rsid w:val="000A740C"/>
    <w:rsid w:val="000B0F74"/>
    <w:rsid w:val="000B38F1"/>
    <w:rsid w:val="000B6BC9"/>
    <w:rsid w:val="000C07B6"/>
    <w:rsid w:val="000D2A52"/>
    <w:rsid w:val="000E0DDD"/>
    <w:rsid w:val="000E1001"/>
    <w:rsid w:val="000E29A8"/>
    <w:rsid w:val="000F35A9"/>
    <w:rsid w:val="000F490E"/>
    <w:rsid w:val="000F4D8F"/>
    <w:rsid w:val="000F52A8"/>
    <w:rsid w:val="000F52E1"/>
    <w:rsid w:val="000F67A7"/>
    <w:rsid w:val="000F6E9D"/>
    <w:rsid w:val="000F6EC9"/>
    <w:rsid w:val="000F70A4"/>
    <w:rsid w:val="001012C4"/>
    <w:rsid w:val="00113BEC"/>
    <w:rsid w:val="00120BED"/>
    <w:rsid w:val="00127D3F"/>
    <w:rsid w:val="00133168"/>
    <w:rsid w:val="001343A1"/>
    <w:rsid w:val="00136B63"/>
    <w:rsid w:val="00137470"/>
    <w:rsid w:val="0015059F"/>
    <w:rsid w:val="0015277F"/>
    <w:rsid w:val="00155BA9"/>
    <w:rsid w:val="00156EEB"/>
    <w:rsid w:val="00162126"/>
    <w:rsid w:val="00162C0D"/>
    <w:rsid w:val="00166A14"/>
    <w:rsid w:val="001729D2"/>
    <w:rsid w:val="00175CA2"/>
    <w:rsid w:val="00180C23"/>
    <w:rsid w:val="00182200"/>
    <w:rsid w:val="0018258D"/>
    <w:rsid w:val="0018376D"/>
    <w:rsid w:val="00184EA4"/>
    <w:rsid w:val="001854AB"/>
    <w:rsid w:val="0018757D"/>
    <w:rsid w:val="00190B3C"/>
    <w:rsid w:val="0019143A"/>
    <w:rsid w:val="00193B1A"/>
    <w:rsid w:val="001B0C23"/>
    <w:rsid w:val="001C060D"/>
    <w:rsid w:val="001C4B51"/>
    <w:rsid w:val="001C7014"/>
    <w:rsid w:val="001D483D"/>
    <w:rsid w:val="001E6721"/>
    <w:rsid w:val="001E7B20"/>
    <w:rsid w:val="002010FE"/>
    <w:rsid w:val="00202EBD"/>
    <w:rsid w:val="00206843"/>
    <w:rsid w:val="002125CF"/>
    <w:rsid w:val="00221F36"/>
    <w:rsid w:val="00223F6B"/>
    <w:rsid w:val="00230807"/>
    <w:rsid w:val="00230E26"/>
    <w:rsid w:val="00233C91"/>
    <w:rsid w:val="00242A6A"/>
    <w:rsid w:val="00250BA1"/>
    <w:rsid w:val="00251BEB"/>
    <w:rsid w:val="002566A9"/>
    <w:rsid w:val="002572C8"/>
    <w:rsid w:val="00265F5B"/>
    <w:rsid w:val="00275EE0"/>
    <w:rsid w:val="002846AA"/>
    <w:rsid w:val="00287715"/>
    <w:rsid w:val="00293B1B"/>
    <w:rsid w:val="0029798E"/>
    <w:rsid w:val="002A012E"/>
    <w:rsid w:val="002A237E"/>
    <w:rsid w:val="002A4C91"/>
    <w:rsid w:val="002B36B2"/>
    <w:rsid w:val="002C4692"/>
    <w:rsid w:val="002D1750"/>
    <w:rsid w:val="002E56C9"/>
    <w:rsid w:val="002E696C"/>
    <w:rsid w:val="002F352E"/>
    <w:rsid w:val="00303D94"/>
    <w:rsid w:val="0030659E"/>
    <w:rsid w:val="0030710F"/>
    <w:rsid w:val="003112B0"/>
    <w:rsid w:val="00311D8F"/>
    <w:rsid w:val="0031575F"/>
    <w:rsid w:val="00316B61"/>
    <w:rsid w:val="00316B71"/>
    <w:rsid w:val="00321BFE"/>
    <w:rsid w:val="003229FE"/>
    <w:rsid w:val="00327639"/>
    <w:rsid w:val="003514C6"/>
    <w:rsid w:val="00353769"/>
    <w:rsid w:val="00361C9A"/>
    <w:rsid w:val="00362BBC"/>
    <w:rsid w:val="0036501F"/>
    <w:rsid w:val="00370EA7"/>
    <w:rsid w:val="00376330"/>
    <w:rsid w:val="0038280C"/>
    <w:rsid w:val="003833A2"/>
    <w:rsid w:val="0038480E"/>
    <w:rsid w:val="003960A5"/>
    <w:rsid w:val="00396E00"/>
    <w:rsid w:val="003973A8"/>
    <w:rsid w:val="00397B7D"/>
    <w:rsid w:val="003B0982"/>
    <w:rsid w:val="003B14DD"/>
    <w:rsid w:val="003C2E7E"/>
    <w:rsid w:val="003C6024"/>
    <w:rsid w:val="003C6174"/>
    <w:rsid w:val="003D372F"/>
    <w:rsid w:val="003D724A"/>
    <w:rsid w:val="003E1197"/>
    <w:rsid w:val="003E7CA9"/>
    <w:rsid w:val="003F0ECD"/>
    <w:rsid w:val="003F26C6"/>
    <w:rsid w:val="003F3D9D"/>
    <w:rsid w:val="00414EEC"/>
    <w:rsid w:val="004277D0"/>
    <w:rsid w:val="00427AAE"/>
    <w:rsid w:val="00437E6C"/>
    <w:rsid w:val="00442EB8"/>
    <w:rsid w:val="00443EA5"/>
    <w:rsid w:val="00452840"/>
    <w:rsid w:val="00456A60"/>
    <w:rsid w:val="00464145"/>
    <w:rsid w:val="00465EAE"/>
    <w:rsid w:val="004718F5"/>
    <w:rsid w:val="0048432B"/>
    <w:rsid w:val="00486781"/>
    <w:rsid w:val="004A012D"/>
    <w:rsid w:val="004A6DA6"/>
    <w:rsid w:val="004B08D3"/>
    <w:rsid w:val="004B4137"/>
    <w:rsid w:val="004B7311"/>
    <w:rsid w:val="004B759E"/>
    <w:rsid w:val="004F0C3B"/>
    <w:rsid w:val="004F16B5"/>
    <w:rsid w:val="004F2C5F"/>
    <w:rsid w:val="0051242D"/>
    <w:rsid w:val="00512FB3"/>
    <w:rsid w:val="00516FFE"/>
    <w:rsid w:val="00540161"/>
    <w:rsid w:val="00542984"/>
    <w:rsid w:val="00547A7E"/>
    <w:rsid w:val="00557D12"/>
    <w:rsid w:val="00563796"/>
    <w:rsid w:val="00563BE5"/>
    <w:rsid w:val="00564009"/>
    <w:rsid w:val="00565FA8"/>
    <w:rsid w:val="00567614"/>
    <w:rsid w:val="00567780"/>
    <w:rsid w:val="005805B4"/>
    <w:rsid w:val="00584A50"/>
    <w:rsid w:val="00591642"/>
    <w:rsid w:val="00593E6C"/>
    <w:rsid w:val="005951BE"/>
    <w:rsid w:val="005979DC"/>
    <w:rsid w:val="005A0A7C"/>
    <w:rsid w:val="005A75F7"/>
    <w:rsid w:val="005B6412"/>
    <w:rsid w:val="005B7FFC"/>
    <w:rsid w:val="005C01BB"/>
    <w:rsid w:val="005C092A"/>
    <w:rsid w:val="005C114C"/>
    <w:rsid w:val="005C20F0"/>
    <w:rsid w:val="005C6219"/>
    <w:rsid w:val="005D0870"/>
    <w:rsid w:val="005D1A76"/>
    <w:rsid w:val="005D65F6"/>
    <w:rsid w:val="0060520E"/>
    <w:rsid w:val="00606132"/>
    <w:rsid w:val="00607309"/>
    <w:rsid w:val="00611DBA"/>
    <w:rsid w:val="006127CD"/>
    <w:rsid w:val="00621F0C"/>
    <w:rsid w:val="0063102E"/>
    <w:rsid w:val="00635B2E"/>
    <w:rsid w:val="00637400"/>
    <w:rsid w:val="00637EE8"/>
    <w:rsid w:val="00637F11"/>
    <w:rsid w:val="00641B3B"/>
    <w:rsid w:val="00645C4D"/>
    <w:rsid w:val="006466B5"/>
    <w:rsid w:val="006578F5"/>
    <w:rsid w:val="00660AB5"/>
    <w:rsid w:val="00664646"/>
    <w:rsid w:val="006773E4"/>
    <w:rsid w:val="0069659E"/>
    <w:rsid w:val="00697AAB"/>
    <w:rsid w:val="006A3031"/>
    <w:rsid w:val="006A4333"/>
    <w:rsid w:val="006A7194"/>
    <w:rsid w:val="006B727C"/>
    <w:rsid w:val="006C0D2C"/>
    <w:rsid w:val="006C2FFC"/>
    <w:rsid w:val="006C31FD"/>
    <w:rsid w:val="006C5FF0"/>
    <w:rsid w:val="006D164B"/>
    <w:rsid w:val="006D243C"/>
    <w:rsid w:val="006D30EF"/>
    <w:rsid w:val="006D569C"/>
    <w:rsid w:val="006D5A27"/>
    <w:rsid w:val="006D63DB"/>
    <w:rsid w:val="006F4233"/>
    <w:rsid w:val="006F738E"/>
    <w:rsid w:val="0070727A"/>
    <w:rsid w:val="007133C2"/>
    <w:rsid w:val="00716D69"/>
    <w:rsid w:val="00723425"/>
    <w:rsid w:val="00724F69"/>
    <w:rsid w:val="0073120E"/>
    <w:rsid w:val="00741167"/>
    <w:rsid w:val="00742CFA"/>
    <w:rsid w:val="00746DE3"/>
    <w:rsid w:val="007564B5"/>
    <w:rsid w:val="00760658"/>
    <w:rsid w:val="00764886"/>
    <w:rsid w:val="00771698"/>
    <w:rsid w:val="00772BF7"/>
    <w:rsid w:val="00776EC9"/>
    <w:rsid w:val="00781607"/>
    <w:rsid w:val="00785556"/>
    <w:rsid w:val="00786E21"/>
    <w:rsid w:val="00787E91"/>
    <w:rsid w:val="007905D8"/>
    <w:rsid w:val="00790B4A"/>
    <w:rsid w:val="007928E8"/>
    <w:rsid w:val="007930F0"/>
    <w:rsid w:val="00793DDF"/>
    <w:rsid w:val="007A0A88"/>
    <w:rsid w:val="007A4A7E"/>
    <w:rsid w:val="007B20AE"/>
    <w:rsid w:val="007B4565"/>
    <w:rsid w:val="007C1AD3"/>
    <w:rsid w:val="007D7362"/>
    <w:rsid w:val="007E7322"/>
    <w:rsid w:val="007F3FE7"/>
    <w:rsid w:val="007F493E"/>
    <w:rsid w:val="007F5877"/>
    <w:rsid w:val="00803AAE"/>
    <w:rsid w:val="00810D08"/>
    <w:rsid w:val="00811496"/>
    <w:rsid w:val="00813970"/>
    <w:rsid w:val="008252F5"/>
    <w:rsid w:val="00840FC2"/>
    <w:rsid w:val="008410B6"/>
    <w:rsid w:val="00845540"/>
    <w:rsid w:val="00850F95"/>
    <w:rsid w:val="00851CC6"/>
    <w:rsid w:val="0085501A"/>
    <w:rsid w:val="00860DE8"/>
    <w:rsid w:val="00865CD3"/>
    <w:rsid w:val="00876289"/>
    <w:rsid w:val="0088058B"/>
    <w:rsid w:val="00886F65"/>
    <w:rsid w:val="00894835"/>
    <w:rsid w:val="008957E2"/>
    <w:rsid w:val="008A5713"/>
    <w:rsid w:val="008A5851"/>
    <w:rsid w:val="008B4148"/>
    <w:rsid w:val="008C0813"/>
    <w:rsid w:val="008C0F95"/>
    <w:rsid w:val="008C3C65"/>
    <w:rsid w:val="008E20BC"/>
    <w:rsid w:val="008E43EC"/>
    <w:rsid w:val="008E633F"/>
    <w:rsid w:val="00905491"/>
    <w:rsid w:val="009105A3"/>
    <w:rsid w:val="00923101"/>
    <w:rsid w:val="00923C77"/>
    <w:rsid w:val="009301B4"/>
    <w:rsid w:val="00931015"/>
    <w:rsid w:val="00941768"/>
    <w:rsid w:val="00947159"/>
    <w:rsid w:val="009536A5"/>
    <w:rsid w:val="00963D37"/>
    <w:rsid w:val="00966724"/>
    <w:rsid w:val="009731B2"/>
    <w:rsid w:val="0097388B"/>
    <w:rsid w:val="00974C9D"/>
    <w:rsid w:val="00975E52"/>
    <w:rsid w:val="00976F3C"/>
    <w:rsid w:val="009943CA"/>
    <w:rsid w:val="009B2BA2"/>
    <w:rsid w:val="009B6475"/>
    <w:rsid w:val="009C5349"/>
    <w:rsid w:val="009D2479"/>
    <w:rsid w:val="009D521B"/>
    <w:rsid w:val="009D7402"/>
    <w:rsid w:val="009D79B5"/>
    <w:rsid w:val="009E6B25"/>
    <w:rsid w:val="009E7013"/>
    <w:rsid w:val="009F5385"/>
    <w:rsid w:val="00A03334"/>
    <w:rsid w:val="00A1379D"/>
    <w:rsid w:val="00A1729C"/>
    <w:rsid w:val="00A20761"/>
    <w:rsid w:val="00A258CF"/>
    <w:rsid w:val="00A335C5"/>
    <w:rsid w:val="00A34E9D"/>
    <w:rsid w:val="00A41480"/>
    <w:rsid w:val="00A50328"/>
    <w:rsid w:val="00A51C5D"/>
    <w:rsid w:val="00A5676C"/>
    <w:rsid w:val="00A56EAF"/>
    <w:rsid w:val="00A579F4"/>
    <w:rsid w:val="00A62547"/>
    <w:rsid w:val="00A7100F"/>
    <w:rsid w:val="00A73E53"/>
    <w:rsid w:val="00A75F05"/>
    <w:rsid w:val="00A92658"/>
    <w:rsid w:val="00A94725"/>
    <w:rsid w:val="00AA183B"/>
    <w:rsid w:val="00AA60DE"/>
    <w:rsid w:val="00AA6129"/>
    <w:rsid w:val="00AB0909"/>
    <w:rsid w:val="00AC1208"/>
    <w:rsid w:val="00AC72EB"/>
    <w:rsid w:val="00AD06D4"/>
    <w:rsid w:val="00AD1C8F"/>
    <w:rsid w:val="00AD21C7"/>
    <w:rsid w:val="00AE519F"/>
    <w:rsid w:val="00AE59DA"/>
    <w:rsid w:val="00AF79CA"/>
    <w:rsid w:val="00B04FC1"/>
    <w:rsid w:val="00B1507C"/>
    <w:rsid w:val="00B16EF7"/>
    <w:rsid w:val="00B25EA1"/>
    <w:rsid w:val="00B35032"/>
    <w:rsid w:val="00B54244"/>
    <w:rsid w:val="00B678C1"/>
    <w:rsid w:val="00B76080"/>
    <w:rsid w:val="00B8084D"/>
    <w:rsid w:val="00B80A63"/>
    <w:rsid w:val="00B84805"/>
    <w:rsid w:val="00B84BF0"/>
    <w:rsid w:val="00B91F81"/>
    <w:rsid w:val="00B96625"/>
    <w:rsid w:val="00B976DD"/>
    <w:rsid w:val="00BA2D59"/>
    <w:rsid w:val="00BA6611"/>
    <w:rsid w:val="00BB242E"/>
    <w:rsid w:val="00BB31B0"/>
    <w:rsid w:val="00BB4A02"/>
    <w:rsid w:val="00BC674D"/>
    <w:rsid w:val="00BD1C3E"/>
    <w:rsid w:val="00BD347F"/>
    <w:rsid w:val="00BD420B"/>
    <w:rsid w:val="00BD5289"/>
    <w:rsid w:val="00BE1D6E"/>
    <w:rsid w:val="00BE2B62"/>
    <w:rsid w:val="00BF1993"/>
    <w:rsid w:val="00BF2379"/>
    <w:rsid w:val="00BF7ED8"/>
    <w:rsid w:val="00C04F32"/>
    <w:rsid w:val="00C068B1"/>
    <w:rsid w:val="00C13C58"/>
    <w:rsid w:val="00C161D9"/>
    <w:rsid w:val="00C219E5"/>
    <w:rsid w:val="00C241F1"/>
    <w:rsid w:val="00C30A0B"/>
    <w:rsid w:val="00C32243"/>
    <w:rsid w:val="00C774C7"/>
    <w:rsid w:val="00C77A3A"/>
    <w:rsid w:val="00C80507"/>
    <w:rsid w:val="00C8239D"/>
    <w:rsid w:val="00C834AD"/>
    <w:rsid w:val="00C91898"/>
    <w:rsid w:val="00CA04F2"/>
    <w:rsid w:val="00CA1093"/>
    <w:rsid w:val="00CA1403"/>
    <w:rsid w:val="00CA188B"/>
    <w:rsid w:val="00CB2786"/>
    <w:rsid w:val="00CB33E2"/>
    <w:rsid w:val="00CC3AAE"/>
    <w:rsid w:val="00CC7F5B"/>
    <w:rsid w:val="00CD18EF"/>
    <w:rsid w:val="00CD50A2"/>
    <w:rsid w:val="00CD7C94"/>
    <w:rsid w:val="00CF3CC1"/>
    <w:rsid w:val="00D0174A"/>
    <w:rsid w:val="00D248EF"/>
    <w:rsid w:val="00D26450"/>
    <w:rsid w:val="00D27FFE"/>
    <w:rsid w:val="00D529FC"/>
    <w:rsid w:val="00D64CF8"/>
    <w:rsid w:val="00D65546"/>
    <w:rsid w:val="00D72C64"/>
    <w:rsid w:val="00D73199"/>
    <w:rsid w:val="00D735DB"/>
    <w:rsid w:val="00D76A1C"/>
    <w:rsid w:val="00D83D11"/>
    <w:rsid w:val="00D939A4"/>
    <w:rsid w:val="00D93CB6"/>
    <w:rsid w:val="00D95B64"/>
    <w:rsid w:val="00D96BDD"/>
    <w:rsid w:val="00D9731C"/>
    <w:rsid w:val="00DA1B78"/>
    <w:rsid w:val="00DA5F36"/>
    <w:rsid w:val="00DA622F"/>
    <w:rsid w:val="00DB25E6"/>
    <w:rsid w:val="00DC3438"/>
    <w:rsid w:val="00DC455F"/>
    <w:rsid w:val="00DC4609"/>
    <w:rsid w:val="00DD2518"/>
    <w:rsid w:val="00DD7F4E"/>
    <w:rsid w:val="00DE4535"/>
    <w:rsid w:val="00DE5D19"/>
    <w:rsid w:val="00DF0788"/>
    <w:rsid w:val="00DF4E5B"/>
    <w:rsid w:val="00E002B5"/>
    <w:rsid w:val="00E01C42"/>
    <w:rsid w:val="00E05CA1"/>
    <w:rsid w:val="00E16388"/>
    <w:rsid w:val="00E1723F"/>
    <w:rsid w:val="00E23697"/>
    <w:rsid w:val="00E3500B"/>
    <w:rsid w:val="00E45016"/>
    <w:rsid w:val="00E45E52"/>
    <w:rsid w:val="00E5304A"/>
    <w:rsid w:val="00E5478D"/>
    <w:rsid w:val="00E6651A"/>
    <w:rsid w:val="00E72765"/>
    <w:rsid w:val="00E8488C"/>
    <w:rsid w:val="00E902A5"/>
    <w:rsid w:val="00E90E5F"/>
    <w:rsid w:val="00EA5006"/>
    <w:rsid w:val="00EA59A0"/>
    <w:rsid w:val="00EA6E5C"/>
    <w:rsid w:val="00EB0D75"/>
    <w:rsid w:val="00EB534F"/>
    <w:rsid w:val="00EB673A"/>
    <w:rsid w:val="00EC0B2B"/>
    <w:rsid w:val="00ED2BA3"/>
    <w:rsid w:val="00ED465D"/>
    <w:rsid w:val="00ED4900"/>
    <w:rsid w:val="00EE0332"/>
    <w:rsid w:val="00EE5FA9"/>
    <w:rsid w:val="00EE6143"/>
    <w:rsid w:val="00EF1189"/>
    <w:rsid w:val="00F00435"/>
    <w:rsid w:val="00F0217F"/>
    <w:rsid w:val="00F06563"/>
    <w:rsid w:val="00F20133"/>
    <w:rsid w:val="00F23986"/>
    <w:rsid w:val="00F2769D"/>
    <w:rsid w:val="00F333DD"/>
    <w:rsid w:val="00F4093D"/>
    <w:rsid w:val="00F43D8A"/>
    <w:rsid w:val="00F600F7"/>
    <w:rsid w:val="00F6057D"/>
    <w:rsid w:val="00F61914"/>
    <w:rsid w:val="00F6363A"/>
    <w:rsid w:val="00F72997"/>
    <w:rsid w:val="00F75314"/>
    <w:rsid w:val="00F77DB5"/>
    <w:rsid w:val="00F81EB2"/>
    <w:rsid w:val="00F972D8"/>
    <w:rsid w:val="00F97D0E"/>
    <w:rsid w:val="00FA214D"/>
    <w:rsid w:val="00FA7584"/>
    <w:rsid w:val="00FB0171"/>
    <w:rsid w:val="00FD244A"/>
    <w:rsid w:val="00FD3329"/>
    <w:rsid w:val="00FE3A47"/>
    <w:rsid w:val="00FE60D2"/>
    <w:rsid w:val="00FF330C"/>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DFBBF6-3B63-4CE6-A32D-C3BB8049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link w:val="a4"/>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5">
    <w:name w:val="Title"/>
    <w:basedOn w:val="a"/>
    <w:link w:val="a6"/>
    <w:qFormat/>
    <w:rsid w:val="00362BBC"/>
    <w:pPr>
      <w:spacing w:line="360" w:lineRule="auto"/>
      <w:jc w:val="center"/>
    </w:pPr>
    <w:rPr>
      <w:b/>
      <w:bCs/>
      <w:i/>
      <w:iCs/>
      <w:sz w:val="32"/>
      <w:lang w:val="ro-RO"/>
    </w:rPr>
  </w:style>
  <w:style w:type="paragraph" w:styleId="a7">
    <w:name w:val="Block Text"/>
    <w:basedOn w:val="a"/>
    <w:rsid w:val="00362BBC"/>
    <w:pPr>
      <w:ind w:left="-567" w:right="-908"/>
    </w:pPr>
    <w:rPr>
      <w:sz w:val="28"/>
      <w:szCs w:val="20"/>
      <w:lang w:val="ro-RO"/>
    </w:rPr>
  </w:style>
  <w:style w:type="paragraph" w:styleId="a8">
    <w:name w:val="Body Text"/>
    <w:basedOn w:val="a"/>
    <w:link w:val="a9"/>
    <w:rsid w:val="005979DC"/>
    <w:pPr>
      <w:widowControl w:val="0"/>
      <w:spacing w:after="120"/>
      <w:ind w:firstLine="720"/>
      <w:jc w:val="both"/>
    </w:pPr>
    <w:rPr>
      <w:snapToGrid w:val="0"/>
      <w:szCs w:val="20"/>
      <w:lang w:val="ro-RO"/>
    </w:rPr>
  </w:style>
  <w:style w:type="paragraph" w:styleId="aa">
    <w:name w:val="header"/>
    <w:basedOn w:val="a"/>
    <w:rsid w:val="00193B1A"/>
    <w:pPr>
      <w:tabs>
        <w:tab w:val="center" w:pos="4677"/>
        <w:tab w:val="right" w:pos="9355"/>
      </w:tabs>
    </w:pPr>
  </w:style>
  <w:style w:type="paragraph" w:styleId="ab">
    <w:name w:val="footer"/>
    <w:basedOn w:val="a"/>
    <w:rsid w:val="00193B1A"/>
    <w:pPr>
      <w:tabs>
        <w:tab w:val="center" w:pos="4677"/>
        <w:tab w:val="right" w:pos="9355"/>
      </w:tabs>
    </w:pPr>
  </w:style>
  <w:style w:type="table" w:styleId="ac">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93B1A"/>
  </w:style>
  <w:style w:type="paragraph" w:styleId="ae">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f">
    <w:name w:val="Plain Text"/>
    <w:basedOn w:val="a"/>
    <w:link w:val="af0"/>
    <w:rsid w:val="00CF3CC1"/>
    <w:rPr>
      <w:rFonts w:ascii="Courier New" w:hAnsi="Courier New"/>
      <w:sz w:val="20"/>
      <w:szCs w:val="20"/>
    </w:rPr>
  </w:style>
  <w:style w:type="character" w:styleId="af1">
    <w:name w:val="Hyperlink"/>
    <w:basedOn w:val="a0"/>
    <w:rsid w:val="000F35A9"/>
    <w:rPr>
      <w:strike w:val="0"/>
      <w:dstrike w:val="0"/>
      <w:color w:val="0000FF"/>
      <w:u w:val="none"/>
      <w:effect w:val="none"/>
    </w:rPr>
  </w:style>
  <w:style w:type="paragraph" w:styleId="af2">
    <w:name w:val="Subtitle"/>
    <w:basedOn w:val="a"/>
    <w:qFormat/>
    <w:rsid w:val="009536A5"/>
    <w:pPr>
      <w:jc w:val="center"/>
    </w:pPr>
    <w:rPr>
      <w:b/>
      <w:sz w:val="32"/>
      <w:szCs w:val="20"/>
      <w:lang w:val="ro-RO"/>
    </w:rPr>
  </w:style>
  <w:style w:type="paragraph" w:styleId="af3">
    <w:name w:val="Balloon Text"/>
    <w:basedOn w:val="a"/>
    <w:link w:val="af4"/>
    <w:rsid w:val="002D1750"/>
    <w:rPr>
      <w:rFonts w:ascii="Tahoma" w:hAnsi="Tahoma" w:cs="Tahoma"/>
      <w:sz w:val="16"/>
      <w:szCs w:val="16"/>
    </w:rPr>
  </w:style>
  <w:style w:type="character" w:customStyle="1" w:styleId="af4">
    <w:name w:val="Текст выноски Знак"/>
    <w:basedOn w:val="a0"/>
    <w:link w:val="af3"/>
    <w:rsid w:val="002D1750"/>
    <w:rPr>
      <w:rFonts w:ascii="Tahoma" w:hAnsi="Tahoma" w:cs="Tahoma"/>
      <w:sz w:val="16"/>
      <w:szCs w:val="16"/>
    </w:rPr>
  </w:style>
  <w:style w:type="paragraph" w:styleId="af5">
    <w:name w:val="List Paragraph"/>
    <w:basedOn w:val="a"/>
    <w:uiPriority w:val="34"/>
    <w:qFormat/>
    <w:rsid w:val="005C092A"/>
    <w:pPr>
      <w:ind w:left="720"/>
      <w:contextualSpacing/>
    </w:pPr>
  </w:style>
  <w:style w:type="character" w:customStyle="1" w:styleId="af0">
    <w:name w:val="Текст Знак"/>
    <w:link w:val="af"/>
    <w:rsid w:val="00202EBD"/>
    <w:rPr>
      <w:rFonts w:ascii="Courier New" w:hAnsi="Courier New"/>
    </w:rPr>
  </w:style>
  <w:style w:type="character" w:customStyle="1" w:styleId="a6">
    <w:name w:val="Название Знак"/>
    <w:link w:val="a5"/>
    <w:rsid w:val="00593E6C"/>
    <w:rPr>
      <w:b/>
      <w:bCs/>
      <w:i/>
      <w:iCs/>
      <w:sz w:val="32"/>
      <w:szCs w:val="24"/>
      <w:lang w:val="ro-RO"/>
    </w:rPr>
  </w:style>
  <w:style w:type="character" w:customStyle="1" w:styleId="a9">
    <w:name w:val="Основной текст Знак"/>
    <w:basedOn w:val="a0"/>
    <w:link w:val="a8"/>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1012C4"/>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1012C4"/>
    <w:pPr>
      <w:tabs>
        <w:tab w:val="num" w:pos="227"/>
      </w:tabs>
      <w:ind w:left="227" w:hanging="227"/>
      <w:jc w:val="both"/>
    </w:pPr>
    <w:rPr>
      <w:color w:val="000000"/>
      <w:sz w:val="22"/>
      <w:szCs w:val="22"/>
    </w:rPr>
  </w:style>
  <w:style w:type="paragraph" w:customStyle="1" w:styleId="af6">
    <w:name w:val="Содержимое таблицы"/>
    <w:basedOn w:val="a"/>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basedOn w:val="a0"/>
    <w:rsid w:val="007D7362"/>
    <w:rPr>
      <w:rFonts w:ascii="Calibri" w:eastAsia="Calibri" w:hAnsi="Calibri" w:cs="Calibri"/>
      <w:b/>
      <w:bCs/>
      <w:i/>
      <w:iCs/>
      <w:color w:val="000000"/>
      <w:spacing w:val="3"/>
      <w:w w:val="100"/>
      <w:position w:val="0"/>
      <w:sz w:val="20"/>
      <w:szCs w:val="20"/>
      <w:shd w:val="clear" w:color="auto" w:fill="FFFFFF"/>
      <w:lang w:val="ro-RO"/>
    </w:rPr>
  </w:style>
  <w:style w:type="character" w:customStyle="1" w:styleId="a4">
    <w:name w:val="Основной текст с отступом Знак"/>
    <w:basedOn w:val="a0"/>
    <w:link w:val="a3"/>
    <w:rsid w:val="00635B2E"/>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E7C4D-3D58-4C9C-997A-92AA38AE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Pages>
  <Words>4127</Words>
  <Characters>23528</Characters>
  <Application>Microsoft Office Word</Application>
  <DocSecurity>0</DocSecurity>
  <Lines>196</Lines>
  <Paragraphs>55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27600</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RePack by Diakov</cp:lastModifiedBy>
  <cp:revision>13</cp:revision>
  <cp:lastPrinted>2018-02-07T05:43:00Z</cp:lastPrinted>
  <dcterms:created xsi:type="dcterms:W3CDTF">2018-02-24T18:50:00Z</dcterms:created>
  <dcterms:modified xsi:type="dcterms:W3CDTF">2018-02-26T09:10:00Z</dcterms:modified>
</cp:coreProperties>
</file>