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A9" w:rsidRPr="00EE7202" w:rsidRDefault="00E80EA9" w:rsidP="00E80EA9">
      <w:pPr>
        <w:spacing w:after="240"/>
        <w:jc w:val="center"/>
        <w:rPr>
          <w:b/>
          <w:caps/>
          <w:sz w:val="30"/>
          <w:szCs w:val="32"/>
          <w:lang w:val="ro-RO"/>
        </w:rPr>
      </w:pPr>
      <w:r w:rsidRPr="00EE7202">
        <w:rPr>
          <w:b/>
          <w:caps/>
          <w:sz w:val="30"/>
          <w:szCs w:val="32"/>
          <w:lang w:val="ro-RO"/>
        </w:rPr>
        <w:t xml:space="preserve">Facultatea stomatologie  </w:t>
      </w:r>
    </w:p>
    <w:p w:rsidR="00E80EA9" w:rsidRPr="00EE7202" w:rsidRDefault="00E80EA9" w:rsidP="00E80EA9">
      <w:pPr>
        <w:spacing w:before="120" w:after="120"/>
        <w:jc w:val="center"/>
        <w:rPr>
          <w:b/>
          <w:caps/>
          <w:sz w:val="28"/>
          <w:szCs w:val="32"/>
          <w:lang w:val="ro-RO"/>
        </w:rPr>
      </w:pPr>
      <w:r w:rsidRPr="00EE7202">
        <w:rPr>
          <w:b/>
          <w:caps/>
          <w:sz w:val="28"/>
          <w:szCs w:val="32"/>
          <w:lang w:val="ro-RO"/>
        </w:rPr>
        <w:t xml:space="preserve">Program de studii </w:t>
      </w:r>
      <w:r w:rsidR="00F50CBD" w:rsidRPr="00716D69">
        <w:rPr>
          <w:b/>
          <w:caps/>
          <w:sz w:val="30"/>
          <w:szCs w:val="32"/>
          <w:lang w:val="ro-RO"/>
        </w:rPr>
        <w:t>0911.1</w:t>
      </w:r>
      <w:r w:rsidR="00F50CBD">
        <w:rPr>
          <w:b/>
          <w:caps/>
          <w:sz w:val="30"/>
          <w:szCs w:val="32"/>
          <w:lang w:val="ro-RO"/>
        </w:rPr>
        <w:t xml:space="preserve"> </w:t>
      </w:r>
      <w:r w:rsidRPr="00EE7202">
        <w:rPr>
          <w:b/>
          <w:caps/>
          <w:sz w:val="28"/>
          <w:szCs w:val="32"/>
          <w:lang w:val="ro-RO"/>
        </w:rPr>
        <w:t>Stomatologie</w:t>
      </w:r>
    </w:p>
    <w:p w:rsidR="00E80EA9" w:rsidRPr="00EE7202" w:rsidRDefault="00E80EA9" w:rsidP="00E80EA9">
      <w:pPr>
        <w:jc w:val="center"/>
        <w:rPr>
          <w:b/>
          <w:sz w:val="28"/>
          <w:szCs w:val="32"/>
          <w:lang w:val="ro-RO"/>
        </w:rPr>
      </w:pPr>
      <w:r w:rsidRPr="00EE7202">
        <w:rPr>
          <w:b/>
          <w:sz w:val="28"/>
          <w:szCs w:val="32"/>
          <w:lang w:val="ro-RO"/>
        </w:rPr>
        <w:t>Catedra de chirurgie oro-maxilo-facială și implantologie orală „A. Guțan”</w:t>
      </w:r>
    </w:p>
    <w:p w:rsidR="00E80EA9" w:rsidRPr="00EE7202" w:rsidRDefault="00E80EA9" w:rsidP="00E80EA9">
      <w:pPr>
        <w:spacing w:line="360" w:lineRule="auto"/>
        <w:rPr>
          <w:lang w:val="ro-R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3793"/>
        <w:gridCol w:w="3186"/>
        <w:gridCol w:w="1917"/>
      </w:tblGrid>
      <w:tr w:rsidR="00E80EA9" w:rsidRPr="00F50CBD" w:rsidTr="006C549D">
        <w:tc>
          <w:tcPr>
            <w:tcW w:w="4962" w:type="dxa"/>
            <w:gridSpan w:val="2"/>
            <w:tcBorders>
              <w:top w:val="nil"/>
              <w:left w:val="nil"/>
              <w:bottom w:val="nil"/>
              <w:right w:val="nil"/>
            </w:tcBorders>
          </w:tcPr>
          <w:p w:rsidR="00E80EA9" w:rsidRPr="00F50CBD" w:rsidRDefault="00E80EA9" w:rsidP="00F50CBD">
            <w:pPr>
              <w:pStyle w:val="2"/>
              <w:spacing w:line="276" w:lineRule="auto"/>
              <w:ind w:left="68"/>
              <w:rPr>
                <w:b w:val="0"/>
                <w:sz w:val="24"/>
              </w:rPr>
            </w:pPr>
            <w:r w:rsidRPr="00F50CBD">
              <w:rPr>
                <w:b w:val="0"/>
                <w:sz w:val="24"/>
              </w:rPr>
              <w:t>APROBATĂ</w:t>
            </w:r>
          </w:p>
          <w:p w:rsidR="00E80EA9" w:rsidRPr="00F50CBD" w:rsidRDefault="00E80EA9" w:rsidP="00F50CBD">
            <w:pPr>
              <w:spacing w:line="276" w:lineRule="auto"/>
              <w:ind w:left="68"/>
              <w:rPr>
                <w:b/>
                <w:lang w:val="ro-RO"/>
              </w:rPr>
            </w:pPr>
            <w:r w:rsidRPr="00F50CBD">
              <w:rPr>
                <w:lang w:val="ro-RO"/>
              </w:rPr>
              <w:t>la ședința Comisiei de asigurare a calității</w:t>
            </w:r>
            <w:r w:rsidR="00F50CBD">
              <w:rPr>
                <w:lang w:val="ro-RO"/>
              </w:rPr>
              <w:t xml:space="preserve"> și </w:t>
            </w:r>
            <w:r w:rsidRPr="00F50CBD">
              <w:rPr>
                <w:lang w:val="ro-RO"/>
              </w:rPr>
              <w:t>evaluării curriculare facultatea de Stomatologie</w:t>
            </w:r>
          </w:p>
          <w:p w:rsidR="00E80EA9" w:rsidRPr="00F50CBD" w:rsidRDefault="00E80EA9" w:rsidP="00F50CBD">
            <w:pPr>
              <w:spacing w:line="276" w:lineRule="auto"/>
              <w:ind w:left="68"/>
              <w:rPr>
                <w:lang w:val="ro-RO"/>
              </w:rPr>
            </w:pPr>
            <w:r w:rsidRPr="00F50CBD">
              <w:rPr>
                <w:lang w:val="ro-RO"/>
              </w:rPr>
              <w:t>Proces verbal Nr.___ din ____________</w:t>
            </w:r>
          </w:p>
          <w:p w:rsidR="00F50CBD" w:rsidRPr="00F50CBD" w:rsidRDefault="00F50CBD" w:rsidP="00F50CBD">
            <w:pPr>
              <w:ind w:left="68"/>
              <w:rPr>
                <w:lang w:val="ro-RO"/>
              </w:rPr>
            </w:pPr>
            <w:r w:rsidRPr="00F50CBD">
              <w:rPr>
                <w:lang w:val="ro-RO"/>
              </w:rPr>
              <w:t>Președinte, dr. șt. med., conf. univ.</w:t>
            </w:r>
          </w:p>
          <w:p w:rsidR="00F50CBD" w:rsidRPr="00F50CBD" w:rsidRDefault="00F50CBD" w:rsidP="00F50CBD">
            <w:pPr>
              <w:ind w:left="68"/>
              <w:rPr>
                <w:lang w:val="ro-RO"/>
              </w:rPr>
            </w:pPr>
            <w:r w:rsidRPr="00F50CBD">
              <w:rPr>
                <w:lang w:val="ro-RO"/>
              </w:rPr>
              <w:t>Stepco Elena_________________</w:t>
            </w:r>
          </w:p>
          <w:p w:rsidR="00E80EA9" w:rsidRPr="00F50CBD" w:rsidRDefault="00E80EA9" w:rsidP="00F50CBD">
            <w:pPr>
              <w:ind w:left="2018"/>
              <w:jc w:val="center"/>
              <w:rPr>
                <w:lang w:val="ro-RO"/>
              </w:rPr>
            </w:pPr>
          </w:p>
        </w:tc>
        <w:tc>
          <w:tcPr>
            <w:tcW w:w="5103" w:type="dxa"/>
            <w:gridSpan w:val="2"/>
            <w:tcBorders>
              <w:top w:val="nil"/>
              <w:left w:val="nil"/>
              <w:bottom w:val="nil"/>
              <w:right w:val="nil"/>
            </w:tcBorders>
          </w:tcPr>
          <w:p w:rsidR="00E80EA9" w:rsidRPr="00F50CBD" w:rsidRDefault="00E80EA9" w:rsidP="00F50CBD">
            <w:pPr>
              <w:pStyle w:val="2"/>
              <w:spacing w:line="276" w:lineRule="auto"/>
              <w:rPr>
                <w:b w:val="0"/>
                <w:sz w:val="24"/>
              </w:rPr>
            </w:pPr>
            <w:r w:rsidRPr="00F50CBD">
              <w:rPr>
                <w:b w:val="0"/>
                <w:sz w:val="24"/>
              </w:rPr>
              <w:t>APROBATĂ</w:t>
            </w:r>
          </w:p>
          <w:p w:rsidR="00F50CBD" w:rsidRPr="00F50CBD" w:rsidRDefault="00E80EA9" w:rsidP="00F50CBD">
            <w:pPr>
              <w:spacing w:line="276" w:lineRule="auto"/>
              <w:jc w:val="center"/>
              <w:rPr>
                <w:lang w:val="ro-RO"/>
              </w:rPr>
            </w:pPr>
            <w:r w:rsidRPr="00F50CBD">
              <w:rPr>
                <w:lang w:val="ro-RO"/>
              </w:rPr>
              <w:t xml:space="preserve">la ședința Consiliului Facultății </w:t>
            </w:r>
          </w:p>
          <w:p w:rsidR="00E80EA9" w:rsidRPr="00F50CBD" w:rsidRDefault="00E80EA9" w:rsidP="00F50CBD">
            <w:pPr>
              <w:spacing w:line="276" w:lineRule="auto"/>
              <w:jc w:val="center"/>
              <w:rPr>
                <w:lang w:val="ro-RO"/>
              </w:rPr>
            </w:pPr>
            <w:r w:rsidRPr="00F50CBD">
              <w:rPr>
                <w:lang w:val="ro-RO"/>
              </w:rPr>
              <w:t>de Stomatologie</w:t>
            </w:r>
          </w:p>
          <w:p w:rsidR="00E80EA9" w:rsidRPr="00F50CBD" w:rsidRDefault="00E80EA9" w:rsidP="00F50CBD">
            <w:pPr>
              <w:spacing w:line="276" w:lineRule="auto"/>
              <w:rPr>
                <w:lang w:val="ro-RO"/>
              </w:rPr>
            </w:pPr>
            <w:r w:rsidRPr="00F50CBD">
              <w:rPr>
                <w:lang w:val="ro-RO"/>
              </w:rPr>
              <w:t>Proces verbal Nr.___ din _____________</w:t>
            </w:r>
          </w:p>
          <w:p w:rsidR="00E80EA9" w:rsidRPr="00F50CBD" w:rsidRDefault="00E80EA9" w:rsidP="00F50CBD">
            <w:pPr>
              <w:spacing w:line="276" w:lineRule="auto"/>
              <w:rPr>
                <w:lang w:val="ro-RO"/>
              </w:rPr>
            </w:pPr>
            <w:r w:rsidRPr="00F50CBD">
              <w:rPr>
                <w:lang w:val="ro-RO"/>
              </w:rPr>
              <w:t>Decanul Facultății,</w:t>
            </w:r>
            <w:r w:rsidR="00F50CBD" w:rsidRPr="00F50CBD">
              <w:rPr>
                <w:lang w:val="ro-RO"/>
              </w:rPr>
              <w:t xml:space="preserve"> </w:t>
            </w:r>
            <w:r w:rsidRPr="00F50CBD">
              <w:rPr>
                <w:lang w:val="ro-RO"/>
              </w:rPr>
              <w:t xml:space="preserve">dr. hab. șt. med., conf.univ. </w:t>
            </w:r>
          </w:p>
          <w:p w:rsidR="00E80EA9" w:rsidRPr="00F50CBD" w:rsidRDefault="00E80EA9" w:rsidP="00F50CBD">
            <w:pPr>
              <w:spacing w:line="276" w:lineRule="auto"/>
              <w:rPr>
                <w:lang w:val="ro-RO"/>
              </w:rPr>
            </w:pPr>
            <w:r w:rsidRPr="00F50CBD">
              <w:rPr>
                <w:lang w:val="ro-RO"/>
              </w:rPr>
              <w:t>Sergiu Ciobanu</w:t>
            </w:r>
            <w:r w:rsidR="00F50CBD" w:rsidRPr="00F50CBD">
              <w:rPr>
                <w:lang w:val="ro-RO"/>
              </w:rPr>
              <w:t>_______________</w:t>
            </w:r>
            <w:r w:rsidRPr="00F50CBD">
              <w:rPr>
                <w:lang w:val="ro-RO"/>
              </w:rPr>
              <w:t xml:space="preserve"> </w:t>
            </w:r>
          </w:p>
          <w:p w:rsidR="00E80EA9" w:rsidRPr="00F50CBD" w:rsidRDefault="00E80EA9" w:rsidP="00F50CBD">
            <w:pPr>
              <w:spacing w:line="276" w:lineRule="auto"/>
              <w:jc w:val="center"/>
              <w:rPr>
                <w:highlight w:val="yellow"/>
                <w:lang w:val="ro-RO"/>
              </w:rPr>
            </w:pPr>
          </w:p>
        </w:tc>
      </w:tr>
      <w:tr w:rsidR="00E80EA9" w:rsidRPr="00F50CBD" w:rsidTr="00E80EA9">
        <w:trPr>
          <w:gridBefore w:val="1"/>
          <w:gridAfter w:val="1"/>
          <w:wBefore w:w="1169" w:type="dxa"/>
          <w:wAfter w:w="1917" w:type="dxa"/>
        </w:trPr>
        <w:tc>
          <w:tcPr>
            <w:tcW w:w="6979" w:type="dxa"/>
            <w:gridSpan w:val="2"/>
            <w:tcBorders>
              <w:top w:val="nil"/>
              <w:left w:val="nil"/>
              <w:bottom w:val="nil"/>
              <w:right w:val="nil"/>
            </w:tcBorders>
            <w:vAlign w:val="center"/>
          </w:tcPr>
          <w:p w:rsidR="00E80EA9" w:rsidRPr="00F50CBD" w:rsidRDefault="00E80EA9" w:rsidP="00F50CBD">
            <w:pPr>
              <w:pStyle w:val="2"/>
              <w:spacing w:line="276" w:lineRule="auto"/>
              <w:rPr>
                <w:b w:val="0"/>
                <w:sz w:val="24"/>
              </w:rPr>
            </w:pPr>
            <w:r w:rsidRPr="00F50CBD">
              <w:rPr>
                <w:b w:val="0"/>
                <w:sz w:val="24"/>
              </w:rPr>
              <w:t>APROBATĂ</w:t>
            </w:r>
          </w:p>
          <w:p w:rsidR="00F50CBD" w:rsidRDefault="00E80EA9" w:rsidP="00F50CBD">
            <w:pPr>
              <w:spacing w:line="276" w:lineRule="auto"/>
              <w:jc w:val="center"/>
              <w:rPr>
                <w:lang w:val="ro-RO"/>
              </w:rPr>
            </w:pPr>
            <w:r w:rsidRPr="00F50CBD">
              <w:rPr>
                <w:lang w:val="ro-RO"/>
              </w:rPr>
              <w:t xml:space="preserve">la ședința chirurgie oro-maxilo-facială </w:t>
            </w:r>
          </w:p>
          <w:p w:rsidR="00E80EA9" w:rsidRPr="00F50CBD" w:rsidRDefault="00E80EA9" w:rsidP="00F50CBD">
            <w:pPr>
              <w:spacing w:line="276" w:lineRule="auto"/>
              <w:jc w:val="center"/>
              <w:rPr>
                <w:b/>
                <w:lang w:val="ro-RO"/>
              </w:rPr>
            </w:pPr>
            <w:r w:rsidRPr="00F50CBD">
              <w:rPr>
                <w:lang w:val="ro-RO"/>
              </w:rPr>
              <w:t>și implantologie orală „A.Guțan”</w:t>
            </w:r>
          </w:p>
          <w:p w:rsidR="00E80EA9" w:rsidRPr="00F50CBD" w:rsidRDefault="00E80EA9" w:rsidP="00F50CBD">
            <w:pPr>
              <w:spacing w:line="276" w:lineRule="auto"/>
              <w:jc w:val="center"/>
              <w:rPr>
                <w:lang w:val="ro-RO"/>
              </w:rPr>
            </w:pPr>
            <w:r w:rsidRPr="00F50CBD">
              <w:rPr>
                <w:lang w:val="ro-RO"/>
              </w:rPr>
              <w:t>Proces verbal Nr.___ din ____________</w:t>
            </w:r>
          </w:p>
          <w:p w:rsidR="00E80EA9" w:rsidRPr="00F50CBD" w:rsidRDefault="00F50CBD" w:rsidP="00F50CBD">
            <w:pPr>
              <w:spacing w:line="276" w:lineRule="auto"/>
              <w:rPr>
                <w:lang w:val="ro-RO"/>
              </w:rPr>
            </w:pPr>
            <w:r>
              <w:rPr>
                <w:lang w:val="ro-RO"/>
              </w:rPr>
              <w:t xml:space="preserve">                        </w:t>
            </w:r>
            <w:r w:rsidR="00E80EA9" w:rsidRPr="00F50CBD">
              <w:rPr>
                <w:lang w:val="ro-RO"/>
              </w:rPr>
              <w:t>Șef catedră,  dr. șt. med., conf. univ.,</w:t>
            </w:r>
          </w:p>
          <w:p w:rsidR="00E80EA9" w:rsidRPr="00F50CBD" w:rsidRDefault="00F50CBD" w:rsidP="00F50CBD">
            <w:pPr>
              <w:spacing w:line="276" w:lineRule="auto"/>
              <w:jc w:val="center"/>
              <w:rPr>
                <w:lang w:val="ro-RO"/>
              </w:rPr>
            </w:pPr>
            <w:r w:rsidRPr="00F50CBD">
              <w:rPr>
                <w:lang w:val="ro-RO"/>
              </w:rPr>
              <w:t xml:space="preserve">Chele </w:t>
            </w:r>
            <w:r w:rsidR="00E80EA9" w:rsidRPr="00F50CBD">
              <w:rPr>
                <w:lang w:val="ro-RO"/>
              </w:rPr>
              <w:t xml:space="preserve">Nicolae </w:t>
            </w:r>
            <w:r w:rsidRPr="00F50CBD">
              <w:rPr>
                <w:lang w:val="ro-RO"/>
              </w:rPr>
              <w:t>____________________</w:t>
            </w:r>
          </w:p>
          <w:p w:rsidR="00E80EA9" w:rsidRPr="00F50CBD" w:rsidRDefault="00E80EA9" w:rsidP="00F50CBD">
            <w:pPr>
              <w:spacing w:line="276" w:lineRule="auto"/>
              <w:ind w:left="1199"/>
              <w:jc w:val="center"/>
              <w:rPr>
                <w:lang w:val="ro-RO"/>
              </w:rPr>
            </w:pPr>
          </w:p>
          <w:p w:rsidR="00E80EA9" w:rsidRPr="00F50CBD" w:rsidRDefault="00E80EA9" w:rsidP="00F50CBD">
            <w:pPr>
              <w:spacing w:line="276" w:lineRule="auto"/>
              <w:ind w:left="1199"/>
              <w:jc w:val="center"/>
              <w:rPr>
                <w:lang w:val="ro-RO"/>
              </w:rPr>
            </w:pPr>
          </w:p>
        </w:tc>
      </w:tr>
    </w:tbl>
    <w:p w:rsidR="00E80EA9" w:rsidRPr="00EE7202" w:rsidRDefault="00E80EA9" w:rsidP="00E80EA9">
      <w:pPr>
        <w:jc w:val="center"/>
        <w:rPr>
          <w:b/>
          <w:sz w:val="44"/>
          <w:szCs w:val="44"/>
          <w:lang w:val="ro-RO"/>
        </w:rPr>
      </w:pPr>
      <w:r w:rsidRPr="00EE7202">
        <w:rPr>
          <w:b/>
          <w:sz w:val="44"/>
          <w:szCs w:val="44"/>
          <w:lang w:val="ro-RO"/>
        </w:rPr>
        <w:t xml:space="preserve">CURRICULUM </w:t>
      </w:r>
    </w:p>
    <w:p w:rsidR="00F50CBD" w:rsidRDefault="00F50CBD" w:rsidP="00E80EA9">
      <w:pPr>
        <w:pStyle w:val="ad"/>
        <w:tabs>
          <w:tab w:val="left" w:pos="9781"/>
        </w:tabs>
        <w:ind w:left="2410" w:hanging="2410"/>
        <w:jc w:val="center"/>
        <w:rPr>
          <w:rFonts w:ascii="Times New Roman" w:hAnsi="Times New Roman"/>
          <w:caps/>
          <w:sz w:val="28"/>
          <w:szCs w:val="28"/>
          <w:lang w:val="ro-RO"/>
        </w:rPr>
      </w:pPr>
    </w:p>
    <w:p w:rsidR="00E80EA9" w:rsidRPr="00EE7202" w:rsidRDefault="00E80EA9" w:rsidP="00E80EA9">
      <w:pPr>
        <w:pStyle w:val="ad"/>
        <w:tabs>
          <w:tab w:val="left" w:pos="9781"/>
        </w:tabs>
        <w:ind w:left="2410" w:hanging="2410"/>
        <w:jc w:val="center"/>
        <w:rPr>
          <w:rFonts w:ascii="Times New Roman" w:hAnsi="Times New Roman"/>
          <w:b/>
          <w:color w:val="000000"/>
          <w:sz w:val="22"/>
          <w:szCs w:val="22"/>
          <w:lang w:val="ro-RO"/>
        </w:rPr>
      </w:pPr>
      <w:r w:rsidRPr="00EE7202">
        <w:rPr>
          <w:rFonts w:ascii="Times New Roman" w:hAnsi="Times New Roman"/>
          <w:caps/>
          <w:sz w:val="28"/>
          <w:szCs w:val="28"/>
          <w:lang w:val="ro-RO"/>
        </w:rPr>
        <w:t xml:space="preserve">disciplina </w:t>
      </w:r>
      <w:r w:rsidRPr="00EE7202">
        <w:rPr>
          <w:rFonts w:ascii="Times New Roman" w:hAnsi="Times New Roman"/>
          <w:b/>
          <w:caps/>
          <w:sz w:val="28"/>
          <w:szCs w:val="28"/>
          <w:u w:val="single"/>
          <w:lang w:val="ro-RO"/>
        </w:rPr>
        <w:t>Implantologie dentară</w:t>
      </w:r>
    </w:p>
    <w:p w:rsidR="00E80EA9" w:rsidRPr="00EE7202" w:rsidRDefault="00E80EA9" w:rsidP="00E80EA9">
      <w:pPr>
        <w:jc w:val="center"/>
        <w:rPr>
          <w:b/>
          <w:color w:val="000000"/>
          <w:sz w:val="22"/>
          <w:szCs w:val="22"/>
          <w:lang w:val="ro-RO"/>
        </w:rPr>
      </w:pPr>
    </w:p>
    <w:p w:rsidR="00E80EA9" w:rsidRPr="00EE7202" w:rsidRDefault="00E80EA9" w:rsidP="00E80EA9">
      <w:pPr>
        <w:jc w:val="right"/>
        <w:rPr>
          <w:b/>
          <w:color w:val="000000"/>
          <w:sz w:val="22"/>
          <w:szCs w:val="22"/>
          <w:lang w:val="ro-RO"/>
        </w:rPr>
      </w:pPr>
    </w:p>
    <w:p w:rsidR="00E80EA9" w:rsidRPr="00EE7202" w:rsidRDefault="00E80EA9" w:rsidP="00E80EA9">
      <w:pPr>
        <w:jc w:val="center"/>
        <w:rPr>
          <w:b/>
          <w:color w:val="000000"/>
          <w:sz w:val="28"/>
          <w:szCs w:val="28"/>
          <w:lang w:val="ro-RO"/>
        </w:rPr>
      </w:pPr>
      <w:r w:rsidRPr="00EE7202">
        <w:rPr>
          <w:b/>
          <w:color w:val="000000"/>
          <w:sz w:val="28"/>
          <w:szCs w:val="28"/>
          <w:lang w:val="ro-RO"/>
        </w:rPr>
        <w:t>Studii integrate</w:t>
      </w:r>
    </w:p>
    <w:p w:rsidR="00E80EA9" w:rsidRPr="00EE7202" w:rsidRDefault="00E80EA9" w:rsidP="00E80EA9">
      <w:pPr>
        <w:pStyle w:val="ad"/>
        <w:tabs>
          <w:tab w:val="left" w:pos="9781"/>
        </w:tabs>
        <w:spacing w:line="360" w:lineRule="auto"/>
        <w:rPr>
          <w:rFonts w:ascii="Times New Roman" w:hAnsi="Times New Roman"/>
          <w:caps/>
          <w:sz w:val="28"/>
          <w:szCs w:val="28"/>
          <w:lang w:val="ro-RO"/>
        </w:rPr>
      </w:pPr>
    </w:p>
    <w:p w:rsidR="00E80EA9" w:rsidRPr="00EE7202" w:rsidRDefault="00E80EA9" w:rsidP="00E80EA9">
      <w:pPr>
        <w:pStyle w:val="ad"/>
        <w:tabs>
          <w:tab w:val="left" w:pos="9781"/>
        </w:tabs>
        <w:spacing w:after="120"/>
        <w:ind w:left="2410" w:hanging="2410"/>
        <w:rPr>
          <w:rFonts w:ascii="Times New Roman" w:hAnsi="Times New Roman"/>
          <w:b/>
          <w:sz w:val="28"/>
          <w:szCs w:val="28"/>
          <w:lang w:val="ro-RO"/>
        </w:rPr>
      </w:pPr>
      <w:r w:rsidRPr="00EE7202">
        <w:rPr>
          <w:rFonts w:ascii="Times New Roman" w:hAnsi="Times New Roman"/>
          <w:caps/>
          <w:sz w:val="28"/>
          <w:szCs w:val="28"/>
          <w:lang w:val="ro-RO"/>
        </w:rPr>
        <w:t>T</w:t>
      </w:r>
      <w:r w:rsidRPr="00EE7202">
        <w:rPr>
          <w:rFonts w:ascii="Times New Roman" w:hAnsi="Times New Roman"/>
          <w:sz w:val="28"/>
          <w:szCs w:val="28"/>
          <w:lang w:val="ro-RO"/>
        </w:rPr>
        <w:t xml:space="preserve">ipul cursului: </w:t>
      </w:r>
      <w:r w:rsidRPr="00EE7202">
        <w:rPr>
          <w:rFonts w:ascii="Times New Roman" w:hAnsi="Times New Roman"/>
          <w:b/>
          <w:sz w:val="26"/>
          <w:szCs w:val="26"/>
          <w:lang w:val="ro-RO"/>
        </w:rPr>
        <w:t>Disciplină</w:t>
      </w:r>
      <w:r w:rsidRPr="00EE7202">
        <w:rPr>
          <w:rFonts w:ascii="Times New Roman" w:hAnsi="Times New Roman"/>
          <w:b/>
          <w:sz w:val="28"/>
          <w:szCs w:val="28"/>
          <w:lang w:val="ro-RO"/>
        </w:rPr>
        <w:t xml:space="preserve"> obligatorie </w:t>
      </w:r>
    </w:p>
    <w:p w:rsidR="00E80EA9" w:rsidRPr="00EE7202" w:rsidRDefault="00E80EA9" w:rsidP="00E80EA9">
      <w:pPr>
        <w:spacing w:line="360" w:lineRule="auto"/>
        <w:ind w:firstLine="1620"/>
        <w:jc w:val="both"/>
        <w:rPr>
          <w:b/>
          <w:sz w:val="28"/>
          <w:szCs w:val="28"/>
          <w:lang w:val="ro-RO"/>
        </w:rPr>
      </w:pPr>
      <w:r w:rsidRPr="00EE7202">
        <w:rPr>
          <w:b/>
          <w:sz w:val="28"/>
          <w:szCs w:val="28"/>
          <w:lang w:val="ro-RO"/>
        </w:rPr>
        <w:t xml:space="preserve"> </w:t>
      </w:r>
    </w:p>
    <w:p w:rsidR="00E80EA9" w:rsidRPr="00EE7202" w:rsidRDefault="00E80EA9" w:rsidP="00E80EA9">
      <w:pPr>
        <w:pStyle w:val="ad"/>
        <w:tabs>
          <w:tab w:val="left" w:pos="9781"/>
        </w:tabs>
        <w:spacing w:line="360" w:lineRule="auto"/>
        <w:ind w:right="-1"/>
        <w:rPr>
          <w:rFonts w:ascii="Times New Roman" w:hAnsi="Times New Roman"/>
          <w:b/>
          <w:sz w:val="28"/>
          <w:szCs w:val="28"/>
          <w:lang w:val="ro-RO"/>
        </w:rPr>
      </w:pPr>
    </w:p>
    <w:p w:rsidR="00E80EA9" w:rsidRPr="00EE7202" w:rsidRDefault="00E80EA9" w:rsidP="00E80EA9">
      <w:pPr>
        <w:pStyle w:val="ad"/>
        <w:tabs>
          <w:tab w:val="left" w:pos="9781"/>
        </w:tabs>
        <w:spacing w:line="360" w:lineRule="auto"/>
        <w:ind w:right="-1"/>
        <w:rPr>
          <w:rFonts w:ascii="Times New Roman" w:hAnsi="Times New Roman"/>
          <w:b/>
          <w:sz w:val="28"/>
          <w:szCs w:val="28"/>
          <w:lang w:val="ro-RO"/>
        </w:rPr>
      </w:pPr>
    </w:p>
    <w:p w:rsidR="00E80EA9" w:rsidRPr="00EE7202" w:rsidRDefault="00E80EA9" w:rsidP="00E80EA9">
      <w:pPr>
        <w:pStyle w:val="ad"/>
        <w:tabs>
          <w:tab w:val="left" w:pos="9781"/>
        </w:tabs>
        <w:spacing w:line="360" w:lineRule="auto"/>
        <w:ind w:right="-1"/>
        <w:rPr>
          <w:rFonts w:ascii="Times New Roman" w:hAnsi="Times New Roman"/>
          <w:b/>
          <w:sz w:val="28"/>
          <w:szCs w:val="28"/>
          <w:lang w:val="ro-RO"/>
        </w:rPr>
      </w:pPr>
    </w:p>
    <w:p w:rsidR="00E80EA9" w:rsidRPr="00EE7202" w:rsidRDefault="00E80EA9" w:rsidP="00E80EA9">
      <w:pPr>
        <w:pStyle w:val="ad"/>
        <w:tabs>
          <w:tab w:val="left" w:pos="9781"/>
        </w:tabs>
        <w:spacing w:line="360" w:lineRule="auto"/>
        <w:jc w:val="center"/>
        <w:rPr>
          <w:rFonts w:ascii="Times New Roman" w:hAnsi="Times New Roman"/>
          <w:sz w:val="28"/>
          <w:szCs w:val="28"/>
          <w:lang w:val="ro-RO"/>
        </w:rPr>
      </w:pPr>
      <w:r w:rsidRPr="00EE7202">
        <w:rPr>
          <w:rFonts w:ascii="Times New Roman" w:hAnsi="Times New Roman"/>
          <w:sz w:val="28"/>
          <w:szCs w:val="28"/>
          <w:lang w:val="ro-RO"/>
        </w:rPr>
        <w:t>Chișinău, 201</w:t>
      </w:r>
      <w:r w:rsidR="00F50CBD">
        <w:rPr>
          <w:rFonts w:ascii="Times New Roman" w:hAnsi="Times New Roman"/>
          <w:sz w:val="28"/>
          <w:szCs w:val="28"/>
          <w:lang w:val="ro-RO"/>
        </w:rPr>
        <w:t>8</w:t>
      </w:r>
    </w:p>
    <w:p w:rsidR="00E80EA9" w:rsidRPr="00EE7202" w:rsidRDefault="00E80EA9" w:rsidP="00E80EA9">
      <w:pPr>
        <w:pStyle w:val="ad"/>
        <w:tabs>
          <w:tab w:val="left" w:pos="9781"/>
        </w:tabs>
        <w:spacing w:line="360" w:lineRule="auto"/>
        <w:jc w:val="center"/>
        <w:rPr>
          <w:rFonts w:ascii="Times New Roman" w:hAnsi="Times New Roman"/>
          <w:b/>
          <w:sz w:val="28"/>
          <w:szCs w:val="28"/>
          <w:lang w:val="ro-RO"/>
        </w:rPr>
      </w:pPr>
    </w:p>
    <w:p w:rsidR="00E80EA9" w:rsidRPr="00EE7202" w:rsidRDefault="00E80EA9" w:rsidP="00814C7C">
      <w:pPr>
        <w:pStyle w:val="af"/>
        <w:pageBreakBefore/>
        <w:widowControl w:val="0"/>
        <w:numPr>
          <w:ilvl w:val="0"/>
          <w:numId w:val="1"/>
        </w:numPr>
        <w:spacing w:before="240" w:after="120"/>
        <w:ind w:left="567" w:hanging="425"/>
        <w:contextualSpacing w:val="0"/>
        <w:rPr>
          <w:b/>
          <w:sz w:val="28"/>
          <w:lang w:val="ro-RO"/>
        </w:rPr>
      </w:pPr>
      <w:r w:rsidRPr="00EE7202">
        <w:rPr>
          <w:b/>
          <w:sz w:val="28"/>
          <w:lang w:val="ro-RO"/>
        </w:rPr>
        <w:lastRenderedPageBreak/>
        <w:t>PRELIMINARII</w:t>
      </w:r>
    </w:p>
    <w:p w:rsidR="00E80EA9" w:rsidRPr="00F50CBD" w:rsidRDefault="00E80EA9" w:rsidP="00814C7C">
      <w:pPr>
        <w:widowControl w:val="0"/>
        <w:numPr>
          <w:ilvl w:val="0"/>
          <w:numId w:val="3"/>
        </w:numPr>
        <w:spacing w:before="240" w:after="120" w:line="276" w:lineRule="auto"/>
        <w:ind w:left="714" w:hanging="357"/>
        <w:rPr>
          <w:b/>
          <w:color w:val="000000"/>
          <w:lang w:val="ro-RO"/>
        </w:rPr>
      </w:pPr>
      <w:r w:rsidRPr="00F50CBD">
        <w:rPr>
          <w:b/>
          <w:color w:val="000000"/>
          <w:lang w:val="ro-RO"/>
        </w:rPr>
        <w:t xml:space="preserve">Prezentarea generală a disciplinei: locul și rolul disciplinei în formarea competențelor specifice ale programului de formare profesională / specialității </w:t>
      </w:r>
    </w:p>
    <w:p w:rsidR="008630EF" w:rsidRPr="00F50CBD" w:rsidRDefault="008630EF" w:rsidP="00B068DD">
      <w:pPr>
        <w:pStyle w:val="Default"/>
        <w:spacing w:after="1"/>
        <w:ind w:firstLine="357"/>
        <w:jc w:val="both"/>
        <w:rPr>
          <w:lang w:val="ro-RO"/>
        </w:rPr>
      </w:pPr>
      <w:r w:rsidRPr="00F50CBD">
        <w:rPr>
          <w:lang w:val="ro-RO"/>
        </w:rPr>
        <w:t>Cursul ofera studen</w:t>
      </w:r>
      <w:r w:rsidR="00B068DD" w:rsidRPr="00F50CBD">
        <w:rPr>
          <w:lang w:val="ro-RO"/>
        </w:rPr>
        <w:t>ț</w:t>
      </w:r>
      <w:r w:rsidRPr="00F50CBD">
        <w:rPr>
          <w:lang w:val="ro-RO"/>
        </w:rPr>
        <w:t>ilor Facult</w:t>
      </w:r>
      <w:r w:rsidR="00B068DD" w:rsidRPr="00F50CBD">
        <w:rPr>
          <w:lang w:val="ro-RO"/>
        </w:rPr>
        <w:t>ăț</w:t>
      </w:r>
      <w:r w:rsidRPr="00F50CBD">
        <w:rPr>
          <w:lang w:val="ro-RO"/>
        </w:rPr>
        <w:t>ii de Stomatologie no</w:t>
      </w:r>
      <w:r w:rsidR="00B068DD" w:rsidRPr="00F50CBD">
        <w:rPr>
          <w:lang w:val="ro-RO"/>
        </w:rPr>
        <w:t>ț</w:t>
      </w:r>
      <w:r w:rsidRPr="00F50CBD">
        <w:rPr>
          <w:lang w:val="ro-RO"/>
        </w:rPr>
        <w:t xml:space="preserve">iunile teoretice legate de implantele dentare </w:t>
      </w:r>
      <w:r w:rsidR="00B068DD" w:rsidRPr="00F50CBD">
        <w:rPr>
          <w:lang w:val="ro-RO"/>
        </w:rPr>
        <w:t>ș</w:t>
      </w:r>
      <w:r w:rsidRPr="00F50CBD">
        <w:rPr>
          <w:lang w:val="ro-RO"/>
        </w:rPr>
        <w:t xml:space="preserve">i permite </w:t>
      </w:r>
      <w:r w:rsidR="00B068DD" w:rsidRPr="00F50CBD">
        <w:rPr>
          <w:lang w:val="ro-RO"/>
        </w:rPr>
        <w:t>î</w:t>
      </w:r>
      <w:r w:rsidRPr="00F50CBD">
        <w:rPr>
          <w:lang w:val="ro-RO"/>
        </w:rPr>
        <w:t>nsu</w:t>
      </w:r>
      <w:r w:rsidR="00B068DD" w:rsidRPr="00F50CBD">
        <w:rPr>
          <w:lang w:val="ro-RO"/>
        </w:rPr>
        <w:t>ș</w:t>
      </w:r>
      <w:r w:rsidRPr="00F50CBD">
        <w:rPr>
          <w:lang w:val="ro-RO"/>
        </w:rPr>
        <w:t>irea cunostin</w:t>
      </w:r>
      <w:r w:rsidR="00B068DD" w:rsidRPr="00F50CBD">
        <w:rPr>
          <w:lang w:val="ro-RO"/>
        </w:rPr>
        <w:t>ț</w:t>
      </w:r>
      <w:r w:rsidRPr="00F50CBD">
        <w:rPr>
          <w:lang w:val="ro-RO"/>
        </w:rPr>
        <w:t xml:space="preserve">elor legate de diagnosticul </w:t>
      </w:r>
      <w:r w:rsidR="00B068DD" w:rsidRPr="00F50CBD">
        <w:rPr>
          <w:lang w:val="ro-RO"/>
        </w:rPr>
        <w:t>î</w:t>
      </w:r>
      <w:r w:rsidRPr="00F50CBD">
        <w:rPr>
          <w:lang w:val="ro-RO"/>
        </w:rPr>
        <w:t>n implantologia oral</w:t>
      </w:r>
      <w:r w:rsidR="00B068DD" w:rsidRPr="00F50CBD">
        <w:rPr>
          <w:lang w:val="ro-RO"/>
        </w:rPr>
        <w:t>ă</w:t>
      </w:r>
      <w:r w:rsidRPr="00F50CBD">
        <w:rPr>
          <w:lang w:val="ro-RO"/>
        </w:rPr>
        <w:t xml:space="preserve"> </w:t>
      </w:r>
      <w:r w:rsidR="00B068DD" w:rsidRPr="00F50CBD">
        <w:rPr>
          <w:lang w:val="ro-RO"/>
        </w:rPr>
        <w:t>ș</w:t>
      </w:r>
      <w:r w:rsidRPr="00F50CBD">
        <w:rPr>
          <w:lang w:val="ro-RO"/>
        </w:rPr>
        <w:t>i maxilo-facial</w:t>
      </w:r>
      <w:r w:rsidR="00B068DD" w:rsidRPr="00F50CBD">
        <w:rPr>
          <w:lang w:val="ro-RO"/>
        </w:rPr>
        <w:t>ă</w:t>
      </w:r>
      <w:r w:rsidRPr="00F50CBD">
        <w:rPr>
          <w:lang w:val="ro-RO"/>
        </w:rPr>
        <w:t>; studiul componentelor implantelor; etapele de inser</w:t>
      </w:r>
      <w:r w:rsidR="00B068DD" w:rsidRPr="00F50CBD">
        <w:rPr>
          <w:lang w:val="ro-RO"/>
        </w:rPr>
        <w:t>ț</w:t>
      </w:r>
      <w:r w:rsidRPr="00F50CBD">
        <w:rPr>
          <w:lang w:val="ro-RO"/>
        </w:rPr>
        <w:t>ie a implantelor; reconstruc</w:t>
      </w:r>
      <w:r w:rsidR="00B068DD" w:rsidRPr="00F50CBD">
        <w:rPr>
          <w:lang w:val="ro-RO"/>
        </w:rPr>
        <w:t>ț</w:t>
      </w:r>
      <w:r w:rsidRPr="00F50CBD">
        <w:rPr>
          <w:lang w:val="ro-RO"/>
        </w:rPr>
        <w:t>ia osoas</w:t>
      </w:r>
      <w:r w:rsidR="00B068DD" w:rsidRPr="00F50CBD">
        <w:rPr>
          <w:lang w:val="ro-RO"/>
        </w:rPr>
        <w:t>ă</w:t>
      </w:r>
      <w:r w:rsidRPr="00F50CBD">
        <w:rPr>
          <w:lang w:val="ro-RO"/>
        </w:rPr>
        <w:t xml:space="preserve"> </w:t>
      </w:r>
      <w:r w:rsidR="00B068DD" w:rsidRPr="00F50CBD">
        <w:rPr>
          <w:lang w:val="ro-RO"/>
        </w:rPr>
        <w:t>î</w:t>
      </w:r>
      <w:r w:rsidRPr="00F50CBD">
        <w:rPr>
          <w:lang w:val="ro-RO"/>
        </w:rPr>
        <w:t xml:space="preserve">n implantologie; studiul </w:t>
      </w:r>
      <w:r w:rsidR="00B068DD" w:rsidRPr="00F50CBD">
        <w:rPr>
          <w:lang w:val="ro-RO"/>
        </w:rPr>
        <w:t>î</w:t>
      </w:r>
      <w:r w:rsidRPr="00F50CBD">
        <w:rPr>
          <w:lang w:val="ro-RO"/>
        </w:rPr>
        <w:t>ntre</w:t>
      </w:r>
      <w:r w:rsidR="00B068DD" w:rsidRPr="00F50CBD">
        <w:rPr>
          <w:lang w:val="ro-RO"/>
        </w:rPr>
        <w:t>ț</w:t>
      </w:r>
      <w:r w:rsidRPr="00F50CBD">
        <w:rPr>
          <w:lang w:val="ro-RO"/>
        </w:rPr>
        <w:t xml:space="preserve">inerii implantelor endoosoase. </w:t>
      </w:r>
    </w:p>
    <w:p w:rsidR="00B068DD" w:rsidRPr="00F50CBD" w:rsidRDefault="00B068DD" w:rsidP="00B068DD">
      <w:pPr>
        <w:ind w:firstLine="567"/>
        <w:jc w:val="both"/>
        <w:rPr>
          <w:lang w:val="ro-RO"/>
        </w:rPr>
      </w:pPr>
      <w:r w:rsidRPr="00F50CBD">
        <w:rPr>
          <w:lang w:val="ro-RO"/>
        </w:rPr>
        <w:t>Conținutul este structurat astfel, încât să faciliteze însușirea informației de către studenți cu privire la subiectele cursului.</w:t>
      </w:r>
    </w:p>
    <w:p w:rsidR="008630EF" w:rsidRPr="00F50CBD" w:rsidRDefault="008630EF" w:rsidP="00B068DD">
      <w:pPr>
        <w:pStyle w:val="Default"/>
        <w:ind w:firstLine="567"/>
        <w:jc w:val="both"/>
        <w:rPr>
          <w:lang w:val="ro-RO"/>
        </w:rPr>
      </w:pPr>
      <w:r w:rsidRPr="00F50CBD">
        <w:rPr>
          <w:lang w:val="ro-RO"/>
        </w:rPr>
        <w:t>Lucr</w:t>
      </w:r>
      <w:r w:rsidR="00B068DD" w:rsidRPr="00F50CBD">
        <w:rPr>
          <w:lang w:val="ro-RO"/>
        </w:rPr>
        <w:t>ă</w:t>
      </w:r>
      <w:r w:rsidRPr="00F50CBD">
        <w:rPr>
          <w:lang w:val="ro-RO"/>
        </w:rPr>
        <w:t>rile practice</w:t>
      </w:r>
      <w:r w:rsidR="00B068DD" w:rsidRPr="00F50CBD">
        <w:rPr>
          <w:lang w:val="ro-RO"/>
        </w:rPr>
        <w:t xml:space="preserve"> și seminarele</w:t>
      </w:r>
      <w:r w:rsidRPr="00F50CBD">
        <w:rPr>
          <w:lang w:val="ro-RO"/>
        </w:rPr>
        <w:t xml:space="preserve"> au ca obiectiv </w:t>
      </w:r>
      <w:r w:rsidR="00B068DD" w:rsidRPr="00F50CBD">
        <w:rPr>
          <w:lang w:val="ro-RO"/>
        </w:rPr>
        <w:t>î</w:t>
      </w:r>
      <w:r w:rsidRPr="00F50CBD">
        <w:rPr>
          <w:lang w:val="ro-RO"/>
        </w:rPr>
        <w:t>nsu</w:t>
      </w:r>
      <w:r w:rsidR="00B068DD" w:rsidRPr="00F50CBD">
        <w:rPr>
          <w:lang w:val="ro-RO"/>
        </w:rPr>
        <w:t>ț</w:t>
      </w:r>
      <w:r w:rsidRPr="00F50CBD">
        <w:rPr>
          <w:lang w:val="ro-RO"/>
        </w:rPr>
        <w:t>irea de no</w:t>
      </w:r>
      <w:r w:rsidR="00B068DD" w:rsidRPr="00F50CBD">
        <w:rPr>
          <w:lang w:val="ro-RO"/>
        </w:rPr>
        <w:t>ț</w:t>
      </w:r>
      <w:r w:rsidRPr="00F50CBD">
        <w:rPr>
          <w:lang w:val="ro-RO"/>
        </w:rPr>
        <w:t xml:space="preserve">iuni practice despre componentele implantelor dentare; diagnosticul </w:t>
      </w:r>
      <w:r w:rsidR="00B068DD" w:rsidRPr="00F50CBD">
        <w:rPr>
          <w:lang w:val="ro-RO"/>
        </w:rPr>
        <w:t>î</w:t>
      </w:r>
      <w:r w:rsidRPr="00F50CBD">
        <w:rPr>
          <w:lang w:val="ro-RO"/>
        </w:rPr>
        <w:t>n implantologia oral</w:t>
      </w:r>
      <w:r w:rsidR="00B068DD" w:rsidRPr="00F50CBD">
        <w:rPr>
          <w:lang w:val="ro-RO"/>
        </w:rPr>
        <w:t>ă</w:t>
      </w:r>
      <w:r w:rsidRPr="00F50CBD">
        <w:rPr>
          <w:lang w:val="ro-RO"/>
        </w:rPr>
        <w:t xml:space="preserve"> </w:t>
      </w:r>
      <w:r w:rsidR="00B068DD" w:rsidRPr="00F50CBD">
        <w:rPr>
          <w:lang w:val="ro-RO"/>
        </w:rPr>
        <w:t>și maxilo-facială</w:t>
      </w:r>
      <w:r w:rsidRPr="00F50CBD">
        <w:rPr>
          <w:lang w:val="ro-RO"/>
        </w:rPr>
        <w:t>; etapele de inser</w:t>
      </w:r>
      <w:r w:rsidR="00B068DD" w:rsidRPr="00F50CBD">
        <w:rPr>
          <w:lang w:val="ro-RO"/>
        </w:rPr>
        <w:t>ț</w:t>
      </w:r>
      <w:r w:rsidRPr="00F50CBD">
        <w:rPr>
          <w:lang w:val="ro-RO"/>
        </w:rPr>
        <w:t>ie a implantelor; reconstruc</w:t>
      </w:r>
      <w:r w:rsidR="00B068DD" w:rsidRPr="00F50CBD">
        <w:rPr>
          <w:lang w:val="ro-RO"/>
        </w:rPr>
        <w:t>ț</w:t>
      </w:r>
      <w:r w:rsidRPr="00F50CBD">
        <w:rPr>
          <w:lang w:val="ro-RO"/>
        </w:rPr>
        <w:t>ia osoas</w:t>
      </w:r>
      <w:r w:rsidR="00B068DD" w:rsidRPr="00F50CBD">
        <w:rPr>
          <w:lang w:val="ro-RO"/>
        </w:rPr>
        <w:t>ă</w:t>
      </w:r>
      <w:r w:rsidRPr="00F50CBD">
        <w:rPr>
          <w:lang w:val="ro-RO"/>
        </w:rPr>
        <w:t xml:space="preserve"> </w:t>
      </w:r>
      <w:r w:rsidR="00B068DD" w:rsidRPr="00F50CBD">
        <w:rPr>
          <w:lang w:val="ro-RO"/>
        </w:rPr>
        <w:t>î</w:t>
      </w:r>
      <w:r w:rsidRPr="00F50CBD">
        <w:rPr>
          <w:lang w:val="ro-RO"/>
        </w:rPr>
        <w:t xml:space="preserve">n implantologie; </w:t>
      </w:r>
      <w:r w:rsidR="00B068DD" w:rsidRPr="00F50CBD">
        <w:rPr>
          <w:lang w:val="ro-RO"/>
        </w:rPr>
        <w:t>î</w:t>
      </w:r>
      <w:r w:rsidRPr="00F50CBD">
        <w:rPr>
          <w:lang w:val="ro-RO"/>
        </w:rPr>
        <w:t>ntre</w:t>
      </w:r>
      <w:r w:rsidR="00B068DD" w:rsidRPr="00F50CBD">
        <w:rPr>
          <w:lang w:val="ro-RO"/>
        </w:rPr>
        <w:t>ț</w:t>
      </w:r>
      <w:r w:rsidRPr="00F50CBD">
        <w:rPr>
          <w:lang w:val="ro-RO"/>
        </w:rPr>
        <w:t xml:space="preserve">inerea implantelor endoosoase. </w:t>
      </w:r>
    </w:p>
    <w:p w:rsidR="008630EF" w:rsidRPr="00F50CBD" w:rsidRDefault="00B068DD" w:rsidP="00B068DD">
      <w:pPr>
        <w:shd w:val="clear" w:color="auto" w:fill="FFFFFF"/>
        <w:ind w:firstLine="357"/>
        <w:jc w:val="both"/>
        <w:rPr>
          <w:color w:val="000000"/>
          <w:bdr w:val="none" w:sz="0" w:space="0" w:color="auto" w:frame="1"/>
          <w:lang w:val="ro-RO"/>
        </w:rPr>
      </w:pPr>
      <w:r w:rsidRPr="00F50CBD">
        <w:rPr>
          <w:color w:val="000000"/>
          <w:bdr w:val="none" w:sz="0" w:space="0" w:color="auto" w:frame="1"/>
          <w:lang w:val="ro-RO"/>
        </w:rPr>
        <w:t>În urma cursului, studentul de la facultatea de Stomatologie va î</w:t>
      </w:r>
      <w:r w:rsidR="008630EF" w:rsidRPr="00F50CBD">
        <w:rPr>
          <w:color w:val="000000"/>
          <w:bdr w:val="none" w:sz="0" w:space="0" w:color="auto" w:frame="1"/>
          <w:lang w:val="ro-RO"/>
        </w:rPr>
        <w:t>nțelege rolul şi locul implantologiei orale şi reconstrucț</w:t>
      </w:r>
      <w:r w:rsidR="008630EF" w:rsidRPr="00F50CBD">
        <w:rPr>
          <w:color w:val="000000"/>
          <w:spacing w:val="-15"/>
          <w:bdr w:val="none" w:sz="0" w:space="0" w:color="auto" w:frame="1"/>
          <w:lang w:val="ro-RO"/>
        </w:rPr>
        <w:t>i</w:t>
      </w:r>
      <w:r w:rsidRPr="00F50CBD">
        <w:rPr>
          <w:color w:val="000000"/>
          <w:spacing w:val="-15"/>
          <w:bdr w:val="none" w:sz="0" w:space="0" w:color="auto" w:frame="1"/>
          <w:lang w:val="ro-RO"/>
        </w:rPr>
        <w:t>ei</w:t>
      </w:r>
      <w:r w:rsidR="008630EF" w:rsidRPr="00F50CBD">
        <w:rPr>
          <w:color w:val="000000"/>
          <w:spacing w:val="-15"/>
          <w:bdr w:val="none" w:sz="0" w:space="0" w:color="auto" w:frame="1"/>
          <w:lang w:val="ro-RO"/>
        </w:rPr>
        <w:t xml:space="preserve"> protetic</w:t>
      </w:r>
      <w:r w:rsidRPr="00F50CBD">
        <w:rPr>
          <w:color w:val="000000"/>
          <w:bdr w:val="none" w:sz="0" w:space="0" w:color="auto" w:frame="1"/>
          <w:lang w:val="ro-RO"/>
        </w:rPr>
        <w:t>e</w:t>
      </w:r>
      <w:r w:rsidR="008630EF" w:rsidRPr="00F50CBD">
        <w:rPr>
          <w:color w:val="000000"/>
          <w:bdr w:val="none" w:sz="0" w:space="0" w:color="auto" w:frame="1"/>
          <w:lang w:val="ro-RO"/>
        </w:rPr>
        <w:t xml:space="preserve"> pe implante</w:t>
      </w:r>
      <w:r w:rsidRPr="00F50CBD">
        <w:rPr>
          <w:color w:val="000000"/>
          <w:bdr w:val="none" w:sz="0" w:space="0" w:color="auto" w:frame="1"/>
          <w:lang w:val="ro-RO"/>
        </w:rPr>
        <w:t xml:space="preserve">, va </w:t>
      </w:r>
      <w:r w:rsidR="008630EF" w:rsidRPr="00F50CBD">
        <w:rPr>
          <w:color w:val="000000"/>
          <w:bdr w:val="none" w:sz="0" w:space="0" w:color="auto" w:frame="1"/>
          <w:lang w:val="ro-RO"/>
        </w:rPr>
        <w:t>unoaşte aspectel</w:t>
      </w:r>
      <w:r w:rsidRPr="00F50CBD">
        <w:rPr>
          <w:color w:val="000000"/>
          <w:bdr w:val="none" w:sz="0" w:space="0" w:color="auto" w:frame="1"/>
          <w:lang w:val="ro-RO"/>
        </w:rPr>
        <w:t>e</w:t>
      </w:r>
      <w:r w:rsidR="008630EF" w:rsidRPr="00F50CBD">
        <w:rPr>
          <w:color w:val="000000"/>
          <w:bdr w:val="none" w:sz="0" w:space="0" w:color="auto" w:frame="1"/>
          <w:lang w:val="ro-RO"/>
        </w:rPr>
        <w:t xml:space="preserve"> şi principiil</w:t>
      </w:r>
      <w:r w:rsidRPr="00F50CBD">
        <w:rPr>
          <w:color w:val="000000"/>
          <w:bdr w:val="none" w:sz="0" w:space="0" w:color="auto" w:frame="1"/>
          <w:lang w:val="ro-RO"/>
        </w:rPr>
        <w:t>e</w:t>
      </w:r>
      <w:r w:rsidR="008630EF" w:rsidRPr="00F50CBD">
        <w:rPr>
          <w:color w:val="000000"/>
          <w:bdr w:val="none" w:sz="0" w:space="0" w:color="auto" w:frame="1"/>
          <w:lang w:val="ro-RO"/>
        </w:rPr>
        <w:t xml:space="preserve"> de bază în implantologia stomatologică plecând dela principlul că "de fiecare dinte atârnă </w:t>
      </w:r>
      <w:r w:rsidR="008630EF" w:rsidRPr="00F50CBD">
        <w:rPr>
          <w:color w:val="000000"/>
          <w:spacing w:val="15"/>
          <w:bdr w:val="none" w:sz="0" w:space="0" w:color="auto" w:frame="1"/>
          <w:lang w:val="ro-RO"/>
        </w:rPr>
        <w:t>un om''</w:t>
      </w:r>
      <w:r w:rsidRPr="00F50CBD">
        <w:rPr>
          <w:color w:val="000000"/>
          <w:spacing w:val="15"/>
          <w:bdr w:val="none" w:sz="0" w:space="0" w:color="auto" w:frame="1"/>
          <w:lang w:val="ro-RO"/>
        </w:rPr>
        <w:t xml:space="preserve">, va avea informații </w:t>
      </w:r>
      <w:r w:rsidR="008630EF" w:rsidRPr="00F50CBD">
        <w:rPr>
          <w:color w:val="000000"/>
          <w:bdr w:val="none" w:sz="0" w:space="0" w:color="auto" w:frame="1"/>
          <w:lang w:val="ro-RO"/>
        </w:rPr>
        <w:t>asupra avantajelor şi dezavantajelor implantologiei orale</w:t>
      </w:r>
      <w:r w:rsidRPr="00F50CBD">
        <w:rPr>
          <w:color w:val="000000"/>
          <w:bdr w:val="none" w:sz="0" w:space="0" w:color="auto" w:frame="1"/>
          <w:lang w:val="ro-RO"/>
        </w:rPr>
        <w:t xml:space="preserve"> și va c</w:t>
      </w:r>
      <w:r w:rsidR="008630EF" w:rsidRPr="00F50CBD">
        <w:rPr>
          <w:color w:val="000000"/>
          <w:bdr w:val="none" w:sz="0" w:space="0" w:color="auto" w:frame="1"/>
          <w:lang w:val="ro-RO"/>
        </w:rPr>
        <w:t>unoaşte limitel</w:t>
      </w:r>
      <w:r w:rsidRPr="00F50CBD">
        <w:rPr>
          <w:color w:val="000000"/>
          <w:bdr w:val="none" w:sz="0" w:space="0" w:color="auto" w:frame="1"/>
          <w:lang w:val="ro-RO"/>
        </w:rPr>
        <w:t>e</w:t>
      </w:r>
      <w:r w:rsidR="008630EF" w:rsidRPr="00F50CBD">
        <w:rPr>
          <w:color w:val="000000"/>
          <w:bdr w:val="none" w:sz="0" w:space="0" w:color="auto" w:frame="1"/>
          <w:lang w:val="ro-RO"/>
        </w:rPr>
        <w:t xml:space="preserve"> implantologiei orale şi a perspectivelor acestei specialități</w:t>
      </w:r>
      <w:r w:rsidRPr="00F50CBD">
        <w:rPr>
          <w:color w:val="000000"/>
          <w:bdr w:val="none" w:sz="0" w:space="0" w:color="auto" w:frame="1"/>
          <w:lang w:val="ro-RO"/>
        </w:rPr>
        <w:t>.</w:t>
      </w:r>
    </w:p>
    <w:p w:rsidR="00B068DD" w:rsidRPr="00F50CBD" w:rsidRDefault="00B068DD" w:rsidP="00B068DD">
      <w:pPr>
        <w:ind w:firstLine="567"/>
        <w:jc w:val="both"/>
        <w:rPr>
          <w:lang w:val="ro-RO"/>
        </w:rPr>
      </w:pPr>
      <w:r w:rsidRPr="00F50CBD">
        <w:rPr>
          <w:lang w:val="ro-RO"/>
        </w:rPr>
        <w:t>Acest curs are scopul principal studierea mai aprofundată a acestui compartiment chirurgical de către studenți pentru a oferi în viitor populației specialiști bine instruiți cu metode contemporane de diagnostic, planificare și tratament.</w:t>
      </w:r>
    </w:p>
    <w:p w:rsidR="00E80EA9" w:rsidRPr="00F50CBD" w:rsidRDefault="00E80EA9" w:rsidP="00814C7C">
      <w:pPr>
        <w:widowControl w:val="0"/>
        <w:numPr>
          <w:ilvl w:val="0"/>
          <w:numId w:val="3"/>
        </w:numPr>
        <w:spacing w:before="240" w:after="120" w:line="276" w:lineRule="auto"/>
        <w:ind w:left="714" w:hanging="357"/>
        <w:rPr>
          <w:b/>
          <w:color w:val="000000"/>
          <w:lang w:val="ro-RO"/>
        </w:rPr>
      </w:pPr>
      <w:r w:rsidRPr="00F50CBD">
        <w:rPr>
          <w:b/>
          <w:color w:val="000000"/>
          <w:lang w:val="ro-RO"/>
        </w:rPr>
        <w:t>Misiunea curriculumului (scopul)  în formarea profesională</w:t>
      </w:r>
    </w:p>
    <w:p w:rsidR="00D94D87" w:rsidRPr="00F50CBD" w:rsidRDefault="00B068DD" w:rsidP="00B068DD">
      <w:pPr>
        <w:pStyle w:val="Default"/>
        <w:ind w:firstLine="357"/>
        <w:jc w:val="both"/>
        <w:rPr>
          <w:lang w:val="ro-RO"/>
        </w:rPr>
      </w:pPr>
      <w:r w:rsidRPr="00F50CBD">
        <w:rPr>
          <w:lang w:val="ro-RO"/>
        </w:rPr>
        <w:t>Acest curs are ca scop să s</w:t>
      </w:r>
      <w:r w:rsidR="00D94D87" w:rsidRPr="00F50CBD">
        <w:rPr>
          <w:lang w:val="ro-RO"/>
        </w:rPr>
        <w:t>tudi</w:t>
      </w:r>
      <w:r w:rsidRPr="00F50CBD">
        <w:rPr>
          <w:lang w:val="ro-RO"/>
        </w:rPr>
        <w:t>eze</w:t>
      </w:r>
      <w:r w:rsidR="00D94D87" w:rsidRPr="00F50CBD">
        <w:rPr>
          <w:lang w:val="ro-RO"/>
        </w:rPr>
        <w:t xml:space="preserve"> no</w:t>
      </w:r>
      <w:r w:rsidRPr="00F50CBD">
        <w:rPr>
          <w:lang w:val="ro-RO"/>
        </w:rPr>
        <w:t>ț</w:t>
      </w:r>
      <w:r w:rsidR="00D94D87" w:rsidRPr="00F50CBD">
        <w:rPr>
          <w:lang w:val="ro-RO"/>
        </w:rPr>
        <w:t>iunil</w:t>
      </w:r>
      <w:r w:rsidRPr="00F50CBD">
        <w:rPr>
          <w:lang w:val="ro-RO"/>
        </w:rPr>
        <w:t>e</w:t>
      </w:r>
      <w:r w:rsidR="00D94D87" w:rsidRPr="00F50CBD">
        <w:rPr>
          <w:lang w:val="ro-RO"/>
        </w:rPr>
        <w:t xml:space="preserve"> introducti</w:t>
      </w:r>
      <w:r w:rsidRPr="00F50CBD">
        <w:rPr>
          <w:lang w:val="ro-RO"/>
        </w:rPr>
        <w:t xml:space="preserve">ve legate de implantele dentare, </w:t>
      </w:r>
      <w:r w:rsidR="00D94D87" w:rsidRPr="00F50CBD">
        <w:rPr>
          <w:lang w:val="ro-RO"/>
        </w:rPr>
        <w:t xml:space="preserve"> </w:t>
      </w:r>
      <w:r w:rsidRPr="00F50CBD">
        <w:rPr>
          <w:lang w:val="ro-RO"/>
        </w:rPr>
        <w:t>î</w:t>
      </w:r>
      <w:r w:rsidR="00D94D87" w:rsidRPr="00F50CBD">
        <w:rPr>
          <w:lang w:val="ro-RO"/>
        </w:rPr>
        <w:t>nsu</w:t>
      </w:r>
      <w:r w:rsidRPr="00F50CBD">
        <w:rPr>
          <w:lang w:val="ro-RO"/>
        </w:rPr>
        <w:t>ș</w:t>
      </w:r>
      <w:r w:rsidR="00D94D87" w:rsidRPr="00F50CBD">
        <w:rPr>
          <w:lang w:val="ro-RO"/>
        </w:rPr>
        <w:t>irea cunostin</w:t>
      </w:r>
      <w:r w:rsidRPr="00F50CBD">
        <w:rPr>
          <w:lang w:val="ro-RO"/>
        </w:rPr>
        <w:t>ț</w:t>
      </w:r>
      <w:r w:rsidR="00D94D87" w:rsidRPr="00F50CBD">
        <w:rPr>
          <w:lang w:val="ro-RO"/>
        </w:rPr>
        <w:t xml:space="preserve">elor legate de diagnosticul </w:t>
      </w:r>
      <w:r w:rsidRPr="00F50CBD">
        <w:rPr>
          <w:lang w:val="ro-RO"/>
        </w:rPr>
        <w:t>în</w:t>
      </w:r>
      <w:r w:rsidR="00D94D87" w:rsidRPr="00F50CBD">
        <w:rPr>
          <w:lang w:val="ro-RO"/>
        </w:rPr>
        <w:t xml:space="preserve"> implantologia oral</w:t>
      </w:r>
      <w:r w:rsidRPr="00F50CBD">
        <w:rPr>
          <w:lang w:val="ro-RO"/>
        </w:rPr>
        <w:t>ă</w:t>
      </w:r>
      <w:r w:rsidR="00D94D87" w:rsidRPr="00F50CBD">
        <w:rPr>
          <w:lang w:val="ro-RO"/>
        </w:rPr>
        <w:t xml:space="preserve"> </w:t>
      </w:r>
      <w:r w:rsidRPr="00F50CBD">
        <w:rPr>
          <w:lang w:val="ro-RO"/>
        </w:rPr>
        <w:t>ș</w:t>
      </w:r>
      <w:r w:rsidR="00D94D87" w:rsidRPr="00F50CBD">
        <w:rPr>
          <w:lang w:val="ro-RO"/>
        </w:rPr>
        <w:t>i maxilo-facial</w:t>
      </w:r>
      <w:r w:rsidRPr="00F50CBD">
        <w:rPr>
          <w:lang w:val="ro-RO"/>
        </w:rPr>
        <w:t>ă</w:t>
      </w:r>
      <w:r w:rsidR="00BD7E0D" w:rsidRPr="00F50CBD">
        <w:rPr>
          <w:lang w:val="ro-RO"/>
        </w:rPr>
        <w:t>,</w:t>
      </w:r>
      <w:r w:rsidR="00D94D87" w:rsidRPr="00F50CBD">
        <w:rPr>
          <w:lang w:val="ro-RO"/>
        </w:rPr>
        <w:t xml:space="preserve"> </w:t>
      </w:r>
      <w:r w:rsidR="00BD7E0D" w:rsidRPr="00F50CBD">
        <w:rPr>
          <w:lang w:val="ro-RO"/>
        </w:rPr>
        <w:t>s</w:t>
      </w:r>
      <w:r w:rsidR="00D94D87" w:rsidRPr="00F50CBD">
        <w:rPr>
          <w:lang w:val="ro-RO"/>
        </w:rPr>
        <w:t>tudiul componentelor implantelor</w:t>
      </w:r>
      <w:r w:rsidR="00BD7E0D" w:rsidRPr="00F50CBD">
        <w:rPr>
          <w:lang w:val="ro-RO"/>
        </w:rPr>
        <w:t>,</w:t>
      </w:r>
      <w:r w:rsidR="00D94D87" w:rsidRPr="00F50CBD">
        <w:rPr>
          <w:lang w:val="ro-RO"/>
        </w:rPr>
        <w:t xml:space="preserve"> </w:t>
      </w:r>
      <w:r w:rsidR="00BD7E0D" w:rsidRPr="00F50CBD">
        <w:rPr>
          <w:lang w:val="ro-RO"/>
        </w:rPr>
        <w:t>e</w:t>
      </w:r>
      <w:r w:rsidR="00D94D87" w:rsidRPr="00F50CBD">
        <w:rPr>
          <w:lang w:val="ro-RO"/>
        </w:rPr>
        <w:t>tapele de inser</w:t>
      </w:r>
      <w:r w:rsidR="00BD7E0D" w:rsidRPr="00F50CBD">
        <w:rPr>
          <w:lang w:val="ro-RO"/>
        </w:rPr>
        <w:t>ț</w:t>
      </w:r>
      <w:r w:rsidR="00D94D87" w:rsidRPr="00F50CBD">
        <w:rPr>
          <w:lang w:val="ro-RO"/>
        </w:rPr>
        <w:t>ie a implantelor</w:t>
      </w:r>
      <w:r w:rsidR="00BD7E0D" w:rsidRPr="00F50CBD">
        <w:rPr>
          <w:lang w:val="ro-RO"/>
        </w:rPr>
        <w:t>,</w:t>
      </w:r>
      <w:r w:rsidR="00D94D87" w:rsidRPr="00F50CBD">
        <w:rPr>
          <w:lang w:val="ro-RO"/>
        </w:rPr>
        <w:t xml:space="preserve"> </w:t>
      </w:r>
      <w:r w:rsidR="00BD7E0D" w:rsidRPr="00F50CBD">
        <w:rPr>
          <w:lang w:val="ro-RO"/>
        </w:rPr>
        <w:t>r</w:t>
      </w:r>
      <w:r w:rsidR="00D94D87" w:rsidRPr="00F50CBD">
        <w:rPr>
          <w:lang w:val="ro-RO"/>
        </w:rPr>
        <w:t>econstruc</w:t>
      </w:r>
      <w:r w:rsidR="00BD7E0D" w:rsidRPr="00F50CBD">
        <w:rPr>
          <w:lang w:val="ro-RO"/>
        </w:rPr>
        <w:t>ț</w:t>
      </w:r>
      <w:r w:rsidR="00D94D87" w:rsidRPr="00F50CBD">
        <w:rPr>
          <w:lang w:val="ro-RO"/>
        </w:rPr>
        <w:t>ia osoas</w:t>
      </w:r>
      <w:r w:rsidR="00BD7E0D" w:rsidRPr="00F50CBD">
        <w:rPr>
          <w:lang w:val="ro-RO"/>
        </w:rPr>
        <w:t>ă</w:t>
      </w:r>
      <w:r w:rsidR="00D94D87" w:rsidRPr="00F50CBD">
        <w:rPr>
          <w:lang w:val="ro-RO"/>
        </w:rPr>
        <w:t xml:space="preserve"> </w:t>
      </w:r>
      <w:r w:rsidR="00BD7E0D" w:rsidRPr="00F50CBD">
        <w:rPr>
          <w:lang w:val="ro-RO"/>
        </w:rPr>
        <w:t>î</w:t>
      </w:r>
      <w:r w:rsidR="00D94D87" w:rsidRPr="00F50CBD">
        <w:rPr>
          <w:lang w:val="ro-RO"/>
        </w:rPr>
        <w:t>n implantologie</w:t>
      </w:r>
      <w:r w:rsidR="00BD7E0D" w:rsidRPr="00F50CBD">
        <w:rPr>
          <w:lang w:val="ro-RO"/>
        </w:rPr>
        <w:t>,</w:t>
      </w:r>
      <w:r w:rsidR="00D94D87" w:rsidRPr="00F50CBD">
        <w:rPr>
          <w:lang w:val="ro-RO"/>
        </w:rPr>
        <w:t xml:space="preserve"> </w:t>
      </w:r>
      <w:r w:rsidR="00BD7E0D" w:rsidRPr="00F50CBD">
        <w:rPr>
          <w:lang w:val="ro-RO"/>
        </w:rPr>
        <w:t>s</w:t>
      </w:r>
      <w:r w:rsidR="00D94D87" w:rsidRPr="00F50CBD">
        <w:rPr>
          <w:lang w:val="ro-RO"/>
        </w:rPr>
        <w:t xml:space="preserve">tudiul </w:t>
      </w:r>
      <w:r w:rsidR="00BD7E0D" w:rsidRPr="00F50CBD">
        <w:rPr>
          <w:lang w:val="ro-RO"/>
        </w:rPr>
        <w:t>î</w:t>
      </w:r>
      <w:r w:rsidR="00D94D87" w:rsidRPr="00F50CBD">
        <w:rPr>
          <w:lang w:val="ro-RO"/>
        </w:rPr>
        <w:t>ntre</w:t>
      </w:r>
      <w:r w:rsidR="00BD7E0D" w:rsidRPr="00F50CBD">
        <w:rPr>
          <w:lang w:val="ro-RO"/>
        </w:rPr>
        <w:t>ț</w:t>
      </w:r>
      <w:r w:rsidR="00D94D87" w:rsidRPr="00F50CBD">
        <w:rPr>
          <w:lang w:val="ro-RO"/>
        </w:rPr>
        <w:t xml:space="preserve">inerii implantelor endoosoase. </w:t>
      </w:r>
    </w:p>
    <w:p w:rsidR="00D94D87" w:rsidRPr="00F50CBD" w:rsidRDefault="00D94D87" w:rsidP="00B068DD">
      <w:pPr>
        <w:jc w:val="both"/>
        <w:rPr>
          <w:color w:val="000000"/>
          <w:bdr w:val="none" w:sz="0" w:space="0" w:color="auto" w:frame="1"/>
          <w:lang w:val="ro-RO"/>
        </w:rPr>
      </w:pPr>
      <w:r w:rsidRPr="00F50CBD">
        <w:rPr>
          <w:color w:val="000000"/>
          <w:bdr w:val="none" w:sz="0" w:space="0" w:color="auto" w:frame="1"/>
          <w:lang w:val="ro-RO"/>
        </w:rPr>
        <w:t>Se propune ca la terminarea cursului studenții să fie capabili:</w:t>
      </w:r>
    </w:p>
    <w:p w:rsidR="00D94D87" w:rsidRPr="00F50CBD" w:rsidRDefault="00D94D87" w:rsidP="00B068DD">
      <w:pPr>
        <w:jc w:val="both"/>
        <w:rPr>
          <w:color w:val="000000"/>
          <w:lang w:val="ro-RO"/>
        </w:rPr>
      </w:pPr>
      <w:r w:rsidRPr="00F50CBD">
        <w:rPr>
          <w:color w:val="000000"/>
          <w:bdr w:val="none" w:sz="0" w:space="0" w:color="auto" w:frame="1"/>
          <w:lang w:val="ro-RO"/>
        </w:rPr>
        <w:t>1. Să evalueze corect un pacient edentat stabilind corect indicaț</w:t>
      </w:r>
      <w:r w:rsidRPr="00F50CBD">
        <w:rPr>
          <w:color w:val="000000"/>
          <w:spacing w:val="-15"/>
          <w:bdr w:val="none" w:sz="0" w:space="0" w:color="auto" w:frame="1"/>
          <w:lang w:val="ro-RO"/>
        </w:rPr>
        <w:t xml:space="preserve">iile </w:t>
      </w:r>
      <w:r w:rsidRPr="00F50CBD">
        <w:rPr>
          <w:color w:val="000000"/>
          <w:bdr w:val="none" w:sz="0" w:space="0" w:color="auto" w:frame="1"/>
          <w:lang w:val="ro-RO"/>
        </w:rPr>
        <w:t>şi mai ales contraindicați</w:t>
      </w:r>
      <w:r w:rsidRPr="00F50CBD">
        <w:rPr>
          <w:color w:val="000000"/>
          <w:spacing w:val="-15"/>
          <w:bdr w:val="none" w:sz="0" w:space="0" w:color="auto" w:frame="1"/>
          <w:lang w:val="ro-RO"/>
        </w:rPr>
        <w:t xml:space="preserve">ile </w:t>
      </w:r>
      <w:r w:rsidRPr="00F50CBD">
        <w:rPr>
          <w:color w:val="000000"/>
          <w:bdr w:val="none" w:sz="0" w:space="0" w:color="auto" w:frame="1"/>
          <w:lang w:val="ro-RO"/>
        </w:rPr>
        <w:t>implantelor orale</w:t>
      </w:r>
    </w:p>
    <w:p w:rsidR="00D94D87" w:rsidRPr="00F50CBD" w:rsidRDefault="00D94D87" w:rsidP="00B068DD">
      <w:pPr>
        <w:shd w:val="clear" w:color="auto" w:fill="FFFFFF"/>
        <w:jc w:val="both"/>
        <w:rPr>
          <w:color w:val="000000"/>
          <w:bdr w:val="none" w:sz="0" w:space="0" w:color="auto" w:frame="1"/>
          <w:lang w:val="ro-RO"/>
        </w:rPr>
      </w:pPr>
      <w:r w:rsidRPr="00F50CBD">
        <w:rPr>
          <w:color w:val="000000"/>
          <w:bdr w:val="none" w:sz="0" w:space="0" w:color="auto" w:frame="1"/>
          <w:lang w:val="ro-RO"/>
        </w:rPr>
        <w:t xml:space="preserve">2. Să cunoască </w:t>
      </w:r>
      <w:r w:rsidRPr="00F50CBD">
        <w:rPr>
          <w:color w:val="000000"/>
          <w:spacing w:val="-15"/>
          <w:bdr w:val="none" w:sz="0" w:space="0" w:color="auto" w:frame="1"/>
          <w:lang w:val="ro-RO"/>
        </w:rPr>
        <w:t>indicaț</w:t>
      </w:r>
      <w:r w:rsidRPr="00F50CBD">
        <w:rPr>
          <w:color w:val="000000"/>
          <w:bdr w:val="none" w:sz="0" w:space="0" w:color="auto" w:frame="1"/>
          <w:lang w:val="ro-RO"/>
        </w:rPr>
        <w:t>iile de tratament preimplantar</w:t>
      </w:r>
    </w:p>
    <w:p w:rsidR="00D94D87" w:rsidRPr="00F50CBD" w:rsidRDefault="00D94D87" w:rsidP="00B068DD">
      <w:pPr>
        <w:shd w:val="clear" w:color="auto" w:fill="FFFFFF"/>
        <w:jc w:val="both"/>
        <w:rPr>
          <w:color w:val="000000"/>
          <w:bdr w:val="none" w:sz="0" w:space="0" w:color="auto" w:frame="1"/>
          <w:lang w:val="ro-RO"/>
        </w:rPr>
      </w:pPr>
      <w:r w:rsidRPr="00F50CBD">
        <w:rPr>
          <w:color w:val="000000"/>
          <w:bdr w:val="none" w:sz="0" w:space="0" w:color="auto" w:frame="1"/>
          <w:lang w:val="ro-RO"/>
        </w:rPr>
        <w:t>3. Să cunoască biomaterialele folosite în implantologia orală ş</w:t>
      </w:r>
      <w:r w:rsidRPr="00F50CBD">
        <w:rPr>
          <w:color w:val="000000"/>
          <w:spacing w:val="-15"/>
          <w:bdr w:val="none" w:sz="0" w:space="0" w:color="auto" w:frame="1"/>
          <w:lang w:val="ro-RO"/>
        </w:rPr>
        <w:t>i principiile integr</w:t>
      </w:r>
      <w:r w:rsidRPr="00F50CBD">
        <w:rPr>
          <w:color w:val="000000"/>
          <w:bdr w:val="none" w:sz="0" w:space="0" w:color="auto" w:frame="1"/>
          <w:lang w:val="ro-RO"/>
        </w:rPr>
        <w:t>ării tisulare aimplantelor orale</w:t>
      </w:r>
    </w:p>
    <w:p w:rsidR="00D94D87" w:rsidRPr="00F50CBD" w:rsidRDefault="00D94D87" w:rsidP="00B068DD">
      <w:pPr>
        <w:shd w:val="clear" w:color="auto" w:fill="FFFFFF"/>
        <w:jc w:val="both"/>
        <w:rPr>
          <w:color w:val="000000"/>
          <w:bdr w:val="none" w:sz="0" w:space="0" w:color="auto" w:frame="1"/>
          <w:lang w:val="ro-RO"/>
        </w:rPr>
      </w:pPr>
      <w:r w:rsidRPr="00F50CBD">
        <w:rPr>
          <w:color w:val="000000"/>
          <w:bdr w:val="none" w:sz="0" w:space="0" w:color="auto" w:frame="1"/>
          <w:lang w:val="ro-RO"/>
        </w:rPr>
        <w:t>4. Să cunoască tipurile de bază ale implantelor orale</w:t>
      </w:r>
    </w:p>
    <w:p w:rsidR="00D94D87" w:rsidRPr="00F50CBD" w:rsidRDefault="00D94D87" w:rsidP="00B068DD">
      <w:pPr>
        <w:shd w:val="clear" w:color="auto" w:fill="FFFFFF"/>
        <w:jc w:val="both"/>
        <w:rPr>
          <w:color w:val="000000"/>
          <w:bdr w:val="none" w:sz="0" w:space="0" w:color="auto" w:frame="1"/>
          <w:lang w:val="ro-RO"/>
        </w:rPr>
      </w:pPr>
      <w:r w:rsidRPr="00F50CBD">
        <w:rPr>
          <w:color w:val="000000"/>
          <w:bdr w:val="none" w:sz="0" w:space="0" w:color="auto" w:frame="1"/>
          <w:lang w:val="ro-RO"/>
        </w:rPr>
        <w:t xml:space="preserve">5. Să cunoască </w:t>
      </w:r>
      <w:r w:rsidRPr="00F50CBD">
        <w:rPr>
          <w:color w:val="000000"/>
          <w:spacing w:val="-15"/>
          <w:bdr w:val="none" w:sz="0" w:space="0" w:color="auto" w:frame="1"/>
          <w:lang w:val="ro-RO"/>
        </w:rPr>
        <w:t>etapele reabilit</w:t>
      </w:r>
      <w:r w:rsidRPr="00F50CBD">
        <w:rPr>
          <w:color w:val="000000"/>
          <w:bdr w:val="none" w:sz="0" w:space="0" w:color="auto" w:frame="1"/>
          <w:lang w:val="ro-RO"/>
        </w:rPr>
        <w:t xml:space="preserve">ă rii orale pe implante şi să </w:t>
      </w:r>
      <w:r w:rsidRPr="00F50CBD">
        <w:rPr>
          <w:color w:val="000000"/>
          <w:spacing w:val="-15"/>
          <w:bdr w:val="none" w:sz="0" w:space="0" w:color="auto" w:frame="1"/>
          <w:lang w:val="ro-RO"/>
        </w:rPr>
        <w:t>insere cel puțin câte un implant în</w:t>
      </w:r>
      <w:r w:rsidR="00006F8A">
        <w:rPr>
          <w:color w:val="000000"/>
          <w:spacing w:val="-15"/>
          <w:bdr w:val="none" w:sz="0" w:space="0" w:color="auto" w:frame="1"/>
          <w:lang w:val="ro-RO"/>
        </w:rPr>
        <w:t xml:space="preserve"> </w:t>
      </w:r>
      <w:r w:rsidRPr="00F50CBD">
        <w:rPr>
          <w:color w:val="000000"/>
          <w:bdr w:val="none" w:sz="0" w:space="0" w:color="auto" w:frame="1"/>
          <w:lang w:val="ro-RO"/>
        </w:rPr>
        <w:t>creasta de vițel</w:t>
      </w:r>
      <w:r w:rsidR="00006F8A">
        <w:rPr>
          <w:color w:val="000000"/>
          <w:bdr w:val="none" w:sz="0" w:space="0" w:color="auto" w:frame="1"/>
          <w:lang w:val="ro-RO"/>
        </w:rPr>
        <w:t xml:space="preserve"> sau simulator</w:t>
      </w:r>
    </w:p>
    <w:p w:rsidR="00D94D87" w:rsidRPr="00F50CBD" w:rsidRDefault="00D94D87" w:rsidP="00B068DD">
      <w:pPr>
        <w:shd w:val="clear" w:color="auto" w:fill="FFFFFF"/>
        <w:jc w:val="both"/>
        <w:rPr>
          <w:color w:val="000000"/>
          <w:lang w:val="ro-RO"/>
        </w:rPr>
      </w:pPr>
      <w:r w:rsidRPr="00F50CBD">
        <w:rPr>
          <w:color w:val="000000"/>
          <w:bdr w:val="none" w:sz="0" w:space="0" w:color="auto" w:frame="1"/>
          <w:lang w:val="ro-RO"/>
        </w:rPr>
        <w:t xml:space="preserve">6. Să cunoască </w:t>
      </w:r>
      <w:r w:rsidRPr="00F50CBD">
        <w:rPr>
          <w:color w:val="000000"/>
          <w:spacing w:val="-15"/>
          <w:bdr w:val="none" w:sz="0" w:space="0" w:color="auto" w:frame="1"/>
          <w:lang w:val="ro-RO"/>
        </w:rPr>
        <w:t xml:space="preserve">accidentele </w:t>
      </w:r>
      <w:r w:rsidRPr="00F50CBD">
        <w:rPr>
          <w:color w:val="000000"/>
          <w:bdr w:val="none" w:sz="0" w:space="0" w:color="auto" w:frame="1"/>
          <w:lang w:val="ro-RO"/>
        </w:rPr>
        <w:t>şi complicațiile ce pot apare în implantologia orală</w:t>
      </w:r>
    </w:p>
    <w:p w:rsidR="00813F46" w:rsidRPr="00F50CBD" w:rsidRDefault="00D94D87" w:rsidP="00B068DD">
      <w:pPr>
        <w:shd w:val="clear" w:color="auto" w:fill="FFFFFF"/>
        <w:jc w:val="both"/>
        <w:rPr>
          <w:color w:val="000000"/>
          <w:bdr w:val="none" w:sz="0" w:space="0" w:color="auto" w:frame="1"/>
          <w:lang w:val="ro-RO"/>
        </w:rPr>
      </w:pPr>
      <w:r w:rsidRPr="00F50CBD">
        <w:rPr>
          <w:color w:val="000000"/>
          <w:bdr w:val="none" w:sz="0" w:space="0" w:color="auto" w:frame="1"/>
          <w:lang w:val="ro-RO"/>
        </w:rPr>
        <w:t>7. Să cunoască principiile dispensarizării pacientului purtator de implante</w:t>
      </w:r>
    </w:p>
    <w:p w:rsidR="00813F46" w:rsidRPr="00F50CBD" w:rsidRDefault="00D94D87" w:rsidP="00B068DD">
      <w:pPr>
        <w:shd w:val="clear" w:color="auto" w:fill="FFFFFF"/>
        <w:jc w:val="both"/>
        <w:rPr>
          <w:color w:val="000000"/>
          <w:bdr w:val="none" w:sz="0" w:space="0" w:color="auto" w:frame="1"/>
          <w:lang w:val="ro-RO"/>
        </w:rPr>
      </w:pPr>
      <w:r w:rsidRPr="00F50CBD">
        <w:rPr>
          <w:color w:val="000000"/>
          <w:bdr w:val="none" w:sz="0" w:space="0" w:color="auto" w:frame="1"/>
          <w:lang w:val="ro-RO"/>
        </w:rPr>
        <w:t>8. Să</w:t>
      </w:r>
      <w:r w:rsidR="00813F46" w:rsidRPr="00F50CBD">
        <w:rPr>
          <w:color w:val="000000"/>
          <w:bdr w:val="none" w:sz="0" w:space="0" w:color="auto" w:frame="1"/>
          <w:lang w:val="ro-RO"/>
        </w:rPr>
        <w:t xml:space="preserve"> </w:t>
      </w:r>
      <w:r w:rsidRPr="00F50CBD">
        <w:rPr>
          <w:color w:val="000000"/>
          <w:bdr w:val="none" w:sz="0" w:space="0" w:color="auto" w:frame="1"/>
          <w:lang w:val="ro-RO"/>
        </w:rPr>
        <w:t>poată</w:t>
      </w:r>
      <w:r w:rsidR="00813F46" w:rsidRPr="00F50CBD">
        <w:rPr>
          <w:color w:val="000000"/>
          <w:bdr w:val="none" w:sz="0" w:space="0" w:color="auto" w:frame="1"/>
          <w:lang w:val="ro-RO"/>
        </w:rPr>
        <w:t xml:space="preserve"> </w:t>
      </w:r>
      <w:r w:rsidRPr="00F50CBD">
        <w:rPr>
          <w:color w:val="000000"/>
          <w:bdr w:val="none" w:sz="0" w:space="0" w:color="auto" w:frame="1"/>
          <w:lang w:val="ro-RO"/>
        </w:rPr>
        <w:t>selecta pacien</w:t>
      </w:r>
      <w:r w:rsidR="00813F46" w:rsidRPr="00F50CBD">
        <w:rPr>
          <w:color w:val="000000"/>
          <w:bdr w:val="none" w:sz="0" w:space="0" w:color="auto" w:frame="1"/>
          <w:lang w:val="ro-RO"/>
        </w:rPr>
        <w:t>ț</w:t>
      </w:r>
      <w:r w:rsidRPr="00F50CBD">
        <w:rPr>
          <w:color w:val="000000"/>
          <w:spacing w:val="-15"/>
          <w:bdr w:val="none" w:sz="0" w:space="0" w:color="auto" w:frame="1"/>
          <w:lang w:val="ro-RO"/>
        </w:rPr>
        <w:t>ii cu indican</w:t>
      </w:r>
      <w:r w:rsidR="00813F46" w:rsidRPr="00F50CBD">
        <w:rPr>
          <w:color w:val="000000"/>
          <w:spacing w:val="-15"/>
          <w:bdr w:val="none" w:sz="0" w:space="0" w:color="auto" w:frame="1"/>
          <w:lang w:val="ro-RO"/>
        </w:rPr>
        <w:t>ț</w:t>
      </w:r>
      <w:r w:rsidRPr="00F50CBD">
        <w:rPr>
          <w:color w:val="000000"/>
          <w:bdr w:val="none" w:sz="0" w:space="0" w:color="auto" w:frame="1"/>
          <w:lang w:val="ro-RO"/>
        </w:rPr>
        <w:t>ii pentru implante</w:t>
      </w:r>
    </w:p>
    <w:p w:rsidR="00D94D87" w:rsidRPr="00F50CBD" w:rsidRDefault="00006F8A" w:rsidP="00B068DD">
      <w:pPr>
        <w:shd w:val="clear" w:color="auto" w:fill="FFFFFF"/>
        <w:jc w:val="both"/>
        <w:rPr>
          <w:color w:val="000000"/>
          <w:lang w:val="ro-RO"/>
        </w:rPr>
      </w:pPr>
      <w:r>
        <w:rPr>
          <w:color w:val="000000"/>
          <w:bdr w:val="none" w:sz="0" w:space="0" w:color="auto" w:frame="1"/>
          <w:lang w:val="ro-RO"/>
        </w:rPr>
        <w:t xml:space="preserve">9. </w:t>
      </w:r>
      <w:r w:rsidR="00D94D87" w:rsidRPr="00F50CBD">
        <w:rPr>
          <w:color w:val="000000"/>
          <w:bdr w:val="none" w:sz="0" w:space="0" w:color="auto" w:frame="1"/>
          <w:lang w:val="ro-RO"/>
        </w:rPr>
        <w:t>Să</w:t>
      </w:r>
      <w:r w:rsidR="00813F46" w:rsidRPr="00F50CBD">
        <w:rPr>
          <w:color w:val="000000"/>
          <w:bdr w:val="none" w:sz="0" w:space="0" w:color="auto" w:frame="1"/>
          <w:lang w:val="ro-RO"/>
        </w:rPr>
        <w:t xml:space="preserve"> </w:t>
      </w:r>
      <w:r w:rsidR="00D94D87" w:rsidRPr="00F50CBD">
        <w:rPr>
          <w:color w:val="000000"/>
          <w:bdr w:val="none" w:sz="0" w:space="0" w:color="auto" w:frame="1"/>
          <w:lang w:val="ro-RO"/>
        </w:rPr>
        <w:t>aibă</w:t>
      </w:r>
      <w:r w:rsidR="00813F46" w:rsidRPr="00F50CBD">
        <w:rPr>
          <w:color w:val="000000"/>
          <w:bdr w:val="none" w:sz="0" w:space="0" w:color="auto" w:frame="1"/>
          <w:lang w:val="ro-RO"/>
        </w:rPr>
        <w:t xml:space="preserve"> </w:t>
      </w:r>
      <w:r w:rsidR="00D94D87" w:rsidRPr="00F50CBD">
        <w:rPr>
          <w:color w:val="000000"/>
          <w:spacing w:val="15"/>
          <w:bdr w:val="none" w:sz="0" w:space="0" w:color="auto" w:frame="1"/>
          <w:lang w:val="ro-RO"/>
        </w:rPr>
        <w:t>cuno</w:t>
      </w:r>
      <w:r w:rsidR="00D94D87" w:rsidRPr="00F50CBD">
        <w:rPr>
          <w:color w:val="000000"/>
          <w:bdr w:val="none" w:sz="0" w:space="0" w:color="auto" w:frame="1"/>
          <w:lang w:val="ro-RO"/>
        </w:rPr>
        <w:t>ş</w:t>
      </w:r>
      <w:r w:rsidR="00D94D87" w:rsidRPr="00F50CBD">
        <w:rPr>
          <w:color w:val="000000"/>
          <w:spacing w:val="-15"/>
          <w:bdr w:val="none" w:sz="0" w:space="0" w:color="auto" w:frame="1"/>
          <w:lang w:val="ro-RO"/>
        </w:rPr>
        <w:t>tintele necesare care s</w:t>
      </w:r>
      <w:r w:rsidR="00D94D87" w:rsidRPr="00F50CBD">
        <w:rPr>
          <w:color w:val="000000"/>
          <w:bdr w:val="none" w:sz="0" w:space="0" w:color="auto" w:frame="1"/>
          <w:lang w:val="ro-RO"/>
        </w:rPr>
        <w:t>ă</w:t>
      </w:r>
      <w:r w:rsidR="00813F46" w:rsidRPr="00F50CBD">
        <w:rPr>
          <w:color w:val="000000"/>
          <w:bdr w:val="none" w:sz="0" w:space="0" w:color="auto" w:frame="1"/>
          <w:lang w:val="ro-RO"/>
        </w:rPr>
        <w:t xml:space="preserve"> </w:t>
      </w:r>
      <w:r w:rsidR="00D94D87" w:rsidRPr="00F50CBD">
        <w:rPr>
          <w:color w:val="000000"/>
          <w:bdr w:val="none" w:sz="0" w:space="0" w:color="auto" w:frame="1"/>
          <w:lang w:val="ro-RO"/>
        </w:rPr>
        <w:t xml:space="preserve">le </w:t>
      </w:r>
      <w:r w:rsidR="00813F46" w:rsidRPr="00F50CBD">
        <w:rPr>
          <w:color w:val="000000"/>
          <w:bdr w:val="none" w:sz="0" w:space="0" w:color="auto" w:frame="1"/>
          <w:lang w:val="ro-RO"/>
        </w:rPr>
        <w:t xml:space="preserve">permit </w:t>
      </w:r>
      <w:r w:rsidR="00D94D87" w:rsidRPr="00F50CBD">
        <w:rPr>
          <w:color w:val="000000"/>
          <w:bdr w:val="none" w:sz="0" w:space="0" w:color="auto" w:frame="1"/>
          <w:lang w:val="ro-RO"/>
        </w:rPr>
        <w:t>trecerea în calitate de medic la</w:t>
      </w:r>
      <w:r w:rsidR="00813F46" w:rsidRPr="00F50CBD">
        <w:rPr>
          <w:color w:val="000000"/>
          <w:bdr w:val="none" w:sz="0" w:space="0" w:color="auto" w:frame="1"/>
          <w:lang w:val="ro-RO"/>
        </w:rPr>
        <w:t xml:space="preserve"> </w:t>
      </w:r>
      <w:r w:rsidR="00D94D87" w:rsidRPr="00F50CBD">
        <w:rPr>
          <w:color w:val="000000"/>
          <w:bdr w:val="none" w:sz="0" w:space="0" w:color="auto" w:frame="1"/>
          <w:lang w:val="ro-RO"/>
        </w:rPr>
        <w:t>cursurile</w:t>
      </w:r>
      <w:r w:rsidR="00813F46" w:rsidRPr="00F50CBD">
        <w:rPr>
          <w:color w:val="000000"/>
          <w:bdr w:val="none" w:sz="0" w:space="0" w:color="auto" w:frame="1"/>
          <w:lang w:val="ro-RO"/>
        </w:rPr>
        <w:t xml:space="preserve"> </w:t>
      </w:r>
      <w:r w:rsidR="00D94D87" w:rsidRPr="00F50CBD">
        <w:rPr>
          <w:color w:val="000000"/>
          <w:bdr w:val="none" w:sz="0" w:space="0" w:color="auto" w:frame="1"/>
          <w:lang w:val="ro-RO"/>
        </w:rPr>
        <w:t>postuniversitare în vederea ob</w:t>
      </w:r>
      <w:r w:rsidR="00813F46" w:rsidRPr="00F50CBD">
        <w:rPr>
          <w:color w:val="000000"/>
          <w:bdr w:val="none" w:sz="0" w:space="0" w:color="auto" w:frame="1"/>
          <w:lang w:val="ro-RO"/>
        </w:rPr>
        <w:t>ț</w:t>
      </w:r>
      <w:r w:rsidR="00D94D87" w:rsidRPr="00F50CBD">
        <w:rPr>
          <w:color w:val="000000"/>
          <w:bdr w:val="none" w:sz="0" w:space="0" w:color="auto" w:frame="1"/>
          <w:lang w:val="ro-RO"/>
        </w:rPr>
        <w:t>inerii competen</w:t>
      </w:r>
      <w:r w:rsidR="00813F46" w:rsidRPr="00F50CBD">
        <w:rPr>
          <w:color w:val="000000"/>
          <w:bdr w:val="none" w:sz="0" w:space="0" w:color="auto" w:frame="1"/>
          <w:lang w:val="ro-RO"/>
        </w:rPr>
        <w:t>ț</w:t>
      </w:r>
      <w:r w:rsidR="00D94D87" w:rsidRPr="00F50CBD">
        <w:rPr>
          <w:color w:val="000000"/>
          <w:bdr w:val="none" w:sz="0" w:space="0" w:color="auto" w:frame="1"/>
          <w:lang w:val="ro-RO"/>
        </w:rPr>
        <w:t>ei în implantologia orală</w:t>
      </w:r>
    </w:p>
    <w:p w:rsidR="00E80EA9" w:rsidRPr="00F50CBD" w:rsidRDefault="00E80EA9" w:rsidP="00814C7C">
      <w:pPr>
        <w:widowControl w:val="0"/>
        <w:numPr>
          <w:ilvl w:val="0"/>
          <w:numId w:val="3"/>
        </w:numPr>
        <w:spacing w:before="240" w:after="120" w:line="276" w:lineRule="auto"/>
        <w:ind w:left="714" w:hanging="357"/>
        <w:rPr>
          <w:b/>
          <w:color w:val="000000"/>
          <w:lang w:val="ro-RO"/>
        </w:rPr>
      </w:pPr>
      <w:r w:rsidRPr="00F50CBD">
        <w:rPr>
          <w:b/>
          <w:color w:val="000000"/>
          <w:lang w:val="ro-RO"/>
        </w:rPr>
        <w:t xml:space="preserve">Limbile de predare a disciplinei: </w:t>
      </w:r>
      <w:r w:rsidRPr="00F50CBD">
        <w:rPr>
          <w:color w:val="000000"/>
          <w:lang w:val="ro-RO"/>
        </w:rPr>
        <w:t>română, engleză.</w:t>
      </w:r>
    </w:p>
    <w:p w:rsidR="00E80EA9" w:rsidRPr="00F50CBD" w:rsidRDefault="00E80EA9" w:rsidP="00814C7C">
      <w:pPr>
        <w:widowControl w:val="0"/>
        <w:numPr>
          <w:ilvl w:val="0"/>
          <w:numId w:val="3"/>
        </w:numPr>
        <w:spacing w:before="120" w:after="120" w:line="276" w:lineRule="auto"/>
        <w:ind w:left="714" w:hanging="357"/>
        <w:rPr>
          <w:b/>
          <w:color w:val="000000"/>
          <w:lang w:val="ro-RO"/>
        </w:rPr>
      </w:pPr>
      <w:r w:rsidRPr="00F50CBD">
        <w:rPr>
          <w:b/>
          <w:color w:val="000000"/>
          <w:lang w:val="ro-RO"/>
        </w:rPr>
        <w:t xml:space="preserve">Beneficiari: </w:t>
      </w:r>
      <w:r w:rsidRPr="00F50CBD">
        <w:rPr>
          <w:color w:val="000000"/>
          <w:lang w:val="ro-RO"/>
        </w:rPr>
        <w:t>studenții anului I</w:t>
      </w:r>
      <w:r w:rsidR="00813F46" w:rsidRPr="00F50CBD">
        <w:rPr>
          <w:color w:val="000000"/>
          <w:lang w:val="ro-RO"/>
        </w:rPr>
        <w:t>V</w:t>
      </w:r>
      <w:r w:rsidRPr="00F50CBD">
        <w:rPr>
          <w:color w:val="000000"/>
          <w:lang w:val="ro-RO"/>
        </w:rPr>
        <w:t>, facultatea de Stomatologie, specialitatea Stomatologie</w:t>
      </w:r>
    </w:p>
    <w:p w:rsidR="00E80EA9" w:rsidRPr="00EE7202" w:rsidRDefault="00E80EA9" w:rsidP="00E80EA9">
      <w:pPr>
        <w:rPr>
          <w:b/>
          <w:i/>
          <w:sz w:val="20"/>
          <w:szCs w:val="20"/>
          <w:lang w:val="ro-RO"/>
        </w:rPr>
      </w:pPr>
    </w:p>
    <w:p w:rsidR="008630EF" w:rsidRPr="00EE7202" w:rsidRDefault="008630EF" w:rsidP="008630EF">
      <w:pPr>
        <w:pStyle w:val="Default"/>
        <w:rPr>
          <w:sz w:val="22"/>
          <w:szCs w:val="22"/>
          <w:lang w:val="ro-RO"/>
        </w:rPr>
      </w:pPr>
    </w:p>
    <w:p w:rsidR="00E80EA9" w:rsidRPr="00EE7202" w:rsidRDefault="00E80EA9" w:rsidP="00E80EA9">
      <w:pPr>
        <w:ind w:left="720"/>
        <w:rPr>
          <w:color w:val="000000"/>
          <w:sz w:val="28"/>
          <w:szCs w:val="28"/>
          <w:lang w:val="ro-RO"/>
        </w:rPr>
      </w:pPr>
    </w:p>
    <w:p w:rsidR="00E80EA9" w:rsidRPr="00EE7202" w:rsidRDefault="00E80EA9" w:rsidP="00814C7C">
      <w:pPr>
        <w:pStyle w:val="af"/>
        <w:pageBreakBefore/>
        <w:widowControl w:val="0"/>
        <w:numPr>
          <w:ilvl w:val="0"/>
          <w:numId w:val="1"/>
        </w:numPr>
        <w:spacing w:before="120" w:after="240"/>
        <w:ind w:left="567" w:hanging="425"/>
        <w:contextualSpacing w:val="0"/>
        <w:rPr>
          <w:b/>
          <w:sz w:val="28"/>
          <w:lang w:val="ro-RO"/>
        </w:rPr>
      </w:pPr>
      <w:r w:rsidRPr="00EE7202">
        <w:rPr>
          <w:b/>
          <w:sz w:val="28"/>
          <w:lang w:val="ro-RO"/>
        </w:rPr>
        <w:lastRenderedPageBreak/>
        <w:t xml:space="preserve">ADMINISTRAREA DISCIPLINEI </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561"/>
        <w:gridCol w:w="3824"/>
        <w:gridCol w:w="2271"/>
      </w:tblGrid>
      <w:tr w:rsidR="00E80EA9" w:rsidRPr="00EE7202" w:rsidTr="006C549D">
        <w:tc>
          <w:tcPr>
            <w:tcW w:w="3827" w:type="dxa"/>
            <w:gridSpan w:val="2"/>
            <w:tcBorders>
              <w:top w:val="double" w:sz="4" w:space="0" w:color="auto"/>
              <w:left w:val="double" w:sz="4" w:space="0" w:color="auto"/>
            </w:tcBorders>
            <w:shd w:val="clear" w:color="auto" w:fill="auto"/>
          </w:tcPr>
          <w:p w:rsidR="00E80EA9" w:rsidRPr="00EE7202" w:rsidRDefault="00E80EA9" w:rsidP="006C549D">
            <w:pPr>
              <w:pStyle w:val="ad"/>
              <w:tabs>
                <w:tab w:val="left" w:pos="9781"/>
              </w:tabs>
              <w:spacing w:before="120" w:after="120"/>
              <w:rPr>
                <w:rFonts w:ascii="Times New Roman" w:hAnsi="Times New Roman"/>
                <w:sz w:val="26"/>
                <w:szCs w:val="26"/>
                <w:highlight w:val="yellow"/>
                <w:lang w:val="ro-RO"/>
              </w:rPr>
            </w:pPr>
            <w:r w:rsidRPr="00EE7202">
              <w:rPr>
                <w:rFonts w:ascii="Times New Roman" w:hAnsi="Times New Roman"/>
                <w:sz w:val="26"/>
                <w:szCs w:val="26"/>
                <w:lang w:val="ro-RO"/>
              </w:rPr>
              <w:t>Codul disciplinei</w:t>
            </w:r>
          </w:p>
        </w:tc>
        <w:tc>
          <w:tcPr>
            <w:tcW w:w="6095" w:type="dxa"/>
            <w:gridSpan w:val="2"/>
            <w:tcBorders>
              <w:top w:val="double" w:sz="4" w:space="0" w:color="auto"/>
              <w:right w:val="double" w:sz="4" w:space="0" w:color="auto"/>
            </w:tcBorders>
            <w:shd w:val="clear" w:color="auto" w:fill="auto"/>
            <w:vAlign w:val="center"/>
          </w:tcPr>
          <w:p w:rsidR="00E80EA9" w:rsidRPr="00EE7202" w:rsidRDefault="006C549D" w:rsidP="006C549D">
            <w:pPr>
              <w:rPr>
                <w:sz w:val="20"/>
                <w:szCs w:val="20"/>
                <w:highlight w:val="yellow"/>
                <w:lang w:val="ro-RO"/>
              </w:rPr>
            </w:pPr>
            <w:r w:rsidRPr="00EE7202">
              <w:rPr>
                <w:b/>
                <w:caps/>
                <w:sz w:val="28"/>
                <w:szCs w:val="28"/>
                <w:lang w:val="ro-RO"/>
              </w:rPr>
              <w:t>S</w:t>
            </w:r>
            <w:r w:rsidR="00E80EA9" w:rsidRPr="00EE7202">
              <w:rPr>
                <w:b/>
                <w:caps/>
                <w:sz w:val="28"/>
                <w:szCs w:val="28"/>
                <w:lang w:val="ro-RO"/>
              </w:rPr>
              <w:t>.0</w:t>
            </w:r>
            <w:r w:rsidRPr="00EE7202">
              <w:rPr>
                <w:b/>
                <w:caps/>
                <w:sz w:val="28"/>
                <w:szCs w:val="28"/>
                <w:lang w:val="ro-RO"/>
              </w:rPr>
              <w:t>8</w:t>
            </w:r>
            <w:r w:rsidR="00E80EA9" w:rsidRPr="00EE7202">
              <w:rPr>
                <w:b/>
                <w:caps/>
                <w:sz w:val="28"/>
                <w:szCs w:val="28"/>
                <w:lang w:val="ro-RO"/>
              </w:rPr>
              <w:t>.O.0</w:t>
            </w:r>
            <w:r w:rsidRPr="00EE7202">
              <w:rPr>
                <w:b/>
                <w:caps/>
                <w:sz w:val="28"/>
                <w:szCs w:val="28"/>
                <w:lang w:val="ro-RO"/>
              </w:rPr>
              <w:t>94</w:t>
            </w:r>
            <w:r w:rsidR="00E80EA9" w:rsidRPr="00EE7202">
              <w:rPr>
                <w:b/>
                <w:caps/>
                <w:sz w:val="28"/>
                <w:szCs w:val="28"/>
                <w:lang w:val="ro-RO"/>
              </w:rPr>
              <w:t>.</w:t>
            </w:r>
          </w:p>
        </w:tc>
      </w:tr>
      <w:tr w:rsidR="00E80EA9" w:rsidRPr="00EE7202" w:rsidTr="006C549D">
        <w:tc>
          <w:tcPr>
            <w:tcW w:w="3827" w:type="dxa"/>
            <w:gridSpan w:val="2"/>
            <w:tcBorders>
              <w:left w:val="double" w:sz="4" w:space="0" w:color="auto"/>
            </w:tcBorders>
            <w:shd w:val="clear" w:color="auto" w:fill="auto"/>
          </w:tcPr>
          <w:p w:rsidR="00E80EA9" w:rsidRPr="00EE7202" w:rsidRDefault="00E80EA9" w:rsidP="006C549D">
            <w:pPr>
              <w:pStyle w:val="ad"/>
              <w:tabs>
                <w:tab w:val="left" w:pos="9781"/>
              </w:tabs>
              <w:spacing w:before="120" w:after="120"/>
              <w:rPr>
                <w:rFonts w:ascii="Times New Roman" w:hAnsi="Times New Roman"/>
                <w:sz w:val="26"/>
                <w:szCs w:val="26"/>
                <w:lang w:val="ro-RO"/>
              </w:rPr>
            </w:pPr>
            <w:r w:rsidRPr="00EE7202">
              <w:rPr>
                <w:rFonts w:ascii="Times New Roman" w:hAnsi="Times New Roman"/>
                <w:sz w:val="26"/>
                <w:szCs w:val="26"/>
                <w:lang w:val="ro-RO"/>
              </w:rPr>
              <w:t>Denumirea disciplinei</w:t>
            </w:r>
          </w:p>
        </w:tc>
        <w:tc>
          <w:tcPr>
            <w:tcW w:w="6095" w:type="dxa"/>
            <w:gridSpan w:val="2"/>
            <w:tcBorders>
              <w:right w:val="double" w:sz="4" w:space="0" w:color="auto"/>
            </w:tcBorders>
            <w:shd w:val="clear" w:color="auto" w:fill="auto"/>
          </w:tcPr>
          <w:p w:rsidR="00E80EA9" w:rsidRPr="00EE7202" w:rsidRDefault="00813F46" w:rsidP="006C549D">
            <w:pPr>
              <w:pStyle w:val="ad"/>
              <w:tabs>
                <w:tab w:val="left" w:pos="9781"/>
              </w:tabs>
              <w:spacing w:before="120" w:after="120"/>
              <w:rPr>
                <w:rFonts w:ascii="Times New Roman" w:hAnsi="Times New Roman"/>
                <w:b/>
                <w:bCs/>
                <w:sz w:val="26"/>
                <w:szCs w:val="26"/>
                <w:lang w:val="ro-RO"/>
              </w:rPr>
            </w:pPr>
            <w:r w:rsidRPr="00EE7202">
              <w:rPr>
                <w:rFonts w:ascii="Times New Roman" w:hAnsi="Times New Roman"/>
                <w:b/>
                <w:bCs/>
                <w:sz w:val="26"/>
                <w:szCs w:val="26"/>
                <w:lang w:val="ro-RO"/>
              </w:rPr>
              <w:t>Implantologie dentară</w:t>
            </w:r>
          </w:p>
        </w:tc>
      </w:tr>
      <w:tr w:rsidR="00E80EA9" w:rsidRPr="00EE7202" w:rsidTr="006C549D">
        <w:tc>
          <w:tcPr>
            <w:tcW w:w="3827" w:type="dxa"/>
            <w:gridSpan w:val="2"/>
            <w:tcBorders>
              <w:left w:val="double" w:sz="4" w:space="0" w:color="auto"/>
              <w:bottom w:val="double" w:sz="4" w:space="0" w:color="auto"/>
            </w:tcBorders>
            <w:shd w:val="clear" w:color="auto" w:fill="auto"/>
          </w:tcPr>
          <w:p w:rsidR="00E80EA9" w:rsidRPr="00EE7202" w:rsidRDefault="00E80EA9" w:rsidP="006C549D">
            <w:pPr>
              <w:pStyle w:val="ad"/>
              <w:tabs>
                <w:tab w:val="left" w:pos="9781"/>
              </w:tabs>
              <w:spacing w:before="120" w:after="120"/>
              <w:rPr>
                <w:rFonts w:ascii="Times New Roman" w:hAnsi="Times New Roman"/>
                <w:sz w:val="26"/>
                <w:szCs w:val="26"/>
                <w:lang w:val="ro-RO"/>
              </w:rPr>
            </w:pPr>
            <w:r w:rsidRPr="00EE7202">
              <w:rPr>
                <w:rFonts w:ascii="Times New Roman" w:hAnsi="Times New Roman"/>
                <w:sz w:val="26"/>
                <w:szCs w:val="26"/>
                <w:lang w:val="ro-RO"/>
              </w:rPr>
              <w:t>Responsabil (i) de disciplină</w:t>
            </w:r>
          </w:p>
        </w:tc>
        <w:tc>
          <w:tcPr>
            <w:tcW w:w="6095" w:type="dxa"/>
            <w:gridSpan w:val="2"/>
            <w:tcBorders>
              <w:bottom w:val="double" w:sz="4" w:space="0" w:color="auto"/>
              <w:right w:val="double" w:sz="4" w:space="0" w:color="auto"/>
            </w:tcBorders>
            <w:shd w:val="clear" w:color="auto" w:fill="auto"/>
            <w:vAlign w:val="center"/>
          </w:tcPr>
          <w:p w:rsidR="00E80EA9" w:rsidRPr="00EE7202" w:rsidRDefault="00E80EA9" w:rsidP="00813F46">
            <w:pPr>
              <w:pStyle w:val="ad"/>
              <w:tabs>
                <w:tab w:val="left" w:pos="9781"/>
              </w:tabs>
              <w:spacing w:before="120" w:after="120"/>
              <w:rPr>
                <w:rFonts w:ascii="Times New Roman" w:hAnsi="Times New Roman"/>
                <w:b/>
                <w:sz w:val="26"/>
                <w:szCs w:val="26"/>
                <w:lang w:val="ro-RO"/>
              </w:rPr>
            </w:pPr>
            <w:r w:rsidRPr="00EE7202">
              <w:rPr>
                <w:rFonts w:ascii="Times New Roman" w:hAnsi="Times New Roman"/>
                <w:bCs/>
                <w:sz w:val="26"/>
                <w:szCs w:val="26"/>
                <w:lang w:val="ro-RO"/>
              </w:rPr>
              <w:t xml:space="preserve">dr. șt. </w:t>
            </w:r>
            <w:r w:rsidR="00813F46" w:rsidRPr="00EE7202">
              <w:rPr>
                <w:rFonts w:ascii="Times New Roman" w:hAnsi="Times New Roman"/>
                <w:bCs/>
                <w:sz w:val="26"/>
                <w:szCs w:val="26"/>
                <w:lang w:val="ro-RO"/>
              </w:rPr>
              <w:t>med</w:t>
            </w:r>
            <w:r w:rsidRPr="00EE7202">
              <w:rPr>
                <w:rFonts w:ascii="Times New Roman" w:hAnsi="Times New Roman"/>
                <w:bCs/>
                <w:sz w:val="26"/>
                <w:szCs w:val="26"/>
                <w:lang w:val="ro-RO"/>
              </w:rPr>
              <w:t xml:space="preserve">., conf. univ. </w:t>
            </w:r>
            <w:r w:rsidR="00813F46" w:rsidRPr="00EE7202">
              <w:rPr>
                <w:rFonts w:ascii="Times New Roman" w:hAnsi="Times New Roman"/>
                <w:b/>
                <w:bCs/>
                <w:sz w:val="26"/>
                <w:szCs w:val="26"/>
                <w:lang w:val="ro-RO"/>
              </w:rPr>
              <w:t>Nicolae Chele</w:t>
            </w:r>
          </w:p>
        </w:tc>
      </w:tr>
      <w:tr w:rsidR="00E80EA9" w:rsidRPr="00EE7202" w:rsidTr="006C549D">
        <w:tc>
          <w:tcPr>
            <w:tcW w:w="2266" w:type="dxa"/>
            <w:tcBorders>
              <w:top w:val="double" w:sz="4" w:space="0" w:color="auto"/>
              <w:left w:val="double" w:sz="4" w:space="0" w:color="auto"/>
              <w:bottom w:val="double" w:sz="4" w:space="0" w:color="auto"/>
            </w:tcBorders>
            <w:shd w:val="clear" w:color="auto" w:fill="auto"/>
          </w:tcPr>
          <w:p w:rsidR="00E80EA9" w:rsidRPr="00EE7202" w:rsidRDefault="00E80EA9" w:rsidP="006C549D">
            <w:pPr>
              <w:pStyle w:val="ad"/>
              <w:tabs>
                <w:tab w:val="left" w:pos="9781"/>
              </w:tabs>
              <w:spacing w:before="120" w:after="120"/>
              <w:rPr>
                <w:rFonts w:ascii="Times New Roman" w:hAnsi="Times New Roman"/>
                <w:sz w:val="26"/>
                <w:szCs w:val="26"/>
                <w:lang w:val="ro-RO"/>
              </w:rPr>
            </w:pPr>
            <w:r w:rsidRPr="00EE7202">
              <w:rPr>
                <w:rFonts w:ascii="Times New Roman" w:hAnsi="Times New Roman"/>
                <w:sz w:val="26"/>
                <w:szCs w:val="26"/>
                <w:lang w:val="ro-RO"/>
              </w:rPr>
              <w:t xml:space="preserve">Anul </w:t>
            </w:r>
          </w:p>
        </w:tc>
        <w:tc>
          <w:tcPr>
            <w:tcW w:w="1561" w:type="dxa"/>
            <w:tcBorders>
              <w:top w:val="double" w:sz="4" w:space="0" w:color="auto"/>
              <w:bottom w:val="double" w:sz="4" w:space="0" w:color="auto"/>
            </w:tcBorders>
            <w:shd w:val="clear" w:color="auto" w:fill="auto"/>
            <w:vAlign w:val="center"/>
          </w:tcPr>
          <w:p w:rsidR="00E80EA9" w:rsidRPr="00EE7202" w:rsidRDefault="00E80EA9" w:rsidP="006C549D">
            <w:pPr>
              <w:pStyle w:val="ad"/>
              <w:tabs>
                <w:tab w:val="left" w:pos="9781"/>
              </w:tabs>
              <w:spacing w:before="120" w:after="120"/>
              <w:jc w:val="center"/>
              <w:rPr>
                <w:rFonts w:ascii="Times New Roman" w:hAnsi="Times New Roman"/>
                <w:b/>
                <w:sz w:val="26"/>
                <w:szCs w:val="26"/>
                <w:lang w:val="ro-RO"/>
              </w:rPr>
            </w:pPr>
            <w:r w:rsidRPr="00EE7202">
              <w:rPr>
                <w:rFonts w:ascii="Times New Roman" w:hAnsi="Times New Roman"/>
                <w:b/>
                <w:sz w:val="26"/>
                <w:szCs w:val="26"/>
                <w:lang w:val="ro-RO"/>
              </w:rPr>
              <w:t>I</w:t>
            </w:r>
            <w:r w:rsidR="00813F46" w:rsidRPr="00EE7202">
              <w:rPr>
                <w:rFonts w:ascii="Times New Roman" w:hAnsi="Times New Roman"/>
                <w:b/>
                <w:sz w:val="26"/>
                <w:szCs w:val="26"/>
                <w:lang w:val="ro-RO"/>
              </w:rPr>
              <w:t>V</w:t>
            </w:r>
          </w:p>
        </w:tc>
        <w:tc>
          <w:tcPr>
            <w:tcW w:w="3824" w:type="dxa"/>
            <w:tcBorders>
              <w:top w:val="double" w:sz="4" w:space="0" w:color="auto"/>
              <w:bottom w:val="double" w:sz="4" w:space="0" w:color="auto"/>
            </w:tcBorders>
            <w:shd w:val="clear" w:color="auto" w:fill="auto"/>
          </w:tcPr>
          <w:p w:rsidR="00E80EA9" w:rsidRPr="00EE7202" w:rsidRDefault="00E80EA9" w:rsidP="006C549D">
            <w:pPr>
              <w:pStyle w:val="ad"/>
              <w:tabs>
                <w:tab w:val="left" w:pos="9781"/>
              </w:tabs>
              <w:spacing w:before="120" w:after="120"/>
              <w:rPr>
                <w:rFonts w:ascii="Times New Roman" w:hAnsi="Times New Roman"/>
                <w:sz w:val="26"/>
                <w:szCs w:val="26"/>
                <w:lang w:val="ro-RO"/>
              </w:rPr>
            </w:pPr>
            <w:r w:rsidRPr="00EE7202">
              <w:rPr>
                <w:rFonts w:ascii="Times New Roman" w:hAnsi="Times New Roman"/>
                <w:sz w:val="26"/>
                <w:szCs w:val="26"/>
                <w:lang w:val="ro-RO"/>
              </w:rPr>
              <w:t>Semestrul/Semestrele</w:t>
            </w:r>
          </w:p>
        </w:tc>
        <w:tc>
          <w:tcPr>
            <w:tcW w:w="2271" w:type="dxa"/>
            <w:tcBorders>
              <w:top w:val="double" w:sz="4" w:space="0" w:color="auto"/>
              <w:bottom w:val="double" w:sz="4" w:space="0" w:color="auto"/>
              <w:right w:val="double" w:sz="4" w:space="0" w:color="auto"/>
            </w:tcBorders>
            <w:shd w:val="clear" w:color="auto" w:fill="auto"/>
            <w:vAlign w:val="center"/>
          </w:tcPr>
          <w:p w:rsidR="00E80EA9" w:rsidRPr="00EE7202" w:rsidRDefault="00813F46" w:rsidP="006C549D">
            <w:pPr>
              <w:pStyle w:val="ad"/>
              <w:tabs>
                <w:tab w:val="left" w:pos="9781"/>
              </w:tabs>
              <w:spacing w:before="120" w:after="120"/>
              <w:jc w:val="center"/>
              <w:rPr>
                <w:rFonts w:ascii="Times New Roman" w:hAnsi="Times New Roman"/>
                <w:b/>
                <w:sz w:val="26"/>
                <w:szCs w:val="26"/>
                <w:lang w:val="ro-RO"/>
              </w:rPr>
            </w:pPr>
            <w:r w:rsidRPr="00EE7202">
              <w:rPr>
                <w:rFonts w:ascii="Times New Roman" w:hAnsi="Times New Roman"/>
                <w:b/>
                <w:sz w:val="26"/>
                <w:szCs w:val="26"/>
                <w:lang w:val="ro-RO"/>
              </w:rPr>
              <w:t>2</w:t>
            </w:r>
          </w:p>
        </w:tc>
      </w:tr>
      <w:tr w:rsidR="00E80EA9" w:rsidRPr="00EE7202" w:rsidTr="006C549D">
        <w:tc>
          <w:tcPr>
            <w:tcW w:w="7651" w:type="dxa"/>
            <w:gridSpan w:val="3"/>
            <w:tcBorders>
              <w:top w:val="double" w:sz="4" w:space="0" w:color="auto"/>
              <w:left w:val="double" w:sz="4" w:space="0" w:color="auto"/>
            </w:tcBorders>
            <w:shd w:val="clear" w:color="auto" w:fill="auto"/>
            <w:vAlign w:val="center"/>
          </w:tcPr>
          <w:p w:rsidR="00E80EA9" w:rsidRPr="00EE7202" w:rsidRDefault="00E80EA9" w:rsidP="006C549D">
            <w:pPr>
              <w:pStyle w:val="ad"/>
              <w:tabs>
                <w:tab w:val="left" w:pos="9781"/>
              </w:tabs>
              <w:spacing w:before="120" w:after="120"/>
              <w:rPr>
                <w:rFonts w:ascii="Times New Roman" w:hAnsi="Times New Roman"/>
                <w:sz w:val="26"/>
                <w:szCs w:val="26"/>
                <w:lang w:val="ro-RO"/>
              </w:rPr>
            </w:pPr>
            <w:r w:rsidRPr="00EE7202">
              <w:rPr>
                <w:rFonts w:ascii="Times New Roman" w:hAnsi="Times New Roman"/>
                <w:sz w:val="26"/>
                <w:szCs w:val="26"/>
                <w:lang w:val="ro-RO"/>
              </w:rPr>
              <w:t>Numărul de ore total, inclusiv:</w:t>
            </w:r>
            <w:r w:rsidRPr="00EE7202">
              <w:rPr>
                <w:rFonts w:ascii="Times New Roman" w:hAnsi="Times New Roman"/>
                <w:b/>
                <w:sz w:val="26"/>
                <w:szCs w:val="26"/>
                <w:lang w:val="ro-RO"/>
              </w:rPr>
              <w:t xml:space="preserve"> </w:t>
            </w:r>
          </w:p>
        </w:tc>
        <w:tc>
          <w:tcPr>
            <w:tcW w:w="2271" w:type="dxa"/>
            <w:tcBorders>
              <w:top w:val="double" w:sz="4" w:space="0" w:color="auto"/>
              <w:right w:val="double" w:sz="4" w:space="0" w:color="auto"/>
            </w:tcBorders>
            <w:shd w:val="clear" w:color="auto" w:fill="auto"/>
            <w:vAlign w:val="center"/>
          </w:tcPr>
          <w:p w:rsidR="00E80EA9" w:rsidRPr="00EE7202" w:rsidRDefault="00BE083F" w:rsidP="006C549D">
            <w:pPr>
              <w:pStyle w:val="ad"/>
              <w:tabs>
                <w:tab w:val="left" w:pos="9781"/>
              </w:tabs>
              <w:spacing w:before="120" w:after="120"/>
              <w:jc w:val="center"/>
              <w:rPr>
                <w:rFonts w:ascii="Times New Roman" w:hAnsi="Times New Roman"/>
                <w:b/>
                <w:sz w:val="26"/>
                <w:szCs w:val="26"/>
                <w:lang w:val="ro-RO"/>
              </w:rPr>
            </w:pPr>
            <w:r w:rsidRPr="00EE7202">
              <w:rPr>
                <w:rFonts w:ascii="Times New Roman" w:hAnsi="Times New Roman"/>
                <w:b/>
                <w:sz w:val="26"/>
                <w:szCs w:val="26"/>
                <w:lang w:val="ro-RO"/>
              </w:rPr>
              <w:t>90</w:t>
            </w:r>
          </w:p>
        </w:tc>
      </w:tr>
      <w:tr w:rsidR="00E80EA9" w:rsidRPr="00EE7202" w:rsidTr="006C549D">
        <w:tc>
          <w:tcPr>
            <w:tcW w:w="2266" w:type="dxa"/>
            <w:tcBorders>
              <w:left w:val="double" w:sz="4" w:space="0" w:color="auto"/>
            </w:tcBorders>
            <w:shd w:val="clear" w:color="auto" w:fill="auto"/>
            <w:vAlign w:val="center"/>
          </w:tcPr>
          <w:p w:rsidR="00E80EA9" w:rsidRPr="00EE7202" w:rsidRDefault="00E80EA9" w:rsidP="006C549D">
            <w:pPr>
              <w:pStyle w:val="ad"/>
              <w:tabs>
                <w:tab w:val="left" w:pos="9781"/>
              </w:tabs>
              <w:spacing w:before="60" w:after="60"/>
              <w:rPr>
                <w:rFonts w:ascii="Times New Roman" w:hAnsi="Times New Roman"/>
                <w:sz w:val="26"/>
                <w:szCs w:val="26"/>
                <w:lang w:val="ro-RO"/>
              </w:rPr>
            </w:pPr>
            <w:r w:rsidRPr="00EE7202">
              <w:rPr>
                <w:rFonts w:ascii="Times New Roman" w:hAnsi="Times New Roman"/>
                <w:sz w:val="26"/>
                <w:szCs w:val="26"/>
                <w:lang w:val="ro-RO"/>
              </w:rPr>
              <w:t>Curs</w:t>
            </w:r>
          </w:p>
        </w:tc>
        <w:tc>
          <w:tcPr>
            <w:tcW w:w="1561" w:type="dxa"/>
            <w:shd w:val="clear" w:color="auto" w:fill="auto"/>
            <w:vAlign w:val="center"/>
          </w:tcPr>
          <w:p w:rsidR="00E80EA9" w:rsidRPr="00EE7202" w:rsidRDefault="00BE083F" w:rsidP="00813F46">
            <w:pPr>
              <w:pStyle w:val="ad"/>
              <w:tabs>
                <w:tab w:val="left" w:pos="9781"/>
              </w:tabs>
              <w:spacing w:before="60" w:after="60"/>
              <w:jc w:val="center"/>
              <w:rPr>
                <w:rFonts w:ascii="Times New Roman" w:hAnsi="Times New Roman"/>
                <w:b/>
                <w:sz w:val="26"/>
                <w:szCs w:val="26"/>
                <w:lang w:val="ro-RO"/>
              </w:rPr>
            </w:pPr>
            <w:r w:rsidRPr="00EE7202">
              <w:rPr>
                <w:rFonts w:ascii="Times New Roman" w:hAnsi="Times New Roman"/>
                <w:b/>
                <w:sz w:val="26"/>
                <w:szCs w:val="26"/>
                <w:lang w:val="ro-RO"/>
              </w:rPr>
              <w:t>24</w:t>
            </w:r>
          </w:p>
        </w:tc>
        <w:tc>
          <w:tcPr>
            <w:tcW w:w="3824" w:type="dxa"/>
            <w:shd w:val="clear" w:color="auto" w:fill="auto"/>
            <w:vAlign w:val="center"/>
          </w:tcPr>
          <w:p w:rsidR="00E80EA9" w:rsidRPr="00EE7202" w:rsidRDefault="00E80EA9" w:rsidP="006C549D">
            <w:pPr>
              <w:pStyle w:val="ad"/>
              <w:tabs>
                <w:tab w:val="left" w:pos="9781"/>
              </w:tabs>
              <w:spacing w:before="60" w:after="60"/>
              <w:rPr>
                <w:rFonts w:ascii="Times New Roman" w:hAnsi="Times New Roman"/>
                <w:sz w:val="26"/>
                <w:szCs w:val="26"/>
                <w:lang w:val="ro-RO"/>
              </w:rPr>
            </w:pPr>
            <w:r w:rsidRPr="00EE7202">
              <w:rPr>
                <w:rFonts w:ascii="Times New Roman" w:hAnsi="Times New Roman"/>
                <w:sz w:val="26"/>
                <w:szCs w:val="26"/>
                <w:lang w:val="ro-RO"/>
              </w:rPr>
              <w:t>Lucrări practice/ de laborator</w:t>
            </w:r>
          </w:p>
        </w:tc>
        <w:tc>
          <w:tcPr>
            <w:tcW w:w="2271" w:type="dxa"/>
            <w:tcBorders>
              <w:right w:val="double" w:sz="4" w:space="0" w:color="auto"/>
            </w:tcBorders>
            <w:shd w:val="clear" w:color="auto" w:fill="auto"/>
            <w:vAlign w:val="center"/>
          </w:tcPr>
          <w:p w:rsidR="00E80EA9" w:rsidRPr="00EE7202" w:rsidRDefault="00BE083F" w:rsidP="00813F46">
            <w:pPr>
              <w:pStyle w:val="ad"/>
              <w:tabs>
                <w:tab w:val="left" w:pos="9781"/>
              </w:tabs>
              <w:spacing w:before="60" w:after="60"/>
              <w:jc w:val="center"/>
              <w:rPr>
                <w:rFonts w:ascii="Times New Roman" w:hAnsi="Times New Roman"/>
                <w:b/>
                <w:sz w:val="26"/>
                <w:szCs w:val="26"/>
                <w:lang w:val="ro-RO"/>
              </w:rPr>
            </w:pPr>
            <w:r w:rsidRPr="00EE7202">
              <w:rPr>
                <w:rFonts w:ascii="Times New Roman" w:hAnsi="Times New Roman"/>
                <w:b/>
                <w:sz w:val="26"/>
                <w:szCs w:val="26"/>
                <w:lang w:val="ro-RO"/>
              </w:rPr>
              <w:t>42</w:t>
            </w:r>
          </w:p>
        </w:tc>
      </w:tr>
      <w:tr w:rsidR="00E80EA9" w:rsidRPr="00EE7202" w:rsidTr="006C549D">
        <w:tc>
          <w:tcPr>
            <w:tcW w:w="2266" w:type="dxa"/>
            <w:tcBorders>
              <w:left w:val="double" w:sz="4" w:space="0" w:color="auto"/>
              <w:bottom w:val="double" w:sz="4" w:space="0" w:color="auto"/>
            </w:tcBorders>
            <w:shd w:val="clear" w:color="auto" w:fill="auto"/>
            <w:vAlign w:val="center"/>
          </w:tcPr>
          <w:p w:rsidR="00E80EA9" w:rsidRPr="00EE7202" w:rsidRDefault="00E80EA9" w:rsidP="006C549D">
            <w:pPr>
              <w:pStyle w:val="ad"/>
              <w:tabs>
                <w:tab w:val="left" w:pos="9781"/>
              </w:tabs>
              <w:spacing w:before="60" w:after="60"/>
              <w:rPr>
                <w:rFonts w:ascii="Times New Roman" w:hAnsi="Times New Roman"/>
                <w:sz w:val="26"/>
                <w:szCs w:val="26"/>
                <w:lang w:val="ro-RO"/>
              </w:rPr>
            </w:pPr>
            <w:r w:rsidRPr="00EE7202">
              <w:rPr>
                <w:rFonts w:ascii="Times New Roman" w:hAnsi="Times New Roman"/>
                <w:sz w:val="26"/>
                <w:szCs w:val="26"/>
                <w:lang w:val="ro-RO"/>
              </w:rPr>
              <w:t>Seminare</w:t>
            </w:r>
          </w:p>
        </w:tc>
        <w:tc>
          <w:tcPr>
            <w:tcW w:w="1561" w:type="dxa"/>
            <w:tcBorders>
              <w:bottom w:val="double" w:sz="4" w:space="0" w:color="auto"/>
            </w:tcBorders>
            <w:shd w:val="clear" w:color="auto" w:fill="auto"/>
          </w:tcPr>
          <w:p w:rsidR="00E80EA9" w:rsidRPr="00EE7202" w:rsidRDefault="00BE083F" w:rsidP="00813F46">
            <w:pPr>
              <w:pStyle w:val="ad"/>
              <w:tabs>
                <w:tab w:val="left" w:pos="9781"/>
              </w:tabs>
              <w:spacing w:before="60" w:after="60"/>
              <w:jc w:val="center"/>
              <w:rPr>
                <w:rFonts w:ascii="Times New Roman" w:hAnsi="Times New Roman"/>
                <w:b/>
                <w:sz w:val="26"/>
                <w:szCs w:val="26"/>
                <w:lang w:val="ro-RO"/>
              </w:rPr>
            </w:pPr>
            <w:r w:rsidRPr="00EE7202">
              <w:rPr>
                <w:rFonts w:ascii="Times New Roman" w:hAnsi="Times New Roman"/>
                <w:b/>
                <w:sz w:val="26"/>
                <w:szCs w:val="26"/>
                <w:lang w:val="ro-RO"/>
              </w:rPr>
              <w:t>18</w:t>
            </w:r>
          </w:p>
        </w:tc>
        <w:tc>
          <w:tcPr>
            <w:tcW w:w="3824" w:type="dxa"/>
            <w:tcBorders>
              <w:bottom w:val="double" w:sz="4" w:space="0" w:color="auto"/>
            </w:tcBorders>
            <w:shd w:val="clear" w:color="auto" w:fill="auto"/>
            <w:vAlign w:val="center"/>
          </w:tcPr>
          <w:p w:rsidR="00E80EA9" w:rsidRPr="00EE7202" w:rsidRDefault="00E80EA9" w:rsidP="006C549D">
            <w:pPr>
              <w:pStyle w:val="ad"/>
              <w:tabs>
                <w:tab w:val="left" w:pos="9781"/>
              </w:tabs>
              <w:spacing w:before="60" w:after="60"/>
              <w:rPr>
                <w:rFonts w:ascii="Times New Roman" w:hAnsi="Times New Roman"/>
                <w:sz w:val="26"/>
                <w:szCs w:val="26"/>
                <w:lang w:val="ro-RO"/>
              </w:rPr>
            </w:pPr>
            <w:r w:rsidRPr="00EE7202">
              <w:rPr>
                <w:rFonts w:ascii="Times New Roman" w:hAnsi="Times New Roman"/>
                <w:sz w:val="26"/>
                <w:szCs w:val="26"/>
                <w:lang w:val="ro-RO"/>
              </w:rPr>
              <w:t>Lucrul individual</w:t>
            </w:r>
          </w:p>
        </w:tc>
        <w:tc>
          <w:tcPr>
            <w:tcW w:w="2271" w:type="dxa"/>
            <w:tcBorders>
              <w:bottom w:val="double" w:sz="4" w:space="0" w:color="auto"/>
              <w:right w:val="double" w:sz="4" w:space="0" w:color="auto"/>
            </w:tcBorders>
            <w:shd w:val="clear" w:color="auto" w:fill="auto"/>
            <w:vAlign w:val="center"/>
          </w:tcPr>
          <w:p w:rsidR="00E80EA9" w:rsidRPr="00EE7202" w:rsidRDefault="00BE083F" w:rsidP="006C549D">
            <w:pPr>
              <w:pStyle w:val="ad"/>
              <w:tabs>
                <w:tab w:val="left" w:pos="9781"/>
              </w:tabs>
              <w:spacing w:before="60" w:after="60"/>
              <w:jc w:val="center"/>
              <w:rPr>
                <w:rFonts w:ascii="Times New Roman" w:hAnsi="Times New Roman"/>
                <w:b/>
                <w:sz w:val="26"/>
                <w:szCs w:val="26"/>
                <w:highlight w:val="yellow"/>
                <w:lang w:val="ro-RO"/>
              </w:rPr>
            </w:pPr>
            <w:r w:rsidRPr="00EE7202">
              <w:rPr>
                <w:rFonts w:ascii="Times New Roman" w:hAnsi="Times New Roman"/>
                <w:b/>
                <w:sz w:val="26"/>
                <w:szCs w:val="26"/>
                <w:lang w:val="ro-RO"/>
              </w:rPr>
              <w:t>6</w:t>
            </w:r>
          </w:p>
        </w:tc>
      </w:tr>
      <w:tr w:rsidR="00E80EA9" w:rsidRPr="00EE7202" w:rsidTr="006C549D">
        <w:tc>
          <w:tcPr>
            <w:tcW w:w="2266" w:type="dxa"/>
            <w:tcBorders>
              <w:top w:val="double" w:sz="4" w:space="0" w:color="auto"/>
              <w:left w:val="double" w:sz="4" w:space="0" w:color="auto"/>
              <w:bottom w:val="double" w:sz="4" w:space="0" w:color="auto"/>
            </w:tcBorders>
            <w:shd w:val="clear" w:color="auto" w:fill="auto"/>
          </w:tcPr>
          <w:p w:rsidR="00E80EA9" w:rsidRPr="00EE7202" w:rsidRDefault="00E80EA9" w:rsidP="006C549D">
            <w:pPr>
              <w:pStyle w:val="ad"/>
              <w:tabs>
                <w:tab w:val="left" w:pos="9781"/>
              </w:tabs>
              <w:spacing w:before="120" w:after="120"/>
              <w:rPr>
                <w:rFonts w:ascii="Times New Roman" w:hAnsi="Times New Roman"/>
                <w:sz w:val="26"/>
                <w:szCs w:val="26"/>
                <w:lang w:val="ro-RO"/>
              </w:rPr>
            </w:pPr>
            <w:r w:rsidRPr="00EE7202">
              <w:rPr>
                <w:rFonts w:ascii="Times New Roman" w:hAnsi="Times New Roman"/>
                <w:sz w:val="26"/>
                <w:szCs w:val="26"/>
                <w:lang w:val="ro-RO"/>
              </w:rPr>
              <w:t>Forma de evaluare</w:t>
            </w:r>
          </w:p>
        </w:tc>
        <w:tc>
          <w:tcPr>
            <w:tcW w:w="1561" w:type="dxa"/>
            <w:tcBorders>
              <w:top w:val="double" w:sz="4" w:space="0" w:color="auto"/>
              <w:bottom w:val="double" w:sz="4" w:space="0" w:color="auto"/>
            </w:tcBorders>
            <w:shd w:val="clear" w:color="auto" w:fill="auto"/>
          </w:tcPr>
          <w:p w:rsidR="00E80EA9" w:rsidRPr="00EE7202" w:rsidRDefault="00720E68" w:rsidP="006C549D">
            <w:pPr>
              <w:pStyle w:val="ad"/>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CD</w:t>
            </w:r>
          </w:p>
        </w:tc>
        <w:tc>
          <w:tcPr>
            <w:tcW w:w="3824" w:type="dxa"/>
            <w:tcBorders>
              <w:top w:val="double" w:sz="4" w:space="0" w:color="auto"/>
              <w:bottom w:val="double" w:sz="4" w:space="0" w:color="auto"/>
            </w:tcBorders>
            <w:shd w:val="clear" w:color="auto" w:fill="auto"/>
          </w:tcPr>
          <w:p w:rsidR="00E80EA9" w:rsidRPr="00EE7202" w:rsidRDefault="00E80EA9" w:rsidP="006C549D">
            <w:pPr>
              <w:pStyle w:val="ad"/>
              <w:tabs>
                <w:tab w:val="left" w:pos="9781"/>
              </w:tabs>
              <w:spacing w:before="120" w:after="120"/>
              <w:rPr>
                <w:rFonts w:ascii="Times New Roman" w:hAnsi="Times New Roman"/>
                <w:sz w:val="26"/>
                <w:szCs w:val="26"/>
                <w:lang w:val="ro-RO"/>
              </w:rPr>
            </w:pPr>
            <w:r w:rsidRPr="00EE7202">
              <w:rPr>
                <w:rFonts w:ascii="Times New Roman" w:hAnsi="Times New Roman"/>
                <w:sz w:val="26"/>
                <w:szCs w:val="26"/>
                <w:lang w:val="ro-RO"/>
              </w:rPr>
              <w:t>Numărul de credite</w:t>
            </w:r>
          </w:p>
        </w:tc>
        <w:tc>
          <w:tcPr>
            <w:tcW w:w="2271" w:type="dxa"/>
            <w:tcBorders>
              <w:top w:val="double" w:sz="4" w:space="0" w:color="auto"/>
              <w:bottom w:val="double" w:sz="4" w:space="0" w:color="auto"/>
              <w:right w:val="double" w:sz="4" w:space="0" w:color="auto"/>
            </w:tcBorders>
            <w:shd w:val="clear" w:color="auto" w:fill="auto"/>
            <w:vAlign w:val="center"/>
          </w:tcPr>
          <w:p w:rsidR="00E80EA9" w:rsidRPr="00EE7202" w:rsidRDefault="00BE083F" w:rsidP="006C549D">
            <w:pPr>
              <w:pStyle w:val="ad"/>
              <w:tabs>
                <w:tab w:val="left" w:pos="9781"/>
              </w:tabs>
              <w:spacing w:before="120" w:after="120"/>
              <w:jc w:val="center"/>
              <w:rPr>
                <w:rFonts w:ascii="Times New Roman" w:hAnsi="Times New Roman"/>
                <w:b/>
                <w:sz w:val="26"/>
                <w:szCs w:val="26"/>
                <w:highlight w:val="yellow"/>
                <w:lang w:val="ro-RO"/>
              </w:rPr>
            </w:pPr>
            <w:r w:rsidRPr="00EE7202">
              <w:rPr>
                <w:rFonts w:ascii="Times New Roman" w:hAnsi="Times New Roman"/>
                <w:b/>
                <w:sz w:val="26"/>
                <w:szCs w:val="26"/>
                <w:lang w:val="ro-RO"/>
              </w:rPr>
              <w:t>3</w:t>
            </w:r>
          </w:p>
        </w:tc>
      </w:tr>
    </w:tbl>
    <w:p w:rsidR="00E80EA9" w:rsidRPr="00EE7202" w:rsidRDefault="00E80EA9" w:rsidP="00814C7C">
      <w:pPr>
        <w:pStyle w:val="af"/>
        <w:pageBreakBefore/>
        <w:widowControl w:val="0"/>
        <w:numPr>
          <w:ilvl w:val="0"/>
          <w:numId w:val="1"/>
        </w:numPr>
        <w:spacing w:before="120" w:after="240"/>
        <w:ind w:left="567" w:firstLine="0"/>
        <w:contextualSpacing w:val="0"/>
        <w:rPr>
          <w:b/>
          <w:sz w:val="28"/>
          <w:lang w:val="ro-RO"/>
        </w:rPr>
      </w:pPr>
      <w:r w:rsidRPr="00EE7202">
        <w:rPr>
          <w:b/>
          <w:sz w:val="28"/>
          <w:lang w:val="ro-RO"/>
        </w:rPr>
        <w:lastRenderedPageBreak/>
        <w:t xml:space="preserve">OBIECTIVELE DE FORMARE ÎN CADRUL DISCIPLINEI </w:t>
      </w:r>
    </w:p>
    <w:p w:rsidR="00E80EA9" w:rsidRPr="00720E68" w:rsidRDefault="00E80EA9" w:rsidP="00814C7C">
      <w:pPr>
        <w:numPr>
          <w:ilvl w:val="0"/>
          <w:numId w:val="5"/>
        </w:numPr>
        <w:tabs>
          <w:tab w:val="left" w:pos="284"/>
        </w:tabs>
        <w:spacing w:before="120"/>
        <w:ind w:left="425" w:right="-907" w:hanging="425"/>
        <w:rPr>
          <w:b/>
          <w:i/>
          <w:lang w:val="ro-RO"/>
        </w:rPr>
      </w:pPr>
      <w:r w:rsidRPr="00720E68">
        <w:rPr>
          <w:b/>
          <w:i/>
          <w:lang w:val="ro-RO"/>
        </w:rPr>
        <w:t>La nivel de cunoaștere și înțelegere:</w:t>
      </w:r>
    </w:p>
    <w:p w:rsidR="00EE0A1F" w:rsidRPr="00720E68" w:rsidRDefault="00EE0A1F" w:rsidP="00814C7C">
      <w:pPr>
        <w:pStyle w:val="a3"/>
        <w:numPr>
          <w:ilvl w:val="0"/>
          <w:numId w:val="9"/>
        </w:numPr>
        <w:ind w:left="284" w:hanging="284"/>
        <w:jc w:val="both"/>
        <w:rPr>
          <w:szCs w:val="24"/>
        </w:rPr>
      </w:pPr>
      <w:r w:rsidRPr="00720E68">
        <w:rPr>
          <w:color w:val="000000"/>
          <w:szCs w:val="24"/>
        </w:rPr>
        <w:t xml:space="preserve">Să cunoască instrumentarul </w:t>
      </w:r>
      <w:r w:rsidRPr="00720E68">
        <w:rPr>
          <w:rFonts w:eastAsia="TimesNewRoman"/>
          <w:color w:val="000000"/>
          <w:szCs w:val="24"/>
        </w:rPr>
        <w:t>ş</w:t>
      </w:r>
      <w:r w:rsidRPr="00720E68">
        <w:rPr>
          <w:color w:val="000000"/>
          <w:szCs w:val="24"/>
        </w:rPr>
        <w:t>i a modului de utilizare a acestuia pe tipuri de implante.</w:t>
      </w:r>
    </w:p>
    <w:p w:rsidR="00EE0A1F" w:rsidRPr="00720E68" w:rsidRDefault="00EE7202" w:rsidP="00814C7C">
      <w:pPr>
        <w:pStyle w:val="af"/>
        <w:numPr>
          <w:ilvl w:val="0"/>
          <w:numId w:val="9"/>
        </w:numPr>
        <w:tabs>
          <w:tab w:val="left" w:pos="142"/>
        </w:tabs>
        <w:ind w:left="284" w:hanging="284"/>
        <w:jc w:val="both"/>
        <w:rPr>
          <w:lang w:val="ro-RO"/>
        </w:rPr>
      </w:pPr>
      <w:r w:rsidRPr="00720E68">
        <w:rPr>
          <w:lang w:val="ro-RO"/>
        </w:rPr>
        <w:t xml:space="preserve">   </w:t>
      </w:r>
      <w:r w:rsidR="00EE0A1F" w:rsidRPr="00720E68">
        <w:rPr>
          <w:lang w:val="ro-RO"/>
        </w:rPr>
        <w:t xml:space="preserve">Să cunoască </w:t>
      </w:r>
      <w:r w:rsidR="00E455BB" w:rsidRPr="00720E68">
        <w:rPr>
          <w:lang w:val="ro-RO"/>
        </w:rPr>
        <w:t>t</w:t>
      </w:r>
      <w:r w:rsidR="00EE0A1F" w:rsidRPr="00720E68">
        <w:rPr>
          <w:lang w:val="ro-RO"/>
        </w:rPr>
        <w:t>ipurile de implante utilizate în implantologia orală cu  descrierea părţilor componente a implantelor dentare.</w:t>
      </w:r>
    </w:p>
    <w:p w:rsidR="00EE0A1F" w:rsidRPr="00720E68" w:rsidRDefault="00EE0A1F" w:rsidP="00814C7C">
      <w:pPr>
        <w:pStyle w:val="a3"/>
        <w:numPr>
          <w:ilvl w:val="0"/>
          <w:numId w:val="9"/>
        </w:numPr>
        <w:ind w:left="284" w:hanging="284"/>
        <w:jc w:val="both"/>
        <w:rPr>
          <w:szCs w:val="24"/>
        </w:rPr>
      </w:pPr>
      <w:r w:rsidRPr="00720E68">
        <w:rPr>
          <w:szCs w:val="24"/>
        </w:rPr>
        <w:t>Să cunoască</w:t>
      </w:r>
      <w:r w:rsidRPr="00720E68">
        <w:rPr>
          <w:color w:val="000000"/>
          <w:szCs w:val="24"/>
        </w:rPr>
        <w:t xml:space="preserve"> </w:t>
      </w:r>
      <w:r w:rsidR="00E455BB" w:rsidRPr="00720E68">
        <w:rPr>
          <w:color w:val="000000"/>
          <w:szCs w:val="24"/>
        </w:rPr>
        <w:t>t</w:t>
      </w:r>
      <w:r w:rsidRPr="00720E68">
        <w:rPr>
          <w:color w:val="000000"/>
          <w:szCs w:val="24"/>
        </w:rPr>
        <w:t xml:space="preserve">ipul dosarului pacientului, conţinutul </w:t>
      </w:r>
      <w:r w:rsidRPr="00720E68">
        <w:rPr>
          <w:rFonts w:eastAsia="TimesNewRoman"/>
          <w:color w:val="000000"/>
          <w:szCs w:val="24"/>
        </w:rPr>
        <w:t>ş</w:t>
      </w:r>
      <w:r w:rsidRPr="00720E68">
        <w:rPr>
          <w:color w:val="000000"/>
          <w:szCs w:val="24"/>
        </w:rPr>
        <w:t>i importanţa acestuia, relaţia medic pacient, legislaţie specific</w:t>
      </w:r>
      <w:r w:rsidRPr="00720E68">
        <w:rPr>
          <w:rFonts w:eastAsia="TimesNewRoman"/>
          <w:color w:val="000000"/>
          <w:szCs w:val="24"/>
        </w:rPr>
        <w:t>ă</w:t>
      </w:r>
      <w:r w:rsidRPr="00720E68">
        <w:rPr>
          <w:color w:val="000000"/>
          <w:szCs w:val="24"/>
        </w:rPr>
        <w:t>.</w:t>
      </w:r>
    </w:p>
    <w:p w:rsidR="00EE0A1F" w:rsidRPr="00720E68" w:rsidRDefault="00EE7202" w:rsidP="00814C7C">
      <w:pPr>
        <w:pStyle w:val="a5"/>
        <w:numPr>
          <w:ilvl w:val="0"/>
          <w:numId w:val="9"/>
        </w:numPr>
        <w:tabs>
          <w:tab w:val="left" w:pos="142"/>
        </w:tabs>
        <w:spacing w:line="240" w:lineRule="auto"/>
        <w:ind w:left="284" w:hanging="284"/>
        <w:jc w:val="both"/>
        <w:rPr>
          <w:b w:val="0"/>
          <w:i w:val="0"/>
          <w:color w:val="000000"/>
          <w:sz w:val="24"/>
        </w:rPr>
      </w:pPr>
      <w:r w:rsidRPr="00720E68">
        <w:rPr>
          <w:b w:val="0"/>
          <w:i w:val="0"/>
          <w:color w:val="000000"/>
          <w:sz w:val="24"/>
        </w:rPr>
        <w:t xml:space="preserve">  </w:t>
      </w:r>
      <w:r w:rsidR="00E455BB" w:rsidRPr="00720E68">
        <w:rPr>
          <w:b w:val="0"/>
          <w:i w:val="0"/>
          <w:color w:val="000000"/>
          <w:sz w:val="24"/>
        </w:rPr>
        <w:t>Să cunoască s</w:t>
      </w:r>
      <w:r w:rsidR="00EE0A1F" w:rsidRPr="00720E68">
        <w:rPr>
          <w:b w:val="0"/>
          <w:i w:val="0"/>
          <w:color w:val="000000"/>
          <w:sz w:val="24"/>
        </w:rPr>
        <w:t>tabilirea bilanţului general al pacientului, colaborarea cu alte specialit</w:t>
      </w:r>
      <w:r w:rsidR="00EE0A1F" w:rsidRPr="00720E68">
        <w:rPr>
          <w:rFonts w:eastAsia="TimesNewRoman"/>
          <w:b w:val="0"/>
          <w:i w:val="0"/>
          <w:color w:val="000000"/>
          <w:sz w:val="24"/>
        </w:rPr>
        <w:t>ăţ</w:t>
      </w:r>
      <w:r w:rsidR="00EE0A1F" w:rsidRPr="00720E68">
        <w:rPr>
          <w:b w:val="0"/>
          <w:i w:val="0"/>
          <w:color w:val="000000"/>
          <w:sz w:val="24"/>
        </w:rPr>
        <w:t>i, bilanţul loco-regional cu stabilirea necesit</w:t>
      </w:r>
      <w:r w:rsidR="00EE0A1F" w:rsidRPr="00720E68">
        <w:rPr>
          <w:rFonts w:eastAsia="TimesNewRoman"/>
          <w:b w:val="0"/>
          <w:i w:val="0"/>
          <w:color w:val="000000"/>
          <w:sz w:val="24"/>
        </w:rPr>
        <w:t>ăţ</w:t>
      </w:r>
      <w:r w:rsidR="00EE0A1F" w:rsidRPr="00720E68">
        <w:rPr>
          <w:b w:val="0"/>
          <w:i w:val="0"/>
          <w:color w:val="000000"/>
          <w:sz w:val="24"/>
        </w:rPr>
        <w:t xml:space="preserve">ii </w:t>
      </w:r>
      <w:r w:rsidR="00EE0A1F" w:rsidRPr="00720E68">
        <w:rPr>
          <w:rFonts w:eastAsia="TimesNewRoman"/>
          <w:b w:val="0"/>
          <w:i w:val="0"/>
          <w:color w:val="000000"/>
          <w:sz w:val="24"/>
        </w:rPr>
        <w:t>ş</w:t>
      </w:r>
      <w:r w:rsidR="00EE0A1F" w:rsidRPr="00720E68">
        <w:rPr>
          <w:b w:val="0"/>
          <w:i w:val="0"/>
          <w:color w:val="000000"/>
          <w:sz w:val="24"/>
        </w:rPr>
        <w:t>i a ofertei osoase, bilanţul statusului oral al pacientului, m</w:t>
      </w:r>
      <w:r w:rsidR="00EE0A1F" w:rsidRPr="00720E68">
        <w:rPr>
          <w:rFonts w:eastAsia="TimesNewRoman"/>
          <w:b w:val="0"/>
          <w:i w:val="0"/>
          <w:color w:val="000000"/>
          <w:sz w:val="24"/>
        </w:rPr>
        <w:t>ă</w:t>
      </w:r>
      <w:r w:rsidR="00EE0A1F" w:rsidRPr="00720E68">
        <w:rPr>
          <w:b w:val="0"/>
          <w:i w:val="0"/>
          <w:color w:val="000000"/>
          <w:sz w:val="24"/>
        </w:rPr>
        <w:t>suri de terapie preimplantar</w:t>
      </w:r>
      <w:r w:rsidR="00EE0A1F" w:rsidRPr="00720E68">
        <w:rPr>
          <w:rFonts w:eastAsia="TimesNewRoman"/>
          <w:b w:val="0"/>
          <w:i w:val="0"/>
          <w:color w:val="000000"/>
          <w:sz w:val="24"/>
        </w:rPr>
        <w:t>ă</w:t>
      </w:r>
      <w:r w:rsidR="00EE0A1F" w:rsidRPr="00720E68">
        <w:rPr>
          <w:b w:val="0"/>
          <w:i w:val="0"/>
          <w:color w:val="000000"/>
          <w:sz w:val="24"/>
        </w:rPr>
        <w:t xml:space="preserve">, stabilirea tipului de lucrare pe implante </w:t>
      </w:r>
      <w:r w:rsidR="00EE0A1F" w:rsidRPr="00720E68">
        <w:rPr>
          <w:rFonts w:eastAsia="TimesNewRoman"/>
          <w:b w:val="0"/>
          <w:i w:val="0"/>
          <w:color w:val="000000"/>
          <w:sz w:val="24"/>
        </w:rPr>
        <w:t>ş</w:t>
      </w:r>
      <w:r w:rsidR="00EE0A1F" w:rsidRPr="00720E68">
        <w:rPr>
          <w:b w:val="0"/>
          <w:i w:val="0"/>
          <w:color w:val="000000"/>
          <w:sz w:val="24"/>
        </w:rPr>
        <w:t xml:space="preserve">i a tipului </w:t>
      </w:r>
      <w:r w:rsidR="00EE0A1F" w:rsidRPr="00720E68">
        <w:rPr>
          <w:rFonts w:eastAsia="TimesNewRoman"/>
          <w:b w:val="0"/>
          <w:i w:val="0"/>
          <w:color w:val="000000"/>
          <w:sz w:val="24"/>
        </w:rPr>
        <w:t>ş</w:t>
      </w:r>
      <w:r w:rsidR="00EE0A1F" w:rsidRPr="00720E68">
        <w:rPr>
          <w:b w:val="0"/>
          <w:i w:val="0"/>
          <w:color w:val="000000"/>
          <w:sz w:val="24"/>
        </w:rPr>
        <w:t>i num</w:t>
      </w:r>
      <w:r w:rsidR="00EE0A1F" w:rsidRPr="00720E68">
        <w:rPr>
          <w:rFonts w:eastAsia="TimesNewRoman"/>
          <w:b w:val="0"/>
          <w:i w:val="0"/>
          <w:color w:val="000000"/>
          <w:sz w:val="24"/>
        </w:rPr>
        <w:t>ă</w:t>
      </w:r>
      <w:r w:rsidR="00EE0A1F" w:rsidRPr="00720E68">
        <w:rPr>
          <w:b w:val="0"/>
          <w:i w:val="0"/>
          <w:color w:val="000000"/>
          <w:sz w:val="24"/>
        </w:rPr>
        <w:t>rului de implante necesare.</w:t>
      </w:r>
    </w:p>
    <w:p w:rsidR="00EE0A1F" w:rsidRPr="00720E68" w:rsidRDefault="00EE0A1F" w:rsidP="00814C7C">
      <w:pPr>
        <w:pStyle w:val="a3"/>
        <w:numPr>
          <w:ilvl w:val="0"/>
          <w:numId w:val="9"/>
        </w:numPr>
        <w:ind w:left="284" w:hanging="284"/>
        <w:jc w:val="both"/>
        <w:rPr>
          <w:szCs w:val="24"/>
        </w:rPr>
      </w:pPr>
      <w:r w:rsidRPr="00720E68">
        <w:rPr>
          <w:szCs w:val="24"/>
        </w:rPr>
        <w:t xml:space="preserve">Să cunoască examinarea clinică a pacienţilor cu diverse tipuri de edentații ale maxilarelor. </w:t>
      </w:r>
    </w:p>
    <w:p w:rsidR="00EE0A1F" w:rsidRPr="00720E68" w:rsidRDefault="00EE0A1F" w:rsidP="00814C7C">
      <w:pPr>
        <w:pStyle w:val="a3"/>
        <w:numPr>
          <w:ilvl w:val="0"/>
          <w:numId w:val="9"/>
        </w:numPr>
        <w:ind w:left="284" w:hanging="284"/>
        <w:jc w:val="both"/>
        <w:rPr>
          <w:szCs w:val="24"/>
        </w:rPr>
      </w:pPr>
      <w:r w:rsidRPr="00720E68">
        <w:rPr>
          <w:szCs w:val="24"/>
        </w:rPr>
        <w:t xml:space="preserve">Să interpreteze examenul paraclinic radiologic utilizat la pacienții cu edentații. </w:t>
      </w:r>
    </w:p>
    <w:p w:rsidR="00EE0A1F" w:rsidRPr="00720E68" w:rsidRDefault="00EE7202" w:rsidP="00EE7202">
      <w:pPr>
        <w:pStyle w:val="a3"/>
        <w:ind w:left="284" w:hanging="284"/>
        <w:jc w:val="both"/>
        <w:rPr>
          <w:szCs w:val="24"/>
        </w:rPr>
      </w:pPr>
      <w:r w:rsidRPr="00720E68">
        <w:rPr>
          <w:szCs w:val="24"/>
        </w:rPr>
        <w:t xml:space="preserve">     </w:t>
      </w:r>
      <w:r w:rsidR="00EE0A1F" w:rsidRPr="00720E68">
        <w:rPr>
          <w:szCs w:val="24"/>
        </w:rPr>
        <w:t xml:space="preserve">(radiografia retroalveolară, OPG, CT). </w:t>
      </w:r>
    </w:p>
    <w:p w:rsidR="00EE0A1F" w:rsidRPr="00720E68" w:rsidRDefault="00E455BB" w:rsidP="00814C7C">
      <w:pPr>
        <w:pStyle w:val="a3"/>
        <w:numPr>
          <w:ilvl w:val="0"/>
          <w:numId w:val="9"/>
        </w:numPr>
        <w:ind w:left="284" w:hanging="284"/>
        <w:jc w:val="both"/>
        <w:rPr>
          <w:szCs w:val="24"/>
        </w:rPr>
      </w:pPr>
      <w:r w:rsidRPr="00720E68">
        <w:rPr>
          <w:color w:val="000000"/>
          <w:szCs w:val="24"/>
        </w:rPr>
        <w:t>Să cunoască s</w:t>
      </w:r>
      <w:r w:rsidR="00EE0A1F" w:rsidRPr="00720E68">
        <w:rPr>
          <w:color w:val="000000"/>
          <w:szCs w:val="24"/>
        </w:rPr>
        <w:t>tabilirea poziţiei elementelor anatomice specifice cum sunt: gaura mentoniera, canalul mandibular, sinusul maxilar, spina nazal</w:t>
      </w:r>
      <w:r w:rsidR="00EE0A1F" w:rsidRPr="00720E68">
        <w:rPr>
          <w:rFonts w:eastAsia="TimesNewRoman"/>
          <w:color w:val="000000"/>
          <w:szCs w:val="24"/>
        </w:rPr>
        <w:t xml:space="preserve">ă </w:t>
      </w:r>
      <w:r w:rsidR="00EE0A1F" w:rsidRPr="00720E68">
        <w:rPr>
          <w:color w:val="000000"/>
          <w:szCs w:val="24"/>
        </w:rPr>
        <w:t>anterioar</w:t>
      </w:r>
      <w:r w:rsidR="00EE0A1F" w:rsidRPr="00720E68">
        <w:rPr>
          <w:rFonts w:eastAsia="TimesNewRoman"/>
          <w:color w:val="000000"/>
          <w:szCs w:val="24"/>
        </w:rPr>
        <w:t>ă</w:t>
      </w:r>
      <w:r w:rsidR="00EE0A1F" w:rsidRPr="00720E68">
        <w:rPr>
          <w:color w:val="000000"/>
          <w:szCs w:val="24"/>
        </w:rPr>
        <w:t>, planşeul foselor nazale</w:t>
      </w:r>
    </w:p>
    <w:p w:rsidR="00EE0A1F" w:rsidRPr="00720E68" w:rsidRDefault="00EE0A1F" w:rsidP="00814C7C">
      <w:pPr>
        <w:pStyle w:val="a3"/>
        <w:numPr>
          <w:ilvl w:val="0"/>
          <w:numId w:val="9"/>
        </w:numPr>
        <w:ind w:left="284" w:hanging="284"/>
        <w:jc w:val="both"/>
        <w:rPr>
          <w:szCs w:val="24"/>
        </w:rPr>
      </w:pPr>
      <w:r w:rsidRPr="00720E68">
        <w:rPr>
          <w:szCs w:val="24"/>
        </w:rPr>
        <w:t xml:space="preserve">Să cunoască </w:t>
      </w:r>
      <w:r w:rsidR="00E455BB" w:rsidRPr="00720E68">
        <w:rPr>
          <w:color w:val="000000"/>
          <w:szCs w:val="24"/>
        </w:rPr>
        <w:t>e</w:t>
      </w:r>
      <w:r w:rsidRPr="00720E68">
        <w:rPr>
          <w:color w:val="000000"/>
          <w:szCs w:val="24"/>
        </w:rPr>
        <w:t xml:space="preserve">valuarea medicală, clinică și paraclinică, analiza </w:t>
      </w:r>
      <w:r w:rsidRPr="00720E68">
        <w:rPr>
          <w:rFonts w:eastAsia="TimesNewRoman"/>
          <w:color w:val="000000"/>
          <w:szCs w:val="24"/>
        </w:rPr>
        <w:t>ţ</w:t>
      </w:r>
      <w:r w:rsidRPr="00720E68">
        <w:rPr>
          <w:color w:val="000000"/>
          <w:szCs w:val="24"/>
        </w:rPr>
        <w:t>esutului moale al crestelor alveolare, analiza ofertei osoase, gradul de rezorbţie osoas</w:t>
      </w:r>
      <w:r w:rsidRPr="00720E68">
        <w:rPr>
          <w:rFonts w:eastAsia="TimesNewRoman"/>
          <w:color w:val="000000"/>
          <w:szCs w:val="24"/>
        </w:rPr>
        <w:t xml:space="preserve">ă </w:t>
      </w:r>
      <w:r w:rsidRPr="00720E68">
        <w:rPr>
          <w:color w:val="000000"/>
          <w:szCs w:val="24"/>
        </w:rPr>
        <w:t>a crestelor alveolare, analiza structural</w:t>
      </w:r>
      <w:r w:rsidRPr="00720E68">
        <w:rPr>
          <w:rFonts w:eastAsia="TimesNewRoman"/>
          <w:color w:val="000000"/>
          <w:szCs w:val="24"/>
        </w:rPr>
        <w:t xml:space="preserve">ă </w:t>
      </w:r>
      <w:r w:rsidRPr="00720E68">
        <w:rPr>
          <w:color w:val="000000"/>
          <w:szCs w:val="24"/>
        </w:rPr>
        <w:t>a ofertei osoase</w:t>
      </w:r>
    </w:p>
    <w:p w:rsidR="00EE0A1F" w:rsidRPr="00720E68" w:rsidRDefault="00EE0A1F" w:rsidP="00814C7C">
      <w:pPr>
        <w:pStyle w:val="a3"/>
        <w:numPr>
          <w:ilvl w:val="0"/>
          <w:numId w:val="9"/>
        </w:numPr>
        <w:ind w:left="284" w:hanging="284"/>
        <w:jc w:val="both"/>
        <w:rPr>
          <w:szCs w:val="24"/>
        </w:rPr>
      </w:pPr>
      <w:r w:rsidRPr="00720E68">
        <w:rPr>
          <w:szCs w:val="24"/>
        </w:rPr>
        <w:t xml:space="preserve">Să planifice tratamentul chirurgical al pacienților cu diferite tipuri de edentații. </w:t>
      </w:r>
      <w:r w:rsidR="00E455BB" w:rsidRPr="00720E68">
        <w:rPr>
          <w:color w:val="000000"/>
          <w:szCs w:val="24"/>
        </w:rPr>
        <w:t>Studierea tehnicilor generale pentru inserţia implantelor, principiile frez</w:t>
      </w:r>
      <w:r w:rsidR="00E455BB" w:rsidRPr="00720E68">
        <w:rPr>
          <w:rFonts w:eastAsia="TimesNewRoman"/>
          <w:color w:val="000000"/>
          <w:szCs w:val="24"/>
        </w:rPr>
        <w:t>ă</w:t>
      </w:r>
      <w:r w:rsidR="00E455BB" w:rsidRPr="00720E68">
        <w:rPr>
          <w:color w:val="000000"/>
          <w:szCs w:val="24"/>
        </w:rPr>
        <w:t>rii în os, principiile chirurgiei mucoasei gingivale</w:t>
      </w:r>
    </w:p>
    <w:p w:rsidR="00EE0A1F" w:rsidRPr="00720E68" w:rsidRDefault="00EE0A1F" w:rsidP="00814C7C">
      <w:pPr>
        <w:pStyle w:val="a3"/>
        <w:numPr>
          <w:ilvl w:val="0"/>
          <w:numId w:val="9"/>
        </w:numPr>
        <w:ind w:left="284" w:hanging="284"/>
        <w:jc w:val="both"/>
        <w:rPr>
          <w:szCs w:val="24"/>
        </w:rPr>
      </w:pPr>
      <w:r w:rsidRPr="00720E68">
        <w:rPr>
          <w:szCs w:val="24"/>
        </w:rPr>
        <w:t xml:space="preserve">Să cunoască pregătirea pacientului către operaţiile de </w:t>
      </w:r>
      <w:r w:rsidR="00E455BB" w:rsidRPr="00720E68">
        <w:rPr>
          <w:szCs w:val="24"/>
        </w:rPr>
        <w:t>implantare dentară</w:t>
      </w:r>
      <w:r w:rsidRPr="00720E68">
        <w:rPr>
          <w:szCs w:val="24"/>
        </w:rPr>
        <w:t xml:space="preserve">. </w:t>
      </w:r>
    </w:p>
    <w:p w:rsidR="00EE0A1F" w:rsidRPr="00720E68" w:rsidRDefault="00EE0A1F" w:rsidP="00814C7C">
      <w:pPr>
        <w:pStyle w:val="a3"/>
        <w:numPr>
          <w:ilvl w:val="0"/>
          <w:numId w:val="9"/>
        </w:numPr>
        <w:ind w:left="284" w:hanging="284"/>
        <w:jc w:val="both"/>
        <w:rPr>
          <w:szCs w:val="24"/>
        </w:rPr>
      </w:pPr>
      <w:r w:rsidRPr="00720E68">
        <w:rPr>
          <w:szCs w:val="24"/>
        </w:rPr>
        <w:t>Să cunoască metodele de chirurgicale în tratamentul pacienților cu edentații.</w:t>
      </w:r>
    </w:p>
    <w:p w:rsidR="00E455BB" w:rsidRPr="00720E68" w:rsidRDefault="00EE7202" w:rsidP="00814C7C">
      <w:pPr>
        <w:pStyle w:val="af"/>
        <w:numPr>
          <w:ilvl w:val="0"/>
          <w:numId w:val="9"/>
        </w:numPr>
        <w:tabs>
          <w:tab w:val="left" w:pos="142"/>
        </w:tabs>
        <w:autoSpaceDE w:val="0"/>
        <w:autoSpaceDN w:val="0"/>
        <w:adjustRightInd w:val="0"/>
        <w:ind w:left="284" w:hanging="284"/>
        <w:jc w:val="both"/>
        <w:rPr>
          <w:color w:val="000000"/>
          <w:lang w:val="ro-RO"/>
        </w:rPr>
      </w:pPr>
      <w:r w:rsidRPr="00720E68">
        <w:rPr>
          <w:color w:val="000000"/>
          <w:lang w:val="ro-RO"/>
        </w:rPr>
        <w:t xml:space="preserve">   </w:t>
      </w:r>
      <w:r w:rsidR="00E455BB" w:rsidRPr="00720E68">
        <w:rPr>
          <w:color w:val="000000"/>
          <w:lang w:val="ro-RO"/>
        </w:rPr>
        <w:t>Să cunoască principiile regener</w:t>
      </w:r>
      <w:r w:rsidR="00E455BB" w:rsidRPr="00720E68">
        <w:rPr>
          <w:rFonts w:eastAsia="TimesNewRoman"/>
          <w:color w:val="000000"/>
          <w:lang w:val="ro-RO"/>
        </w:rPr>
        <w:t>ă</w:t>
      </w:r>
      <w:r w:rsidR="00E455BB" w:rsidRPr="00720E68">
        <w:rPr>
          <w:color w:val="000000"/>
          <w:lang w:val="ro-RO"/>
        </w:rPr>
        <w:t xml:space="preserve">rii osoase, tehnici </w:t>
      </w:r>
      <w:r w:rsidR="00E455BB" w:rsidRPr="00720E68">
        <w:rPr>
          <w:rFonts w:eastAsia="TimesNewRoman"/>
          <w:color w:val="000000"/>
          <w:lang w:val="ro-RO"/>
        </w:rPr>
        <w:t>ş</w:t>
      </w:r>
      <w:r w:rsidR="00E455BB" w:rsidRPr="00720E68">
        <w:rPr>
          <w:color w:val="000000"/>
          <w:lang w:val="ro-RO"/>
        </w:rPr>
        <w:t xml:space="preserve">i materiale utilizate, membrane rezorbabile, nerezorbabile, utilizarea implantelor în fixarea grefelor la patul osos receptor. </w:t>
      </w:r>
    </w:p>
    <w:p w:rsidR="00EE0A1F" w:rsidRPr="00720E68" w:rsidRDefault="00E455BB" w:rsidP="00814C7C">
      <w:pPr>
        <w:pStyle w:val="a3"/>
        <w:numPr>
          <w:ilvl w:val="0"/>
          <w:numId w:val="9"/>
        </w:numPr>
        <w:tabs>
          <w:tab w:val="left" w:pos="567"/>
        </w:tabs>
        <w:ind w:left="284" w:hanging="284"/>
        <w:jc w:val="both"/>
        <w:rPr>
          <w:szCs w:val="24"/>
        </w:rPr>
      </w:pPr>
      <w:r w:rsidRPr="00720E68">
        <w:rPr>
          <w:color w:val="000000"/>
          <w:szCs w:val="24"/>
        </w:rPr>
        <w:t>Să cunoască principiile ridicarii planşeului sinuzal, tehnici utilizate, materiale de augumentare utilizate</w:t>
      </w:r>
      <w:r w:rsidRPr="00720E68">
        <w:rPr>
          <w:szCs w:val="24"/>
        </w:rPr>
        <w:t xml:space="preserve"> </w:t>
      </w:r>
      <w:r w:rsidR="00EE0A1F" w:rsidRPr="00720E68">
        <w:rPr>
          <w:szCs w:val="24"/>
        </w:rPr>
        <w:t xml:space="preserve">Să cunoască erorile și complicațiile în tratamentul </w:t>
      </w:r>
      <w:r w:rsidR="00AC2EAB" w:rsidRPr="00720E68">
        <w:rPr>
          <w:szCs w:val="24"/>
        </w:rPr>
        <w:t>implanto-prote</w:t>
      </w:r>
      <w:r w:rsidR="00C07219" w:rsidRPr="00720E68">
        <w:rPr>
          <w:szCs w:val="24"/>
        </w:rPr>
        <w:t>t</w:t>
      </w:r>
      <w:r w:rsidR="00AC2EAB" w:rsidRPr="00720E68">
        <w:rPr>
          <w:szCs w:val="24"/>
        </w:rPr>
        <w:t>ic.</w:t>
      </w:r>
    </w:p>
    <w:p w:rsidR="00E80EA9" w:rsidRPr="00720E68" w:rsidRDefault="00E80EA9" w:rsidP="00814C7C">
      <w:pPr>
        <w:numPr>
          <w:ilvl w:val="0"/>
          <w:numId w:val="5"/>
        </w:numPr>
        <w:tabs>
          <w:tab w:val="left" w:pos="284"/>
        </w:tabs>
        <w:spacing w:before="120"/>
        <w:ind w:left="425" w:right="-907" w:hanging="425"/>
        <w:rPr>
          <w:b/>
          <w:i/>
          <w:lang w:val="ro-RO"/>
        </w:rPr>
      </w:pPr>
      <w:r w:rsidRPr="00720E68">
        <w:rPr>
          <w:b/>
          <w:i/>
          <w:lang w:val="ro-RO"/>
        </w:rPr>
        <w:t>La nivel de aplicare:</w:t>
      </w:r>
    </w:p>
    <w:p w:rsidR="00EE7202" w:rsidRPr="00720E68" w:rsidRDefault="00387D3F" w:rsidP="00814C7C">
      <w:pPr>
        <w:pStyle w:val="a3"/>
        <w:numPr>
          <w:ilvl w:val="0"/>
          <w:numId w:val="4"/>
        </w:numPr>
        <w:tabs>
          <w:tab w:val="clear" w:pos="360"/>
        </w:tabs>
        <w:ind w:left="284" w:hanging="284"/>
        <w:jc w:val="both"/>
        <w:rPr>
          <w:color w:val="FF0000"/>
          <w:szCs w:val="24"/>
        </w:rPr>
      </w:pPr>
      <w:r w:rsidRPr="00720E68">
        <w:rPr>
          <w:szCs w:val="24"/>
        </w:rPr>
        <w:t>Să interpreteze rezultatele examenului clinic al pacientului: in</w:t>
      </w:r>
      <w:r w:rsidR="00EE7202" w:rsidRPr="00720E68">
        <w:rPr>
          <w:szCs w:val="24"/>
        </w:rPr>
        <w:t xml:space="preserve">specţie, palpare, percuţie, </w:t>
      </w:r>
    </w:p>
    <w:p w:rsidR="00EE7202" w:rsidRPr="00720E68" w:rsidRDefault="00EE7202" w:rsidP="00814C7C">
      <w:pPr>
        <w:pStyle w:val="a3"/>
        <w:numPr>
          <w:ilvl w:val="0"/>
          <w:numId w:val="4"/>
        </w:numPr>
        <w:tabs>
          <w:tab w:val="clear" w:pos="360"/>
        </w:tabs>
        <w:ind w:left="284" w:hanging="284"/>
        <w:jc w:val="both"/>
        <w:rPr>
          <w:color w:val="FF0000"/>
          <w:szCs w:val="24"/>
        </w:rPr>
      </w:pPr>
      <w:r w:rsidRPr="00720E68">
        <w:rPr>
          <w:szCs w:val="24"/>
        </w:rPr>
        <w:t xml:space="preserve">Să aprecieze condițiile dento-parodontale. </w:t>
      </w:r>
    </w:p>
    <w:p w:rsidR="00EE7202" w:rsidRPr="00720E68" w:rsidRDefault="00EE7202" w:rsidP="00814C7C">
      <w:pPr>
        <w:pStyle w:val="a3"/>
        <w:numPr>
          <w:ilvl w:val="0"/>
          <w:numId w:val="4"/>
        </w:numPr>
        <w:tabs>
          <w:tab w:val="clear" w:pos="360"/>
        </w:tabs>
        <w:ind w:left="284" w:hanging="284"/>
        <w:jc w:val="both"/>
        <w:rPr>
          <w:color w:val="FF0000"/>
          <w:szCs w:val="24"/>
        </w:rPr>
      </w:pPr>
      <w:r w:rsidRPr="00720E68">
        <w:rPr>
          <w:szCs w:val="24"/>
        </w:rPr>
        <w:t>Să aprecieze calitativă și cantitativă a țesuturilor moi și dure.</w:t>
      </w:r>
    </w:p>
    <w:p w:rsidR="00EE7202" w:rsidRPr="00720E68" w:rsidRDefault="00EE7202" w:rsidP="00814C7C">
      <w:pPr>
        <w:pStyle w:val="a3"/>
        <w:numPr>
          <w:ilvl w:val="0"/>
          <w:numId w:val="4"/>
        </w:numPr>
        <w:tabs>
          <w:tab w:val="clear" w:pos="360"/>
        </w:tabs>
        <w:ind w:left="284" w:hanging="284"/>
        <w:jc w:val="both"/>
        <w:rPr>
          <w:color w:val="FF0000"/>
          <w:szCs w:val="24"/>
        </w:rPr>
      </w:pPr>
      <w:r w:rsidRPr="00720E68">
        <w:rPr>
          <w:szCs w:val="24"/>
        </w:rPr>
        <w:t>Să aprecieze stabilității primare și secundare a implantelor dentare endoosoase.</w:t>
      </w:r>
    </w:p>
    <w:p w:rsidR="00387D3F" w:rsidRPr="00720E68" w:rsidRDefault="00387D3F" w:rsidP="00814C7C">
      <w:pPr>
        <w:pStyle w:val="a3"/>
        <w:numPr>
          <w:ilvl w:val="0"/>
          <w:numId w:val="4"/>
        </w:numPr>
        <w:tabs>
          <w:tab w:val="clear" w:pos="360"/>
          <w:tab w:val="left" w:pos="284"/>
          <w:tab w:val="left" w:pos="567"/>
        </w:tabs>
        <w:ind w:left="284" w:hanging="284"/>
        <w:jc w:val="both"/>
        <w:rPr>
          <w:szCs w:val="24"/>
        </w:rPr>
      </w:pPr>
      <w:r w:rsidRPr="00720E68">
        <w:rPr>
          <w:szCs w:val="24"/>
        </w:rPr>
        <w:t xml:space="preserve">Să interpreteze examenul radiologic (radiografii retroalveolare, OPG, </w:t>
      </w:r>
      <w:r w:rsidR="00EE7202" w:rsidRPr="00720E68">
        <w:rPr>
          <w:szCs w:val="24"/>
        </w:rPr>
        <w:t>CB</w:t>
      </w:r>
      <w:r w:rsidRPr="00720E68">
        <w:rPr>
          <w:szCs w:val="24"/>
        </w:rPr>
        <w:t>CT).</w:t>
      </w:r>
    </w:p>
    <w:p w:rsidR="00EE7202" w:rsidRPr="00720E68" w:rsidRDefault="00EE7202" w:rsidP="00814C7C">
      <w:pPr>
        <w:pStyle w:val="a3"/>
        <w:numPr>
          <w:ilvl w:val="0"/>
          <w:numId w:val="4"/>
        </w:numPr>
        <w:tabs>
          <w:tab w:val="left" w:pos="284"/>
        </w:tabs>
        <w:jc w:val="both"/>
        <w:rPr>
          <w:szCs w:val="24"/>
        </w:rPr>
      </w:pPr>
      <w:r w:rsidRPr="00720E68">
        <w:rPr>
          <w:color w:val="000000"/>
          <w:szCs w:val="24"/>
        </w:rPr>
        <w:t>Să fie capabili să stabilească un diagnostic în diferite tipuri de edentații, să stabilească indicațiile și contraindicațiile în implantologia orală</w:t>
      </w:r>
      <w:r w:rsidRPr="00720E68">
        <w:rPr>
          <w:szCs w:val="24"/>
        </w:rPr>
        <w:t>.</w:t>
      </w:r>
    </w:p>
    <w:p w:rsidR="00387D3F" w:rsidRPr="00720E68" w:rsidRDefault="00387D3F" w:rsidP="00814C7C">
      <w:pPr>
        <w:pStyle w:val="a3"/>
        <w:numPr>
          <w:ilvl w:val="0"/>
          <w:numId w:val="4"/>
        </w:numPr>
        <w:tabs>
          <w:tab w:val="clear" w:pos="360"/>
          <w:tab w:val="left" w:pos="284"/>
          <w:tab w:val="left" w:pos="567"/>
        </w:tabs>
        <w:ind w:left="284" w:hanging="284"/>
        <w:jc w:val="both"/>
        <w:rPr>
          <w:szCs w:val="24"/>
        </w:rPr>
      </w:pPr>
      <w:r w:rsidRPr="00720E68">
        <w:rPr>
          <w:szCs w:val="24"/>
        </w:rPr>
        <w:t xml:space="preserve">Să poată folosi instrumentarul, aparatajul și echipamentul de lucru utilizat în </w:t>
      </w:r>
      <w:r w:rsidR="00EE7202" w:rsidRPr="00720E68">
        <w:rPr>
          <w:szCs w:val="24"/>
        </w:rPr>
        <w:t>implantologia orală</w:t>
      </w:r>
      <w:r w:rsidRPr="00720E68">
        <w:rPr>
          <w:szCs w:val="24"/>
        </w:rPr>
        <w:t>.</w:t>
      </w:r>
    </w:p>
    <w:p w:rsidR="00387D3F" w:rsidRPr="00720E68" w:rsidRDefault="00387D3F" w:rsidP="00814C7C">
      <w:pPr>
        <w:pStyle w:val="a3"/>
        <w:numPr>
          <w:ilvl w:val="0"/>
          <w:numId w:val="4"/>
        </w:numPr>
        <w:tabs>
          <w:tab w:val="clear" w:pos="360"/>
          <w:tab w:val="left" w:pos="284"/>
          <w:tab w:val="left" w:pos="567"/>
        </w:tabs>
        <w:ind w:left="284" w:hanging="284"/>
        <w:jc w:val="both"/>
        <w:rPr>
          <w:szCs w:val="24"/>
        </w:rPr>
      </w:pPr>
      <w:r w:rsidRPr="00720E68">
        <w:rPr>
          <w:szCs w:val="24"/>
        </w:rPr>
        <w:t xml:space="preserve">Să </w:t>
      </w:r>
      <w:r w:rsidR="00EE7202" w:rsidRPr="00720E68">
        <w:rPr>
          <w:szCs w:val="24"/>
        </w:rPr>
        <w:t>posede tehnica de inserare a implantelor pe simulator</w:t>
      </w:r>
    </w:p>
    <w:p w:rsidR="00387D3F" w:rsidRPr="00720E68" w:rsidRDefault="00387D3F" w:rsidP="00EE7202">
      <w:pPr>
        <w:pStyle w:val="a3"/>
        <w:jc w:val="both"/>
        <w:rPr>
          <w:color w:val="FF0000"/>
          <w:szCs w:val="24"/>
        </w:rPr>
      </w:pPr>
    </w:p>
    <w:p w:rsidR="00E80EA9" w:rsidRPr="00720E68" w:rsidRDefault="00E80EA9" w:rsidP="00814C7C">
      <w:pPr>
        <w:numPr>
          <w:ilvl w:val="0"/>
          <w:numId w:val="5"/>
        </w:numPr>
        <w:tabs>
          <w:tab w:val="left" w:pos="284"/>
        </w:tabs>
        <w:spacing w:before="120"/>
        <w:ind w:left="425" w:right="-907" w:hanging="425"/>
        <w:rPr>
          <w:b/>
          <w:i/>
          <w:lang w:val="ro-RO"/>
        </w:rPr>
      </w:pPr>
      <w:r w:rsidRPr="00720E68">
        <w:rPr>
          <w:b/>
          <w:i/>
          <w:lang w:val="ro-RO"/>
        </w:rPr>
        <w:t>La nivel de integrare:</w:t>
      </w:r>
    </w:p>
    <w:p w:rsidR="00EE7202" w:rsidRPr="00720E68" w:rsidRDefault="00EE7202" w:rsidP="00814C7C">
      <w:pPr>
        <w:pStyle w:val="a3"/>
        <w:numPr>
          <w:ilvl w:val="0"/>
          <w:numId w:val="4"/>
        </w:numPr>
        <w:tabs>
          <w:tab w:val="clear" w:pos="360"/>
          <w:tab w:val="left" w:pos="284"/>
          <w:tab w:val="left" w:pos="567"/>
        </w:tabs>
        <w:ind w:left="284" w:hanging="284"/>
        <w:jc w:val="both"/>
        <w:rPr>
          <w:szCs w:val="24"/>
        </w:rPr>
      </w:pPr>
      <w:r w:rsidRPr="00720E68">
        <w:rPr>
          <w:szCs w:val="24"/>
        </w:rPr>
        <w:t xml:space="preserve">Să înțeleagă scopul și principiile </w:t>
      </w:r>
      <w:r w:rsidR="00F53E3C" w:rsidRPr="00720E68">
        <w:rPr>
          <w:szCs w:val="24"/>
        </w:rPr>
        <w:t>implantologiei orale</w:t>
      </w:r>
      <w:r w:rsidRPr="00720E68">
        <w:rPr>
          <w:szCs w:val="24"/>
        </w:rPr>
        <w:t>.</w:t>
      </w:r>
    </w:p>
    <w:p w:rsidR="00EE7202" w:rsidRPr="00720E68" w:rsidRDefault="00EE7202" w:rsidP="00814C7C">
      <w:pPr>
        <w:pStyle w:val="a3"/>
        <w:numPr>
          <w:ilvl w:val="0"/>
          <w:numId w:val="4"/>
        </w:numPr>
        <w:tabs>
          <w:tab w:val="clear" w:pos="360"/>
          <w:tab w:val="left" w:pos="284"/>
          <w:tab w:val="left" w:pos="567"/>
        </w:tabs>
        <w:ind w:left="284" w:hanging="284"/>
        <w:jc w:val="both"/>
        <w:rPr>
          <w:szCs w:val="24"/>
        </w:rPr>
      </w:pPr>
      <w:r w:rsidRPr="00720E68">
        <w:rPr>
          <w:szCs w:val="24"/>
        </w:rPr>
        <w:t>Să înțeleagă relațiile implantologiei orale cu alte specialități medicale.</w:t>
      </w:r>
    </w:p>
    <w:p w:rsidR="00EE7202" w:rsidRPr="00720E68" w:rsidRDefault="00EE7202" w:rsidP="00814C7C">
      <w:pPr>
        <w:pStyle w:val="a3"/>
        <w:numPr>
          <w:ilvl w:val="0"/>
          <w:numId w:val="4"/>
        </w:numPr>
        <w:tabs>
          <w:tab w:val="clear" w:pos="360"/>
          <w:tab w:val="left" w:pos="284"/>
          <w:tab w:val="left" w:pos="567"/>
        </w:tabs>
        <w:ind w:left="284" w:hanging="284"/>
        <w:jc w:val="both"/>
        <w:rPr>
          <w:szCs w:val="24"/>
        </w:rPr>
      </w:pPr>
      <w:r w:rsidRPr="00720E68">
        <w:rPr>
          <w:szCs w:val="24"/>
        </w:rPr>
        <w:t xml:space="preserve">să fie capabil de a evalua locul și rolul implantologiei orale în pregătirea clinică a studentului-medic; </w:t>
      </w:r>
    </w:p>
    <w:p w:rsidR="00EE7202" w:rsidRPr="00720E68" w:rsidRDefault="00EE7202" w:rsidP="00814C7C">
      <w:pPr>
        <w:pStyle w:val="a3"/>
        <w:numPr>
          <w:ilvl w:val="0"/>
          <w:numId w:val="4"/>
        </w:numPr>
        <w:tabs>
          <w:tab w:val="clear" w:pos="360"/>
          <w:tab w:val="left" w:pos="284"/>
          <w:tab w:val="left" w:pos="567"/>
        </w:tabs>
        <w:ind w:left="284" w:hanging="284"/>
        <w:jc w:val="both"/>
        <w:rPr>
          <w:szCs w:val="24"/>
        </w:rPr>
      </w:pPr>
      <w:r w:rsidRPr="00720E68">
        <w:rPr>
          <w:szCs w:val="24"/>
        </w:rPr>
        <w:t>să fie competent de a utiliza cunoștințele și metodologia din implantologia orală în abilitatea de a explica natura unor procese fiziologice sau patologice;</w:t>
      </w:r>
    </w:p>
    <w:p w:rsidR="00EE7202" w:rsidRPr="00720E68" w:rsidRDefault="00EE7202" w:rsidP="00814C7C">
      <w:pPr>
        <w:pStyle w:val="a3"/>
        <w:numPr>
          <w:ilvl w:val="0"/>
          <w:numId w:val="4"/>
        </w:numPr>
        <w:tabs>
          <w:tab w:val="clear" w:pos="360"/>
          <w:tab w:val="left" w:pos="284"/>
          <w:tab w:val="left" w:pos="567"/>
        </w:tabs>
        <w:ind w:left="284" w:hanging="284"/>
        <w:jc w:val="both"/>
        <w:rPr>
          <w:szCs w:val="24"/>
        </w:rPr>
      </w:pPr>
      <w:r w:rsidRPr="00720E68">
        <w:rPr>
          <w:szCs w:val="24"/>
        </w:rPr>
        <w:lastRenderedPageBreak/>
        <w:t>să fie capabil să implementeze cunoștințele acumulate în activitatea de cercetător;</w:t>
      </w:r>
    </w:p>
    <w:p w:rsidR="00EE7202" w:rsidRPr="00720E68" w:rsidRDefault="00EE7202" w:rsidP="00814C7C">
      <w:pPr>
        <w:pStyle w:val="a3"/>
        <w:numPr>
          <w:ilvl w:val="0"/>
          <w:numId w:val="4"/>
        </w:numPr>
        <w:tabs>
          <w:tab w:val="clear" w:pos="360"/>
          <w:tab w:val="left" w:pos="284"/>
          <w:tab w:val="left" w:pos="567"/>
        </w:tabs>
        <w:ind w:left="284" w:hanging="284"/>
        <w:jc w:val="both"/>
        <w:rPr>
          <w:szCs w:val="24"/>
        </w:rPr>
      </w:pPr>
      <w:r w:rsidRPr="00720E68">
        <w:rPr>
          <w:szCs w:val="24"/>
        </w:rPr>
        <w:t>să fie competent să utilizeze critic și cu încredere informațiile științifice obținute utilizând noile tehnologii informaționale și de comunicare;</w:t>
      </w:r>
    </w:p>
    <w:p w:rsidR="00EE7202" w:rsidRPr="00720E68" w:rsidRDefault="00EE7202" w:rsidP="00814C7C">
      <w:pPr>
        <w:pStyle w:val="a3"/>
        <w:numPr>
          <w:ilvl w:val="0"/>
          <w:numId w:val="4"/>
        </w:numPr>
        <w:tabs>
          <w:tab w:val="clear" w:pos="360"/>
          <w:tab w:val="left" w:pos="284"/>
          <w:tab w:val="left" w:pos="567"/>
        </w:tabs>
        <w:ind w:left="284" w:hanging="284"/>
        <w:jc w:val="both"/>
        <w:rPr>
          <w:szCs w:val="24"/>
        </w:rPr>
      </w:pPr>
      <w:r w:rsidRPr="00720E68">
        <w:rPr>
          <w:szCs w:val="24"/>
        </w:rPr>
        <w:t>să fie abil să utilizeze tehnologia multimedia pentru a primi, evalua, stoca, produce, prezenta și schimba informații, și pentru a comunica și a participa în rețele prin intermediul Internetului;</w:t>
      </w:r>
    </w:p>
    <w:p w:rsidR="00EE7202" w:rsidRPr="00720E68" w:rsidRDefault="00EE7202" w:rsidP="00814C7C">
      <w:pPr>
        <w:pStyle w:val="a3"/>
        <w:numPr>
          <w:ilvl w:val="0"/>
          <w:numId w:val="4"/>
        </w:numPr>
        <w:tabs>
          <w:tab w:val="clear" w:pos="360"/>
          <w:tab w:val="left" w:pos="284"/>
          <w:tab w:val="left" w:pos="567"/>
        </w:tabs>
        <w:ind w:left="284" w:hanging="284"/>
        <w:jc w:val="both"/>
        <w:rPr>
          <w:szCs w:val="24"/>
        </w:rPr>
      </w:pPr>
      <w:r w:rsidRPr="00720E68">
        <w:rPr>
          <w:szCs w:val="24"/>
        </w:rPr>
        <w:t>să fie capabil de a învăța să învețe, ceea ce va contribui la managementul traseului profesional.</w:t>
      </w:r>
    </w:p>
    <w:p w:rsidR="00E80EA9" w:rsidRPr="00720E68" w:rsidRDefault="00E80EA9" w:rsidP="00E80EA9">
      <w:pPr>
        <w:ind w:left="426"/>
        <w:jc w:val="both"/>
        <w:rPr>
          <w:color w:val="FF0000"/>
          <w:lang w:val="ro-RO" w:eastAsia="en-US"/>
        </w:rPr>
      </w:pPr>
    </w:p>
    <w:p w:rsidR="00E80EA9" w:rsidRPr="00720E68" w:rsidRDefault="00E80EA9" w:rsidP="00814C7C">
      <w:pPr>
        <w:pStyle w:val="af"/>
        <w:widowControl w:val="0"/>
        <w:numPr>
          <w:ilvl w:val="0"/>
          <w:numId w:val="1"/>
        </w:numPr>
        <w:spacing w:before="120" w:after="120"/>
        <w:ind w:left="992" w:hanging="567"/>
        <w:contextualSpacing w:val="0"/>
        <w:rPr>
          <w:b/>
          <w:lang w:val="ro-RO"/>
        </w:rPr>
      </w:pPr>
      <w:r w:rsidRPr="00720E68">
        <w:rPr>
          <w:b/>
          <w:lang w:val="ro-RO"/>
        </w:rPr>
        <w:t xml:space="preserve">CONDIȚIONĂRI ȘI EXIGENȚE PREALABILE </w:t>
      </w:r>
    </w:p>
    <w:p w:rsidR="00E80EA9" w:rsidRPr="00720E68" w:rsidRDefault="00E80EA9" w:rsidP="00E80EA9">
      <w:pPr>
        <w:ind w:firstLine="567"/>
        <w:jc w:val="both"/>
        <w:rPr>
          <w:lang w:val="ro-RO"/>
        </w:rPr>
      </w:pPr>
      <w:r w:rsidRPr="00720E68">
        <w:rPr>
          <w:lang w:val="ro-RO"/>
        </w:rPr>
        <w:t>Studentul anului I</w:t>
      </w:r>
      <w:r w:rsidR="00813F46" w:rsidRPr="00720E68">
        <w:rPr>
          <w:lang w:val="ro-RO"/>
        </w:rPr>
        <w:t>V</w:t>
      </w:r>
      <w:r w:rsidRPr="00720E68">
        <w:rPr>
          <w:lang w:val="ro-RO"/>
        </w:rPr>
        <w:t xml:space="preserve"> necesită următoarele:</w:t>
      </w:r>
    </w:p>
    <w:p w:rsidR="00E80EA9" w:rsidRPr="00720E68" w:rsidRDefault="00E80EA9" w:rsidP="00814C7C">
      <w:pPr>
        <w:pStyle w:val="a3"/>
        <w:numPr>
          <w:ilvl w:val="0"/>
          <w:numId w:val="4"/>
        </w:numPr>
        <w:tabs>
          <w:tab w:val="clear" w:pos="360"/>
          <w:tab w:val="num" w:pos="567"/>
        </w:tabs>
        <w:ind w:left="567" w:hanging="283"/>
        <w:jc w:val="both"/>
        <w:rPr>
          <w:szCs w:val="24"/>
        </w:rPr>
      </w:pPr>
      <w:r w:rsidRPr="00720E68">
        <w:rPr>
          <w:szCs w:val="24"/>
        </w:rPr>
        <w:t>cunoașterea limbii de predare;</w:t>
      </w:r>
    </w:p>
    <w:p w:rsidR="00E80EA9" w:rsidRPr="00720E68" w:rsidRDefault="00E80EA9" w:rsidP="00814C7C">
      <w:pPr>
        <w:pStyle w:val="a3"/>
        <w:numPr>
          <w:ilvl w:val="0"/>
          <w:numId w:val="4"/>
        </w:numPr>
        <w:tabs>
          <w:tab w:val="clear" w:pos="360"/>
          <w:tab w:val="num" w:pos="567"/>
        </w:tabs>
        <w:ind w:left="567" w:hanging="283"/>
        <w:jc w:val="both"/>
        <w:rPr>
          <w:szCs w:val="24"/>
        </w:rPr>
      </w:pPr>
      <w:r w:rsidRPr="00720E68">
        <w:rPr>
          <w:szCs w:val="24"/>
        </w:rPr>
        <w:t xml:space="preserve">competențe confirmate în științe la nivelul </w:t>
      </w:r>
      <w:r w:rsidR="00BE083F" w:rsidRPr="00720E68">
        <w:rPr>
          <w:szCs w:val="24"/>
        </w:rPr>
        <w:t>universitar</w:t>
      </w:r>
      <w:r w:rsidRPr="00720E68">
        <w:rPr>
          <w:szCs w:val="24"/>
        </w:rPr>
        <w:t xml:space="preserve"> (</w:t>
      </w:r>
      <w:r w:rsidR="00BE083F" w:rsidRPr="00720E68">
        <w:rPr>
          <w:szCs w:val="24"/>
        </w:rPr>
        <w:t>biomateriale,</w:t>
      </w:r>
      <w:r w:rsidR="00F53E3C" w:rsidRPr="00720E68">
        <w:rPr>
          <w:szCs w:val="24"/>
        </w:rPr>
        <w:t xml:space="preserve"> fizică, </w:t>
      </w:r>
      <w:r w:rsidR="00BE083F" w:rsidRPr="00720E68">
        <w:rPr>
          <w:szCs w:val="24"/>
        </w:rPr>
        <w:t>anatomie, fiziologie</w:t>
      </w:r>
      <w:r w:rsidRPr="00720E68">
        <w:rPr>
          <w:szCs w:val="24"/>
        </w:rPr>
        <w:t>);</w:t>
      </w:r>
    </w:p>
    <w:p w:rsidR="00E80EA9" w:rsidRPr="00720E68" w:rsidRDefault="00E80EA9" w:rsidP="00814C7C">
      <w:pPr>
        <w:pStyle w:val="a3"/>
        <w:numPr>
          <w:ilvl w:val="0"/>
          <w:numId w:val="4"/>
        </w:numPr>
        <w:tabs>
          <w:tab w:val="clear" w:pos="360"/>
          <w:tab w:val="num" w:pos="567"/>
        </w:tabs>
        <w:ind w:left="567" w:hanging="283"/>
        <w:jc w:val="both"/>
        <w:rPr>
          <w:szCs w:val="24"/>
        </w:rPr>
      </w:pPr>
      <w:r w:rsidRPr="00720E68">
        <w:rPr>
          <w:szCs w:val="24"/>
        </w:rPr>
        <w:t>competențe digitale (utilizarea internetului, procesarea documentelor, tabelelor electronice și prezentărilor, utilizarea programelor de grafică);</w:t>
      </w:r>
    </w:p>
    <w:p w:rsidR="00E80EA9" w:rsidRPr="00720E68" w:rsidRDefault="00E80EA9" w:rsidP="00814C7C">
      <w:pPr>
        <w:pStyle w:val="a3"/>
        <w:numPr>
          <w:ilvl w:val="0"/>
          <w:numId w:val="4"/>
        </w:numPr>
        <w:tabs>
          <w:tab w:val="clear" w:pos="360"/>
          <w:tab w:val="num" w:pos="567"/>
        </w:tabs>
        <w:ind w:left="567" w:hanging="283"/>
        <w:jc w:val="both"/>
        <w:rPr>
          <w:szCs w:val="24"/>
        </w:rPr>
      </w:pPr>
      <w:r w:rsidRPr="00720E68">
        <w:rPr>
          <w:szCs w:val="24"/>
        </w:rPr>
        <w:t>abilitatea de comunicare și lucru în echipă;</w:t>
      </w:r>
    </w:p>
    <w:p w:rsidR="00E80EA9" w:rsidRDefault="00E80EA9" w:rsidP="00814C7C">
      <w:pPr>
        <w:pStyle w:val="a3"/>
        <w:numPr>
          <w:ilvl w:val="0"/>
          <w:numId w:val="4"/>
        </w:numPr>
        <w:tabs>
          <w:tab w:val="clear" w:pos="360"/>
          <w:tab w:val="num" w:pos="567"/>
        </w:tabs>
        <w:ind w:left="567" w:hanging="283"/>
        <w:jc w:val="both"/>
        <w:rPr>
          <w:szCs w:val="24"/>
        </w:rPr>
      </w:pPr>
      <w:r w:rsidRPr="00720E68">
        <w:rPr>
          <w:szCs w:val="24"/>
        </w:rPr>
        <w:t>calități – toleranță, compasiune, autonomie.</w:t>
      </w:r>
    </w:p>
    <w:p w:rsidR="00720E68" w:rsidRPr="00720E68" w:rsidRDefault="00720E68" w:rsidP="00720E68">
      <w:pPr>
        <w:pStyle w:val="a3"/>
        <w:ind w:left="567" w:firstLine="0"/>
        <w:jc w:val="both"/>
        <w:rPr>
          <w:szCs w:val="24"/>
        </w:rPr>
      </w:pPr>
    </w:p>
    <w:p w:rsidR="00E80EA9" w:rsidRPr="000D15A1" w:rsidRDefault="00E80EA9" w:rsidP="00814C7C">
      <w:pPr>
        <w:pStyle w:val="af"/>
        <w:widowControl w:val="0"/>
        <w:numPr>
          <w:ilvl w:val="0"/>
          <w:numId w:val="1"/>
        </w:numPr>
        <w:spacing w:after="120"/>
        <w:ind w:left="567" w:hanging="425"/>
        <w:contextualSpacing w:val="0"/>
        <w:rPr>
          <w:b/>
          <w:sz w:val="28"/>
          <w:lang w:val="ro-RO"/>
        </w:rPr>
      </w:pPr>
      <w:r w:rsidRPr="00EE7202">
        <w:rPr>
          <w:b/>
          <w:i/>
          <w:sz w:val="28"/>
          <w:szCs w:val="28"/>
          <w:lang w:val="ro-RO"/>
        </w:rPr>
        <w:t xml:space="preserve"> </w:t>
      </w:r>
      <w:r w:rsidRPr="00EE7202">
        <w:rPr>
          <w:b/>
          <w:sz w:val="28"/>
          <w:lang w:val="ro-RO"/>
        </w:rPr>
        <w:t>TEMATICA  ȘI REPARTIZAREA ORIENTATIVĂ A ORELOR</w:t>
      </w:r>
    </w:p>
    <w:p w:rsidR="000D15A1" w:rsidRDefault="000D15A1" w:rsidP="00E80EA9">
      <w:pPr>
        <w:rPr>
          <w:i/>
          <w:lang w:val="ro-RO"/>
        </w:rPr>
      </w:pPr>
    </w:p>
    <w:tbl>
      <w:tblPr>
        <w:tblW w:w="9586" w:type="dxa"/>
        <w:tblInd w:w="40" w:type="dxa"/>
        <w:tblLayout w:type="fixed"/>
        <w:tblCellMar>
          <w:left w:w="40" w:type="dxa"/>
          <w:right w:w="40" w:type="dxa"/>
        </w:tblCellMar>
        <w:tblLook w:val="0000" w:firstRow="0" w:lastRow="0" w:firstColumn="0" w:lastColumn="0" w:noHBand="0" w:noVBand="0"/>
      </w:tblPr>
      <w:tblGrid>
        <w:gridCol w:w="426"/>
        <w:gridCol w:w="6890"/>
        <w:gridCol w:w="565"/>
        <w:gridCol w:w="567"/>
        <w:gridCol w:w="570"/>
        <w:gridCol w:w="568"/>
      </w:tblGrid>
      <w:tr w:rsidR="000D15A1" w:rsidRPr="00716D69" w:rsidTr="000D15A1">
        <w:trPr>
          <w:trHeight w:val="20"/>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0D15A1" w:rsidRPr="00716D69" w:rsidRDefault="000D15A1" w:rsidP="000D15A1">
            <w:pPr>
              <w:ind w:left="-57" w:right="-57"/>
              <w:jc w:val="center"/>
              <w:rPr>
                <w:sz w:val="22"/>
                <w:szCs w:val="22"/>
                <w:lang w:val="ro-RO"/>
              </w:rPr>
            </w:pPr>
            <w:r w:rsidRPr="00716D69">
              <w:rPr>
                <w:sz w:val="22"/>
                <w:szCs w:val="22"/>
                <w:lang w:val="ro-RO"/>
              </w:rPr>
              <w:t>Nr.</w:t>
            </w:r>
          </w:p>
          <w:p w:rsidR="000D15A1" w:rsidRPr="00716D69" w:rsidRDefault="000D15A1" w:rsidP="000D15A1">
            <w:pPr>
              <w:ind w:left="-57" w:right="-57"/>
              <w:jc w:val="center"/>
              <w:rPr>
                <w:sz w:val="22"/>
                <w:szCs w:val="22"/>
                <w:lang w:val="ro-RO"/>
              </w:rPr>
            </w:pPr>
            <w:r w:rsidRPr="00716D69">
              <w:rPr>
                <w:sz w:val="22"/>
                <w:szCs w:val="22"/>
                <w:lang w:val="ro-RO"/>
              </w:rPr>
              <w:t>d/o</w:t>
            </w:r>
          </w:p>
        </w:tc>
        <w:tc>
          <w:tcPr>
            <w:tcW w:w="6890" w:type="dxa"/>
            <w:vMerge w:val="restart"/>
            <w:tcBorders>
              <w:top w:val="double" w:sz="4" w:space="0" w:color="auto"/>
              <w:left w:val="single" w:sz="4" w:space="0" w:color="auto"/>
              <w:bottom w:val="single" w:sz="4" w:space="0" w:color="auto"/>
              <w:right w:val="single" w:sz="4" w:space="0" w:color="auto"/>
            </w:tcBorders>
            <w:vAlign w:val="center"/>
          </w:tcPr>
          <w:p w:rsidR="000D15A1" w:rsidRPr="00716D69" w:rsidRDefault="000D15A1" w:rsidP="000D15A1">
            <w:pPr>
              <w:jc w:val="center"/>
              <w:rPr>
                <w:szCs w:val="22"/>
                <w:lang w:val="ro-RO"/>
              </w:rPr>
            </w:pPr>
            <w:r w:rsidRPr="00716D69">
              <w:rPr>
                <w:szCs w:val="22"/>
                <w:lang w:val="ro-RO"/>
              </w:rPr>
              <w:t>ТЕМА</w:t>
            </w:r>
          </w:p>
        </w:tc>
        <w:tc>
          <w:tcPr>
            <w:tcW w:w="2270" w:type="dxa"/>
            <w:gridSpan w:val="4"/>
            <w:tcBorders>
              <w:top w:val="double" w:sz="4" w:space="0" w:color="auto"/>
              <w:left w:val="single" w:sz="4" w:space="0" w:color="auto"/>
              <w:bottom w:val="single" w:sz="4" w:space="0" w:color="auto"/>
              <w:right w:val="double" w:sz="4" w:space="0" w:color="auto"/>
            </w:tcBorders>
            <w:vAlign w:val="center"/>
          </w:tcPr>
          <w:p w:rsidR="000D15A1" w:rsidRPr="00716D69" w:rsidRDefault="000D15A1" w:rsidP="000D15A1">
            <w:pPr>
              <w:jc w:val="center"/>
              <w:rPr>
                <w:sz w:val="22"/>
                <w:szCs w:val="22"/>
                <w:lang w:val="ro-RO"/>
              </w:rPr>
            </w:pPr>
            <w:r w:rsidRPr="00716D69">
              <w:rPr>
                <w:sz w:val="22"/>
                <w:szCs w:val="22"/>
                <w:lang w:val="ro-RO"/>
              </w:rPr>
              <w:t>Numărul</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ore</w:t>
            </w:r>
          </w:p>
        </w:tc>
      </w:tr>
      <w:tr w:rsidR="000D15A1" w:rsidRPr="000D15A1" w:rsidTr="000D15A1">
        <w:trPr>
          <w:trHeight w:val="20"/>
          <w:tblHeader/>
        </w:trPr>
        <w:tc>
          <w:tcPr>
            <w:tcW w:w="426" w:type="dxa"/>
            <w:vMerge/>
            <w:tcBorders>
              <w:top w:val="single" w:sz="4" w:space="0" w:color="auto"/>
              <w:left w:val="double" w:sz="4" w:space="0" w:color="auto"/>
              <w:bottom w:val="double" w:sz="4" w:space="0" w:color="auto"/>
              <w:right w:val="single" w:sz="4" w:space="0" w:color="auto"/>
            </w:tcBorders>
            <w:vAlign w:val="center"/>
          </w:tcPr>
          <w:p w:rsidR="000D15A1" w:rsidRPr="00716D69" w:rsidRDefault="000D15A1" w:rsidP="000D15A1">
            <w:pPr>
              <w:jc w:val="center"/>
              <w:rPr>
                <w:lang w:val="ro-RO"/>
              </w:rPr>
            </w:pPr>
          </w:p>
        </w:tc>
        <w:tc>
          <w:tcPr>
            <w:tcW w:w="6890" w:type="dxa"/>
            <w:vMerge/>
            <w:tcBorders>
              <w:top w:val="single" w:sz="4" w:space="0" w:color="auto"/>
              <w:left w:val="single" w:sz="4" w:space="0" w:color="auto"/>
              <w:bottom w:val="double" w:sz="4" w:space="0" w:color="auto"/>
              <w:right w:val="single" w:sz="4" w:space="0" w:color="auto"/>
            </w:tcBorders>
            <w:vAlign w:val="center"/>
          </w:tcPr>
          <w:p w:rsidR="000D15A1" w:rsidRPr="00716D69" w:rsidRDefault="000D15A1" w:rsidP="000D15A1">
            <w:pPr>
              <w:jc w:val="center"/>
              <w:rPr>
                <w:lang w:val="ro-RO"/>
              </w:rPr>
            </w:pPr>
          </w:p>
        </w:tc>
        <w:tc>
          <w:tcPr>
            <w:tcW w:w="565" w:type="dxa"/>
            <w:tcBorders>
              <w:top w:val="single" w:sz="4" w:space="0" w:color="auto"/>
              <w:left w:val="single" w:sz="4" w:space="0" w:color="auto"/>
              <w:bottom w:val="double" w:sz="4" w:space="0" w:color="auto"/>
              <w:right w:val="single" w:sz="4" w:space="0" w:color="auto"/>
            </w:tcBorders>
            <w:vAlign w:val="center"/>
          </w:tcPr>
          <w:p w:rsidR="000D15A1" w:rsidRPr="00716D69" w:rsidRDefault="000D15A1" w:rsidP="000D15A1">
            <w:pPr>
              <w:jc w:val="center"/>
              <w:rPr>
                <w:sz w:val="18"/>
                <w:szCs w:val="22"/>
                <w:lang w:val="ro-RO"/>
              </w:rPr>
            </w:pPr>
            <w:r>
              <w:rPr>
                <w:sz w:val="18"/>
                <w:szCs w:val="22"/>
                <w:lang w:val="ro-RO"/>
              </w:rPr>
              <w:t xml:space="preserve">Curs </w:t>
            </w:r>
          </w:p>
        </w:tc>
        <w:tc>
          <w:tcPr>
            <w:tcW w:w="567" w:type="dxa"/>
            <w:tcBorders>
              <w:top w:val="single" w:sz="4" w:space="0" w:color="auto"/>
              <w:left w:val="single" w:sz="4" w:space="0" w:color="auto"/>
              <w:bottom w:val="double" w:sz="4" w:space="0" w:color="auto"/>
              <w:right w:val="single" w:sz="4" w:space="0" w:color="auto"/>
            </w:tcBorders>
            <w:vAlign w:val="center"/>
          </w:tcPr>
          <w:p w:rsidR="000D15A1" w:rsidRPr="00716D69" w:rsidRDefault="000D15A1" w:rsidP="000D15A1">
            <w:pPr>
              <w:jc w:val="center"/>
              <w:rPr>
                <w:sz w:val="18"/>
                <w:szCs w:val="22"/>
                <w:lang w:val="ro-RO"/>
              </w:rPr>
            </w:pPr>
            <w:r w:rsidRPr="00716D69">
              <w:rPr>
                <w:sz w:val="18"/>
                <w:szCs w:val="22"/>
                <w:lang w:val="ro-RO"/>
              </w:rPr>
              <w:t>Semi-narii</w:t>
            </w:r>
          </w:p>
        </w:tc>
        <w:tc>
          <w:tcPr>
            <w:tcW w:w="570" w:type="dxa"/>
            <w:tcBorders>
              <w:top w:val="single" w:sz="4" w:space="0" w:color="auto"/>
              <w:left w:val="single" w:sz="4" w:space="0" w:color="auto"/>
              <w:bottom w:val="double" w:sz="4" w:space="0" w:color="auto"/>
              <w:right w:val="double" w:sz="4" w:space="0" w:color="auto"/>
            </w:tcBorders>
            <w:vAlign w:val="center"/>
          </w:tcPr>
          <w:p w:rsidR="000D15A1" w:rsidRPr="00716D69" w:rsidRDefault="000D15A1" w:rsidP="000D15A1">
            <w:pPr>
              <w:jc w:val="center"/>
              <w:rPr>
                <w:sz w:val="18"/>
                <w:szCs w:val="22"/>
                <w:lang w:val="ro-RO"/>
              </w:rPr>
            </w:pPr>
            <w:r>
              <w:rPr>
                <w:sz w:val="18"/>
                <w:szCs w:val="22"/>
                <w:lang w:val="ro-RO"/>
              </w:rPr>
              <w:t>L. Practice</w:t>
            </w:r>
          </w:p>
        </w:tc>
        <w:tc>
          <w:tcPr>
            <w:tcW w:w="568" w:type="dxa"/>
            <w:tcBorders>
              <w:top w:val="single" w:sz="4" w:space="0" w:color="auto"/>
              <w:left w:val="single" w:sz="4" w:space="0" w:color="auto"/>
              <w:bottom w:val="double" w:sz="4" w:space="0" w:color="auto"/>
              <w:right w:val="double" w:sz="4" w:space="0" w:color="auto"/>
            </w:tcBorders>
          </w:tcPr>
          <w:p w:rsidR="000D15A1" w:rsidRPr="00716D69" w:rsidRDefault="000D15A1" w:rsidP="000D15A1">
            <w:pPr>
              <w:jc w:val="center"/>
              <w:rPr>
                <w:sz w:val="18"/>
                <w:szCs w:val="22"/>
                <w:lang w:val="ro-RO"/>
              </w:rPr>
            </w:pPr>
            <w:r>
              <w:rPr>
                <w:sz w:val="18"/>
                <w:szCs w:val="22"/>
                <w:lang w:val="ro-RO"/>
              </w:rPr>
              <w:t xml:space="preserve">L. </w:t>
            </w:r>
            <w:r w:rsidRPr="00716D69">
              <w:rPr>
                <w:sz w:val="18"/>
                <w:szCs w:val="22"/>
                <w:lang w:val="ro-RO"/>
              </w:rPr>
              <w:t>Individual</w:t>
            </w: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26" w:type="dxa"/>
            <w:tcBorders>
              <w:top w:val="double" w:sz="4" w:space="0" w:color="auto"/>
              <w:left w:val="double" w:sz="4" w:space="0" w:color="auto"/>
              <w:bottom w:val="single" w:sz="4" w:space="0" w:color="auto"/>
              <w:right w:val="single" w:sz="4" w:space="0" w:color="auto"/>
            </w:tcBorders>
            <w:vAlign w:val="center"/>
          </w:tcPr>
          <w:p w:rsidR="000D15A1" w:rsidRPr="00716D69" w:rsidRDefault="000D15A1" w:rsidP="00814C7C">
            <w:pPr>
              <w:pStyle w:val="FR3"/>
              <w:numPr>
                <w:ilvl w:val="0"/>
                <w:numId w:val="13"/>
              </w:numPr>
              <w:spacing w:before="20"/>
              <w:ind w:left="0" w:firstLine="0"/>
              <w:rPr>
                <w:sz w:val="22"/>
                <w:szCs w:val="22"/>
                <w:lang w:val="ro-RO"/>
              </w:rPr>
            </w:pPr>
          </w:p>
        </w:tc>
        <w:tc>
          <w:tcPr>
            <w:tcW w:w="6890" w:type="dxa"/>
            <w:tcBorders>
              <w:top w:val="double" w:sz="4" w:space="0" w:color="auto"/>
              <w:left w:val="single" w:sz="4" w:space="0" w:color="auto"/>
              <w:bottom w:val="single" w:sz="4" w:space="0" w:color="auto"/>
              <w:right w:val="single" w:sz="4" w:space="0" w:color="auto"/>
            </w:tcBorders>
            <w:vAlign w:val="center"/>
          </w:tcPr>
          <w:p w:rsidR="000D15A1" w:rsidRPr="000D15A1" w:rsidRDefault="000D15A1" w:rsidP="000D15A1">
            <w:pPr>
              <w:pStyle w:val="a5"/>
              <w:shd w:val="clear" w:color="auto" w:fill="FFFFFF"/>
              <w:tabs>
                <w:tab w:val="left" w:pos="0"/>
              </w:tabs>
              <w:spacing w:line="240" w:lineRule="auto"/>
              <w:jc w:val="both"/>
              <w:rPr>
                <w:b w:val="0"/>
                <w:i w:val="0"/>
                <w:sz w:val="24"/>
              </w:rPr>
            </w:pPr>
            <w:r w:rsidRPr="000D15A1">
              <w:rPr>
                <w:b w:val="0"/>
                <w:i w:val="0"/>
                <w:color w:val="000000"/>
                <w:sz w:val="24"/>
              </w:rPr>
              <w:t xml:space="preserve">Instrumentar </w:t>
            </w:r>
            <w:r w:rsidRPr="000D15A1">
              <w:rPr>
                <w:rFonts w:eastAsia="TimesNewRoman,Bold"/>
                <w:b w:val="0"/>
                <w:i w:val="0"/>
                <w:color w:val="000000"/>
                <w:sz w:val="24"/>
              </w:rPr>
              <w:t>ş</w:t>
            </w:r>
            <w:r w:rsidRPr="000D15A1">
              <w:rPr>
                <w:b w:val="0"/>
                <w:i w:val="0"/>
                <w:color w:val="000000"/>
                <w:sz w:val="24"/>
              </w:rPr>
              <w:t>i aparatura în implantologia oral</w:t>
            </w:r>
            <w:r w:rsidRPr="000D15A1">
              <w:rPr>
                <w:rFonts w:eastAsia="TimesNewRoman,Bold"/>
                <w:b w:val="0"/>
                <w:i w:val="0"/>
                <w:color w:val="000000"/>
                <w:sz w:val="24"/>
              </w:rPr>
              <w:t>ă.</w:t>
            </w:r>
          </w:p>
        </w:tc>
        <w:tc>
          <w:tcPr>
            <w:tcW w:w="565" w:type="dxa"/>
            <w:tcBorders>
              <w:top w:val="double" w:sz="4" w:space="0" w:color="auto"/>
              <w:left w:val="single" w:sz="4" w:space="0" w:color="auto"/>
              <w:right w:val="single" w:sz="4" w:space="0" w:color="auto"/>
            </w:tcBorders>
            <w:vAlign w:val="center"/>
          </w:tcPr>
          <w:p w:rsidR="000D15A1" w:rsidRPr="00716D69" w:rsidRDefault="000D15A1" w:rsidP="000D15A1">
            <w:pPr>
              <w:spacing w:before="20"/>
              <w:jc w:val="center"/>
              <w:rPr>
                <w:sz w:val="22"/>
                <w:szCs w:val="22"/>
                <w:lang w:val="ro-RO"/>
              </w:rPr>
            </w:pPr>
            <w:r>
              <w:rPr>
                <w:sz w:val="22"/>
                <w:szCs w:val="22"/>
                <w:lang w:val="ro-RO"/>
              </w:rPr>
              <w:t>1</w:t>
            </w:r>
          </w:p>
        </w:tc>
        <w:tc>
          <w:tcPr>
            <w:tcW w:w="567" w:type="dxa"/>
            <w:tcBorders>
              <w:top w:val="double" w:sz="4" w:space="0" w:color="auto"/>
              <w:left w:val="single" w:sz="4" w:space="0" w:color="auto"/>
              <w:right w:val="single" w:sz="4" w:space="0" w:color="auto"/>
            </w:tcBorders>
            <w:vAlign w:val="center"/>
          </w:tcPr>
          <w:p w:rsidR="000D15A1" w:rsidRPr="00716D69" w:rsidRDefault="000D15A1" w:rsidP="000D15A1">
            <w:pPr>
              <w:spacing w:before="20"/>
              <w:jc w:val="center"/>
              <w:rPr>
                <w:sz w:val="22"/>
                <w:szCs w:val="22"/>
                <w:lang w:val="ro-RO"/>
              </w:rPr>
            </w:pPr>
            <w:r w:rsidRPr="00716D69">
              <w:rPr>
                <w:sz w:val="22"/>
                <w:szCs w:val="22"/>
                <w:lang w:val="ro-RO"/>
              </w:rPr>
              <w:t>1</w:t>
            </w:r>
          </w:p>
        </w:tc>
        <w:tc>
          <w:tcPr>
            <w:tcW w:w="570" w:type="dxa"/>
            <w:tcBorders>
              <w:top w:val="double" w:sz="4" w:space="0" w:color="auto"/>
              <w:left w:val="single" w:sz="4" w:space="0" w:color="auto"/>
              <w:bottom w:val="single" w:sz="4" w:space="0" w:color="auto"/>
              <w:right w:val="double" w:sz="4" w:space="0" w:color="auto"/>
            </w:tcBorders>
            <w:vAlign w:val="center"/>
          </w:tcPr>
          <w:p w:rsidR="000D15A1" w:rsidRPr="00716D69" w:rsidRDefault="000D15A1" w:rsidP="000D15A1">
            <w:pPr>
              <w:spacing w:before="20"/>
              <w:jc w:val="center"/>
              <w:rPr>
                <w:sz w:val="22"/>
                <w:szCs w:val="22"/>
                <w:lang w:val="ro-RO"/>
              </w:rPr>
            </w:pPr>
            <w:r>
              <w:rPr>
                <w:sz w:val="22"/>
                <w:szCs w:val="22"/>
                <w:lang w:val="ro-RO"/>
              </w:rPr>
              <w:t>3</w:t>
            </w:r>
          </w:p>
        </w:tc>
        <w:tc>
          <w:tcPr>
            <w:tcW w:w="568" w:type="dxa"/>
            <w:tcBorders>
              <w:top w:val="double" w:sz="4" w:space="0" w:color="auto"/>
              <w:left w:val="single" w:sz="4" w:space="0" w:color="auto"/>
              <w:bottom w:val="single" w:sz="4" w:space="0" w:color="auto"/>
              <w:right w:val="double" w:sz="4" w:space="0" w:color="auto"/>
            </w:tcBorders>
            <w:vAlign w:val="center"/>
          </w:tcPr>
          <w:p w:rsidR="000D15A1" w:rsidRPr="00716D69" w:rsidRDefault="000D15A1" w:rsidP="000D15A1">
            <w:pPr>
              <w:spacing w:before="20"/>
              <w:jc w:val="center"/>
              <w:rPr>
                <w:sz w:val="22"/>
                <w:szCs w:val="22"/>
                <w:lang w:val="ro-RO"/>
              </w:rPr>
            </w:pP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426" w:type="dxa"/>
            <w:tcBorders>
              <w:top w:val="single" w:sz="4" w:space="0" w:color="auto"/>
              <w:left w:val="double" w:sz="4" w:space="0" w:color="auto"/>
              <w:bottom w:val="single" w:sz="4" w:space="0" w:color="auto"/>
              <w:right w:val="single" w:sz="4" w:space="0" w:color="auto"/>
            </w:tcBorders>
            <w:vAlign w:val="center"/>
          </w:tcPr>
          <w:p w:rsidR="000D15A1" w:rsidRPr="00716D69" w:rsidRDefault="000D15A1" w:rsidP="00814C7C">
            <w:pPr>
              <w:pStyle w:val="FR3"/>
              <w:numPr>
                <w:ilvl w:val="0"/>
                <w:numId w:val="13"/>
              </w:numPr>
              <w:spacing w:before="20"/>
              <w:ind w:left="0" w:firstLine="0"/>
              <w:rPr>
                <w:sz w:val="22"/>
                <w:szCs w:val="22"/>
                <w:lang w:val="ro-RO"/>
              </w:rPr>
            </w:pPr>
          </w:p>
        </w:tc>
        <w:tc>
          <w:tcPr>
            <w:tcW w:w="6890" w:type="dxa"/>
            <w:tcBorders>
              <w:top w:val="single" w:sz="4" w:space="0" w:color="auto"/>
              <w:left w:val="single" w:sz="4" w:space="0" w:color="auto"/>
              <w:bottom w:val="single" w:sz="4" w:space="0" w:color="auto"/>
              <w:right w:val="single" w:sz="4" w:space="0" w:color="auto"/>
            </w:tcBorders>
            <w:vAlign w:val="center"/>
          </w:tcPr>
          <w:p w:rsidR="000D15A1" w:rsidRPr="000D15A1" w:rsidRDefault="000D15A1" w:rsidP="000D15A1">
            <w:pPr>
              <w:tabs>
                <w:tab w:val="left" w:pos="142"/>
              </w:tabs>
              <w:autoSpaceDE w:val="0"/>
              <w:autoSpaceDN w:val="0"/>
              <w:adjustRightInd w:val="0"/>
              <w:ind w:right="424"/>
              <w:jc w:val="both"/>
              <w:rPr>
                <w:bCs/>
                <w:color w:val="000000"/>
                <w:lang w:val="ro-RO"/>
              </w:rPr>
            </w:pPr>
            <w:r w:rsidRPr="000D15A1">
              <w:rPr>
                <w:bCs/>
                <w:color w:val="000000"/>
                <w:lang w:val="ro-RO"/>
              </w:rPr>
              <w:t>Prezentarea tipurilor de implante şi părţile lor componente.</w:t>
            </w:r>
          </w:p>
        </w:tc>
        <w:tc>
          <w:tcPr>
            <w:tcW w:w="565" w:type="dxa"/>
            <w:tcBorders>
              <w:left w:val="single" w:sz="4" w:space="0" w:color="auto"/>
              <w:right w:val="single" w:sz="4" w:space="0" w:color="auto"/>
            </w:tcBorders>
            <w:vAlign w:val="center"/>
          </w:tcPr>
          <w:p w:rsidR="000D15A1" w:rsidRPr="00716D69" w:rsidRDefault="000D15A1" w:rsidP="000D15A1">
            <w:pPr>
              <w:spacing w:before="20"/>
              <w:jc w:val="center"/>
              <w:rPr>
                <w:sz w:val="22"/>
                <w:szCs w:val="22"/>
                <w:lang w:val="ro-RO"/>
              </w:rPr>
            </w:pPr>
            <w:r w:rsidRPr="00716D69">
              <w:rPr>
                <w:sz w:val="22"/>
                <w:szCs w:val="22"/>
                <w:lang w:val="ro-RO"/>
              </w:rPr>
              <w:t>1</w:t>
            </w:r>
          </w:p>
        </w:tc>
        <w:tc>
          <w:tcPr>
            <w:tcW w:w="567" w:type="dxa"/>
            <w:tcBorders>
              <w:left w:val="single" w:sz="4" w:space="0" w:color="auto"/>
              <w:right w:val="single" w:sz="4" w:space="0" w:color="auto"/>
            </w:tcBorders>
            <w:vAlign w:val="center"/>
          </w:tcPr>
          <w:p w:rsidR="000D15A1" w:rsidRPr="00716D69" w:rsidRDefault="000D15A1" w:rsidP="000D15A1">
            <w:pPr>
              <w:spacing w:before="20"/>
              <w:jc w:val="center"/>
              <w:rPr>
                <w:sz w:val="22"/>
                <w:szCs w:val="22"/>
                <w:lang w:val="ro-RO"/>
              </w:rPr>
            </w:pPr>
            <w:r w:rsidRPr="00716D69">
              <w:rPr>
                <w:sz w:val="22"/>
                <w:szCs w:val="22"/>
                <w:lang w:val="ro-RO"/>
              </w:rPr>
              <w:t>1</w:t>
            </w:r>
          </w:p>
        </w:tc>
        <w:tc>
          <w:tcPr>
            <w:tcW w:w="570" w:type="dxa"/>
            <w:tcBorders>
              <w:top w:val="single" w:sz="4" w:space="0" w:color="auto"/>
              <w:left w:val="single" w:sz="4" w:space="0" w:color="auto"/>
              <w:bottom w:val="single" w:sz="4" w:space="0" w:color="auto"/>
              <w:right w:val="double" w:sz="4" w:space="0" w:color="auto"/>
            </w:tcBorders>
            <w:vAlign w:val="center"/>
          </w:tcPr>
          <w:p w:rsidR="000D15A1" w:rsidRPr="00716D69" w:rsidRDefault="000D15A1" w:rsidP="000D15A1">
            <w:pPr>
              <w:spacing w:before="20"/>
              <w:jc w:val="center"/>
              <w:rPr>
                <w:sz w:val="22"/>
                <w:szCs w:val="22"/>
                <w:lang w:val="ro-RO"/>
              </w:rPr>
            </w:pPr>
            <w:r>
              <w:rPr>
                <w:sz w:val="22"/>
                <w:szCs w:val="22"/>
                <w:lang w:val="ro-RO"/>
              </w:rPr>
              <w:t>3</w:t>
            </w:r>
          </w:p>
        </w:tc>
        <w:tc>
          <w:tcPr>
            <w:tcW w:w="568" w:type="dxa"/>
            <w:tcBorders>
              <w:top w:val="single" w:sz="4" w:space="0" w:color="auto"/>
              <w:left w:val="single" w:sz="4" w:space="0" w:color="auto"/>
              <w:bottom w:val="single" w:sz="4" w:space="0" w:color="auto"/>
              <w:right w:val="double" w:sz="4" w:space="0" w:color="auto"/>
            </w:tcBorders>
            <w:vAlign w:val="center"/>
          </w:tcPr>
          <w:p w:rsidR="000D15A1" w:rsidRPr="00716D69" w:rsidRDefault="000D15A1" w:rsidP="000D15A1">
            <w:pPr>
              <w:spacing w:before="20"/>
              <w:jc w:val="center"/>
              <w:rPr>
                <w:sz w:val="22"/>
                <w:szCs w:val="22"/>
                <w:lang w:val="ro-RO"/>
              </w:rPr>
            </w:pP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26" w:type="dxa"/>
            <w:tcBorders>
              <w:top w:val="single" w:sz="4" w:space="0" w:color="auto"/>
              <w:left w:val="double" w:sz="4" w:space="0" w:color="auto"/>
              <w:bottom w:val="single" w:sz="4" w:space="0" w:color="auto"/>
              <w:right w:val="single" w:sz="4" w:space="0" w:color="auto"/>
            </w:tcBorders>
            <w:vAlign w:val="center"/>
          </w:tcPr>
          <w:p w:rsidR="000D15A1" w:rsidRPr="00716D69" w:rsidRDefault="000D15A1" w:rsidP="00814C7C">
            <w:pPr>
              <w:pStyle w:val="FR3"/>
              <w:numPr>
                <w:ilvl w:val="0"/>
                <w:numId w:val="13"/>
              </w:numPr>
              <w:spacing w:before="20"/>
              <w:ind w:left="0" w:firstLine="0"/>
              <w:rPr>
                <w:sz w:val="22"/>
                <w:szCs w:val="22"/>
                <w:lang w:val="ro-RO"/>
              </w:rPr>
            </w:pPr>
          </w:p>
        </w:tc>
        <w:tc>
          <w:tcPr>
            <w:tcW w:w="6890" w:type="dxa"/>
            <w:tcBorders>
              <w:top w:val="single" w:sz="4" w:space="0" w:color="auto"/>
              <w:left w:val="single" w:sz="4" w:space="0" w:color="auto"/>
              <w:bottom w:val="single" w:sz="4" w:space="0" w:color="auto"/>
              <w:right w:val="single" w:sz="4" w:space="0" w:color="auto"/>
            </w:tcBorders>
            <w:vAlign w:val="center"/>
          </w:tcPr>
          <w:p w:rsidR="000D15A1" w:rsidRPr="000D15A1" w:rsidRDefault="000D15A1" w:rsidP="000D15A1">
            <w:pPr>
              <w:jc w:val="both"/>
              <w:rPr>
                <w:lang w:val="ro-RO"/>
              </w:rPr>
            </w:pPr>
            <w:r w:rsidRPr="000D15A1">
              <w:rPr>
                <w:bCs/>
                <w:color w:val="000000"/>
                <w:lang w:val="ro-RO"/>
              </w:rPr>
              <w:t xml:space="preserve">Fişa medicală a pacientului purtător de implanturi </w:t>
            </w:r>
          </w:p>
        </w:tc>
        <w:tc>
          <w:tcPr>
            <w:tcW w:w="565" w:type="dxa"/>
            <w:tcBorders>
              <w:left w:val="single" w:sz="4" w:space="0" w:color="auto"/>
              <w:right w:val="single" w:sz="4" w:space="0" w:color="auto"/>
            </w:tcBorders>
            <w:vAlign w:val="center"/>
          </w:tcPr>
          <w:p w:rsidR="000D15A1" w:rsidRPr="00716D69" w:rsidRDefault="000D15A1" w:rsidP="000D15A1">
            <w:pPr>
              <w:spacing w:before="20"/>
              <w:jc w:val="center"/>
              <w:rPr>
                <w:sz w:val="22"/>
                <w:szCs w:val="22"/>
                <w:lang w:val="ro-RO"/>
              </w:rPr>
            </w:pPr>
            <w:r>
              <w:rPr>
                <w:sz w:val="22"/>
                <w:szCs w:val="22"/>
                <w:lang w:val="ro-RO"/>
              </w:rPr>
              <w:t>1</w:t>
            </w:r>
          </w:p>
        </w:tc>
        <w:tc>
          <w:tcPr>
            <w:tcW w:w="567" w:type="dxa"/>
            <w:tcBorders>
              <w:left w:val="single" w:sz="4" w:space="0" w:color="auto"/>
              <w:right w:val="single" w:sz="4" w:space="0" w:color="auto"/>
            </w:tcBorders>
            <w:vAlign w:val="center"/>
          </w:tcPr>
          <w:p w:rsidR="000D15A1" w:rsidRPr="00716D69" w:rsidRDefault="000D15A1" w:rsidP="000D15A1">
            <w:pPr>
              <w:spacing w:before="20"/>
              <w:jc w:val="center"/>
              <w:rPr>
                <w:sz w:val="22"/>
                <w:szCs w:val="22"/>
                <w:lang w:val="ro-RO"/>
              </w:rPr>
            </w:pPr>
            <w:r w:rsidRPr="00716D69">
              <w:rPr>
                <w:sz w:val="22"/>
                <w:szCs w:val="22"/>
                <w:lang w:val="ro-RO"/>
              </w:rPr>
              <w:t>1</w:t>
            </w:r>
          </w:p>
        </w:tc>
        <w:tc>
          <w:tcPr>
            <w:tcW w:w="570" w:type="dxa"/>
            <w:tcBorders>
              <w:top w:val="single" w:sz="4" w:space="0" w:color="auto"/>
              <w:left w:val="single" w:sz="4" w:space="0" w:color="auto"/>
              <w:bottom w:val="single" w:sz="4" w:space="0" w:color="auto"/>
              <w:right w:val="double" w:sz="4" w:space="0" w:color="auto"/>
            </w:tcBorders>
            <w:vAlign w:val="center"/>
          </w:tcPr>
          <w:p w:rsidR="000D15A1" w:rsidRPr="00716D69" w:rsidRDefault="000D15A1" w:rsidP="000D15A1">
            <w:pPr>
              <w:spacing w:before="20"/>
              <w:jc w:val="center"/>
              <w:rPr>
                <w:sz w:val="22"/>
                <w:szCs w:val="22"/>
                <w:lang w:val="ro-RO"/>
              </w:rPr>
            </w:pPr>
            <w:r>
              <w:rPr>
                <w:sz w:val="22"/>
                <w:szCs w:val="22"/>
                <w:lang w:val="ro-RO"/>
              </w:rPr>
              <w:t>3</w:t>
            </w:r>
          </w:p>
        </w:tc>
        <w:tc>
          <w:tcPr>
            <w:tcW w:w="568" w:type="dxa"/>
            <w:tcBorders>
              <w:top w:val="single" w:sz="4" w:space="0" w:color="auto"/>
              <w:left w:val="single" w:sz="4" w:space="0" w:color="auto"/>
              <w:bottom w:val="single" w:sz="4" w:space="0" w:color="auto"/>
              <w:right w:val="double" w:sz="4" w:space="0" w:color="auto"/>
            </w:tcBorders>
            <w:vAlign w:val="center"/>
          </w:tcPr>
          <w:p w:rsidR="000D15A1" w:rsidRPr="00716D69" w:rsidRDefault="000D15A1" w:rsidP="000D15A1">
            <w:pPr>
              <w:spacing w:before="20"/>
              <w:jc w:val="center"/>
              <w:rPr>
                <w:sz w:val="22"/>
                <w:szCs w:val="22"/>
                <w:lang w:val="ro-RO"/>
              </w:rPr>
            </w:pP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top w:val="single" w:sz="4" w:space="0" w:color="auto"/>
              <w:left w:val="double" w:sz="4" w:space="0" w:color="auto"/>
              <w:right w:val="single" w:sz="4" w:space="0" w:color="auto"/>
            </w:tcBorders>
            <w:vAlign w:val="center"/>
          </w:tcPr>
          <w:p w:rsidR="000D15A1" w:rsidRPr="00716D69" w:rsidRDefault="000D15A1" w:rsidP="00814C7C">
            <w:pPr>
              <w:pStyle w:val="FR3"/>
              <w:numPr>
                <w:ilvl w:val="0"/>
                <w:numId w:val="13"/>
              </w:numPr>
              <w:spacing w:before="20"/>
              <w:ind w:left="0" w:firstLine="0"/>
              <w:rPr>
                <w:sz w:val="22"/>
                <w:szCs w:val="22"/>
                <w:lang w:val="ro-RO"/>
              </w:rPr>
            </w:pPr>
          </w:p>
        </w:tc>
        <w:tc>
          <w:tcPr>
            <w:tcW w:w="6890" w:type="dxa"/>
            <w:tcBorders>
              <w:top w:val="single" w:sz="4" w:space="0" w:color="auto"/>
              <w:left w:val="single" w:sz="4" w:space="0" w:color="auto"/>
              <w:right w:val="single" w:sz="4" w:space="0" w:color="auto"/>
            </w:tcBorders>
            <w:vAlign w:val="center"/>
          </w:tcPr>
          <w:p w:rsidR="000D15A1" w:rsidRPr="000D15A1" w:rsidRDefault="000D15A1" w:rsidP="000D15A1">
            <w:pPr>
              <w:tabs>
                <w:tab w:val="left" w:pos="142"/>
              </w:tabs>
              <w:autoSpaceDE w:val="0"/>
              <w:autoSpaceDN w:val="0"/>
              <w:adjustRightInd w:val="0"/>
              <w:ind w:right="424"/>
              <w:jc w:val="both"/>
              <w:rPr>
                <w:bCs/>
                <w:color w:val="000000"/>
                <w:lang w:val="ro-RO"/>
              </w:rPr>
            </w:pPr>
            <w:r w:rsidRPr="000D15A1">
              <w:rPr>
                <w:bCs/>
                <w:color w:val="000000"/>
                <w:lang w:val="ro-RO"/>
              </w:rPr>
              <w:t>Aspectele clinice generale şi locale a pacienţilor în bilanțul preimplantar.</w:t>
            </w:r>
          </w:p>
        </w:tc>
        <w:tc>
          <w:tcPr>
            <w:tcW w:w="565" w:type="dxa"/>
            <w:tcBorders>
              <w:left w:val="single" w:sz="4" w:space="0" w:color="auto"/>
              <w:right w:val="single" w:sz="4" w:space="0" w:color="auto"/>
            </w:tcBorders>
            <w:vAlign w:val="center"/>
          </w:tcPr>
          <w:p w:rsidR="000D15A1" w:rsidRPr="00716D69" w:rsidRDefault="000D15A1" w:rsidP="000D15A1">
            <w:pPr>
              <w:spacing w:before="20"/>
              <w:jc w:val="center"/>
              <w:rPr>
                <w:sz w:val="22"/>
                <w:szCs w:val="22"/>
                <w:lang w:val="ro-RO"/>
              </w:rPr>
            </w:pPr>
            <w:r>
              <w:rPr>
                <w:sz w:val="22"/>
                <w:szCs w:val="22"/>
                <w:lang w:val="ro-RO"/>
              </w:rPr>
              <w:t>2</w:t>
            </w:r>
          </w:p>
        </w:tc>
        <w:tc>
          <w:tcPr>
            <w:tcW w:w="567" w:type="dxa"/>
            <w:tcBorders>
              <w:left w:val="single" w:sz="4" w:space="0" w:color="auto"/>
              <w:right w:val="single" w:sz="4" w:space="0" w:color="auto"/>
            </w:tcBorders>
            <w:vAlign w:val="center"/>
          </w:tcPr>
          <w:p w:rsidR="000D15A1" w:rsidRPr="00716D69" w:rsidRDefault="000D15A1" w:rsidP="000D15A1">
            <w:pPr>
              <w:spacing w:before="20"/>
              <w:jc w:val="center"/>
              <w:rPr>
                <w:sz w:val="22"/>
                <w:szCs w:val="22"/>
                <w:lang w:val="ro-RO"/>
              </w:rPr>
            </w:pPr>
            <w:r w:rsidRPr="00716D69">
              <w:rPr>
                <w:sz w:val="22"/>
                <w:szCs w:val="22"/>
                <w:lang w:val="ro-RO"/>
              </w:rPr>
              <w:t>1</w:t>
            </w:r>
          </w:p>
        </w:tc>
        <w:tc>
          <w:tcPr>
            <w:tcW w:w="570" w:type="dxa"/>
            <w:tcBorders>
              <w:top w:val="single" w:sz="4" w:space="0" w:color="auto"/>
              <w:left w:val="single" w:sz="4" w:space="0" w:color="auto"/>
              <w:right w:val="double" w:sz="4" w:space="0" w:color="auto"/>
            </w:tcBorders>
            <w:vAlign w:val="center"/>
          </w:tcPr>
          <w:p w:rsidR="000D15A1" w:rsidRPr="00716D69" w:rsidRDefault="000D15A1" w:rsidP="000D15A1">
            <w:pPr>
              <w:spacing w:before="20"/>
              <w:jc w:val="center"/>
              <w:rPr>
                <w:sz w:val="22"/>
                <w:szCs w:val="22"/>
                <w:lang w:val="ro-RO"/>
              </w:rPr>
            </w:pPr>
            <w:r>
              <w:rPr>
                <w:sz w:val="22"/>
                <w:szCs w:val="22"/>
                <w:lang w:val="ro-RO"/>
              </w:rPr>
              <w:t>3</w:t>
            </w:r>
          </w:p>
        </w:tc>
        <w:tc>
          <w:tcPr>
            <w:tcW w:w="568" w:type="dxa"/>
            <w:tcBorders>
              <w:top w:val="single" w:sz="4" w:space="0" w:color="auto"/>
              <w:left w:val="single" w:sz="4" w:space="0" w:color="auto"/>
              <w:right w:val="double" w:sz="4" w:space="0" w:color="auto"/>
            </w:tcBorders>
            <w:vAlign w:val="center"/>
          </w:tcPr>
          <w:p w:rsidR="000D15A1" w:rsidRPr="00716D69" w:rsidRDefault="000D15A1" w:rsidP="000D15A1">
            <w:pPr>
              <w:spacing w:before="20"/>
              <w:jc w:val="center"/>
              <w:rPr>
                <w:sz w:val="22"/>
                <w:szCs w:val="22"/>
                <w:lang w:val="ro-RO"/>
              </w:rPr>
            </w:pP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top w:val="single" w:sz="4" w:space="0" w:color="auto"/>
              <w:left w:val="double" w:sz="4" w:space="0" w:color="auto"/>
              <w:right w:val="single" w:sz="4" w:space="0" w:color="auto"/>
            </w:tcBorders>
            <w:vAlign w:val="center"/>
          </w:tcPr>
          <w:p w:rsidR="000D15A1" w:rsidRPr="00716D69" w:rsidRDefault="000D15A1" w:rsidP="00814C7C">
            <w:pPr>
              <w:pStyle w:val="FR3"/>
              <w:numPr>
                <w:ilvl w:val="0"/>
                <w:numId w:val="13"/>
              </w:numPr>
              <w:spacing w:before="20"/>
              <w:ind w:left="0" w:firstLine="0"/>
              <w:rPr>
                <w:sz w:val="22"/>
                <w:szCs w:val="22"/>
                <w:lang w:val="ro-RO"/>
              </w:rPr>
            </w:pPr>
          </w:p>
        </w:tc>
        <w:tc>
          <w:tcPr>
            <w:tcW w:w="6890" w:type="dxa"/>
            <w:tcBorders>
              <w:top w:val="single" w:sz="4" w:space="0" w:color="auto"/>
              <w:left w:val="single" w:sz="4" w:space="0" w:color="auto"/>
              <w:right w:val="single" w:sz="4" w:space="0" w:color="auto"/>
            </w:tcBorders>
            <w:vAlign w:val="center"/>
          </w:tcPr>
          <w:p w:rsidR="000D15A1" w:rsidRPr="000D15A1" w:rsidRDefault="000D15A1" w:rsidP="000D15A1">
            <w:pPr>
              <w:jc w:val="both"/>
              <w:rPr>
                <w:lang w:val="ro-RO"/>
              </w:rPr>
            </w:pPr>
            <w:r w:rsidRPr="000D15A1">
              <w:rPr>
                <w:bCs/>
                <w:color w:val="000000"/>
                <w:lang w:val="ro-RO"/>
              </w:rPr>
              <w:t>Evaluarea clinico-anatomic</w:t>
            </w:r>
            <w:r w:rsidRPr="000D15A1">
              <w:rPr>
                <w:rFonts w:eastAsia="TimesNewRoman,Bold"/>
                <w:bCs/>
                <w:color w:val="000000"/>
                <w:lang w:val="ro-RO"/>
              </w:rPr>
              <w:t xml:space="preserve">ă </w:t>
            </w:r>
            <w:r w:rsidRPr="000D15A1">
              <w:rPr>
                <w:bCs/>
                <w:color w:val="000000"/>
                <w:lang w:val="ro-RO"/>
              </w:rPr>
              <w:t xml:space="preserve">a arcadelor dentare </w:t>
            </w:r>
          </w:p>
        </w:tc>
        <w:tc>
          <w:tcPr>
            <w:tcW w:w="565" w:type="dxa"/>
            <w:tcBorders>
              <w:left w:val="single" w:sz="4" w:space="0" w:color="auto"/>
              <w:right w:val="single" w:sz="4" w:space="0" w:color="auto"/>
            </w:tcBorders>
            <w:vAlign w:val="center"/>
          </w:tcPr>
          <w:p w:rsidR="000D15A1" w:rsidRPr="00716D69" w:rsidRDefault="000D15A1" w:rsidP="000D15A1">
            <w:pPr>
              <w:spacing w:before="20"/>
              <w:jc w:val="center"/>
              <w:rPr>
                <w:sz w:val="22"/>
                <w:szCs w:val="22"/>
                <w:lang w:val="ro-RO"/>
              </w:rPr>
            </w:pPr>
            <w:r w:rsidRPr="00716D69">
              <w:rPr>
                <w:sz w:val="22"/>
                <w:szCs w:val="22"/>
                <w:lang w:val="ro-RO"/>
              </w:rPr>
              <w:t>1</w:t>
            </w:r>
          </w:p>
        </w:tc>
        <w:tc>
          <w:tcPr>
            <w:tcW w:w="567" w:type="dxa"/>
            <w:tcBorders>
              <w:left w:val="single" w:sz="4" w:space="0" w:color="auto"/>
              <w:right w:val="single" w:sz="4" w:space="0" w:color="auto"/>
            </w:tcBorders>
            <w:vAlign w:val="center"/>
          </w:tcPr>
          <w:p w:rsidR="000D15A1" w:rsidRPr="00716D69" w:rsidRDefault="000D15A1" w:rsidP="000D15A1">
            <w:pPr>
              <w:spacing w:before="20"/>
              <w:jc w:val="center"/>
              <w:rPr>
                <w:sz w:val="22"/>
                <w:szCs w:val="22"/>
                <w:lang w:val="ro-RO"/>
              </w:rPr>
            </w:pPr>
            <w:r w:rsidRPr="00716D69">
              <w:rPr>
                <w:sz w:val="22"/>
                <w:szCs w:val="22"/>
                <w:lang w:val="ro-RO"/>
              </w:rPr>
              <w:t>1</w:t>
            </w:r>
          </w:p>
        </w:tc>
        <w:tc>
          <w:tcPr>
            <w:tcW w:w="570" w:type="dxa"/>
            <w:tcBorders>
              <w:top w:val="single" w:sz="4" w:space="0" w:color="auto"/>
              <w:left w:val="single" w:sz="4" w:space="0" w:color="auto"/>
              <w:right w:val="double" w:sz="4" w:space="0" w:color="auto"/>
            </w:tcBorders>
            <w:vAlign w:val="center"/>
          </w:tcPr>
          <w:p w:rsidR="000D15A1" w:rsidRPr="00716D69" w:rsidRDefault="000F0C81" w:rsidP="000D15A1">
            <w:pPr>
              <w:spacing w:before="20"/>
              <w:jc w:val="center"/>
              <w:rPr>
                <w:sz w:val="22"/>
                <w:szCs w:val="22"/>
                <w:lang w:val="ro-RO"/>
              </w:rPr>
            </w:pPr>
            <w:r>
              <w:rPr>
                <w:sz w:val="22"/>
                <w:szCs w:val="22"/>
                <w:lang w:val="ro-RO"/>
              </w:rPr>
              <w:t>3</w:t>
            </w:r>
          </w:p>
        </w:tc>
        <w:tc>
          <w:tcPr>
            <w:tcW w:w="568" w:type="dxa"/>
            <w:tcBorders>
              <w:top w:val="single" w:sz="4" w:space="0" w:color="auto"/>
              <w:left w:val="single" w:sz="4" w:space="0" w:color="auto"/>
              <w:right w:val="double" w:sz="4" w:space="0" w:color="auto"/>
            </w:tcBorders>
            <w:vAlign w:val="center"/>
          </w:tcPr>
          <w:p w:rsidR="000D15A1" w:rsidRPr="00716D69" w:rsidRDefault="000D15A1" w:rsidP="000D15A1">
            <w:pPr>
              <w:spacing w:before="20"/>
              <w:jc w:val="center"/>
              <w:rPr>
                <w:sz w:val="22"/>
                <w:szCs w:val="22"/>
                <w:lang w:val="ro-RO"/>
              </w:rPr>
            </w:pP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426" w:type="dxa"/>
            <w:tcBorders>
              <w:top w:val="single" w:sz="4" w:space="0" w:color="auto"/>
              <w:left w:val="double" w:sz="4" w:space="0" w:color="auto"/>
              <w:right w:val="single" w:sz="4" w:space="0" w:color="auto"/>
            </w:tcBorders>
            <w:vAlign w:val="center"/>
          </w:tcPr>
          <w:p w:rsidR="000D15A1" w:rsidRPr="00716D69" w:rsidRDefault="000D15A1" w:rsidP="00814C7C">
            <w:pPr>
              <w:pStyle w:val="FR3"/>
              <w:numPr>
                <w:ilvl w:val="0"/>
                <w:numId w:val="13"/>
              </w:numPr>
              <w:spacing w:before="60" w:after="60"/>
              <w:ind w:left="0" w:firstLine="0"/>
              <w:rPr>
                <w:sz w:val="22"/>
                <w:szCs w:val="22"/>
                <w:lang w:val="ro-RO"/>
              </w:rPr>
            </w:pPr>
          </w:p>
        </w:tc>
        <w:tc>
          <w:tcPr>
            <w:tcW w:w="6890" w:type="dxa"/>
            <w:tcBorders>
              <w:top w:val="single" w:sz="4" w:space="0" w:color="auto"/>
              <w:left w:val="single" w:sz="4" w:space="0" w:color="auto"/>
              <w:right w:val="single" w:sz="4" w:space="0" w:color="auto"/>
            </w:tcBorders>
            <w:vAlign w:val="center"/>
          </w:tcPr>
          <w:p w:rsidR="000D15A1" w:rsidRPr="000D15A1" w:rsidRDefault="000D15A1" w:rsidP="000D15A1">
            <w:pPr>
              <w:jc w:val="both"/>
              <w:rPr>
                <w:lang w:val="ro-RO"/>
              </w:rPr>
            </w:pPr>
            <w:r w:rsidRPr="000D15A1">
              <w:rPr>
                <w:bCs/>
                <w:color w:val="000000"/>
                <w:lang w:val="ro-RO"/>
              </w:rPr>
              <w:t>Evaluarea clinico-paraclinică</w:t>
            </w:r>
            <w:r w:rsidRPr="000D15A1">
              <w:rPr>
                <w:rFonts w:eastAsia="TimesNewRoman,Bold"/>
                <w:bCs/>
                <w:color w:val="000000"/>
                <w:lang w:val="ro-RO"/>
              </w:rPr>
              <w:t xml:space="preserve"> </w:t>
            </w:r>
            <w:r w:rsidRPr="000D15A1">
              <w:rPr>
                <w:bCs/>
                <w:color w:val="000000"/>
                <w:lang w:val="ro-RO"/>
              </w:rPr>
              <w:t xml:space="preserve">a condițiilor periimplantare </w:t>
            </w:r>
          </w:p>
        </w:tc>
        <w:tc>
          <w:tcPr>
            <w:tcW w:w="565" w:type="dxa"/>
            <w:tcBorders>
              <w:left w:val="single" w:sz="4" w:space="0" w:color="auto"/>
              <w:right w:val="single" w:sz="4" w:space="0" w:color="auto"/>
            </w:tcBorders>
            <w:vAlign w:val="center"/>
          </w:tcPr>
          <w:p w:rsidR="000D15A1" w:rsidRPr="00716D69" w:rsidRDefault="000D15A1" w:rsidP="000D15A1">
            <w:pPr>
              <w:spacing w:before="60" w:after="60"/>
              <w:jc w:val="center"/>
              <w:rPr>
                <w:sz w:val="22"/>
                <w:szCs w:val="22"/>
                <w:lang w:val="ro-RO"/>
              </w:rPr>
            </w:pPr>
            <w:r w:rsidRPr="00716D69">
              <w:rPr>
                <w:sz w:val="22"/>
                <w:szCs w:val="22"/>
                <w:lang w:val="ro-RO"/>
              </w:rPr>
              <w:t>1</w:t>
            </w:r>
          </w:p>
        </w:tc>
        <w:tc>
          <w:tcPr>
            <w:tcW w:w="567" w:type="dxa"/>
            <w:tcBorders>
              <w:left w:val="single" w:sz="4" w:space="0" w:color="auto"/>
              <w:right w:val="single" w:sz="4" w:space="0" w:color="auto"/>
            </w:tcBorders>
            <w:vAlign w:val="center"/>
          </w:tcPr>
          <w:p w:rsidR="000D15A1" w:rsidRPr="00716D69" w:rsidRDefault="000D15A1" w:rsidP="000D15A1">
            <w:pPr>
              <w:spacing w:before="60" w:after="60"/>
              <w:jc w:val="center"/>
              <w:rPr>
                <w:sz w:val="22"/>
                <w:szCs w:val="22"/>
                <w:lang w:val="ro-RO"/>
              </w:rPr>
            </w:pPr>
            <w:r w:rsidRPr="00716D69">
              <w:rPr>
                <w:sz w:val="22"/>
                <w:szCs w:val="22"/>
                <w:lang w:val="ro-RO"/>
              </w:rPr>
              <w:t>1</w:t>
            </w:r>
          </w:p>
        </w:tc>
        <w:tc>
          <w:tcPr>
            <w:tcW w:w="570" w:type="dxa"/>
            <w:tcBorders>
              <w:top w:val="single" w:sz="4" w:space="0" w:color="auto"/>
              <w:left w:val="single" w:sz="4" w:space="0" w:color="auto"/>
              <w:right w:val="double" w:sz="4" w:space="0" w:color="auto"/>
            </w:tcBorders>
            <w:vAlign w:val="center"/>
          </w:tcPr>
          <w:p w:rsidR="000D15A1" w:rsidRPr="00716D69" w:rsidRDefault="000F0C81" w:rsidP="000D15A1">
            <w:pPr>
              <w:spacing w:before="60" w:after="60"/>
              <w:jc w:val="center"/>
              <w:rPr>
                <w:sz w:val="22"/>
                <w:szCs w:val="22"/>
                <w:lang w:val="ro-RO"/>
              </w:rPr>
            </w:pPr>
            <w:r>
              <w:rPr>
                <w:sz w:val="22"/>
                <w:szCs w:val="22"/>
                <w:lang w:val="ro-RO"/>
              </w:rPr>
              <w:t>3</w:t>
            </w:r>
          </w:p>
        </w:tc>
        <w:tc>
          <w:tcPr>
            <w:tcW w:w="568" w:type="dxa"/>
            <w:tcBorders>
              <w:top w:val="single" w:sz="4" w:space="0" w:color="auto"/>
              <w:left w:val="single" w:sz="4" w:space="0" w:color="auto"/>
              <w:right w:val="double" w:sz="4" w:space="0" w:color="auto"/>
            </w:tcBorders>
            <w:vAlign w:val="center"/>
          </w:tcPr>
          <w:p w:rsidR="000D15A1" w:rsidRPr="00716D69" w:rsidRDefault="000D15A1" w:rsidP="000D15A1">
            <w:pPr>
              <w:spacing w:before="60" w:after="60"/>
              <w:jc w:val="center"/>
              <w:rPr>
                <w:sz w:val="22"/>
                <w:szCs w:val="22"/>
                <w:lang w:val="ro-RO"/>
              </w:rPr>
            </w:pP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26" w:type="dxa"/>
            <w:tcBorders>
              <w:top w:val="single" w:sz="4" w:space="0" w:color="auto"/>
              <w:left w:val="double" w:sz="4" w:space="0" w:color="auto"/>
              <w:right w:val="single" w:sz="4" w:space="0" w:color="auto"/>
            </w:tcBorders>
            <w:vAlign w:val="center"/>
          </w:tcPr>
          <w:p w:rsidR="000D15A1" w:rsidRPr="00716D69" w:rsidRDefault="000D15A1" w:rsidP="00814C7C">
            <w:pPr>
              <w:pStyle w:val="FR3"/>
              <w:numPr>
                <w:ilvl w:val="0"/>
                <w:numId w:val="13"/>
              </w:numPr>
              <w:spacing w:before="0"/>
              <w:ind w:left="0" w:firstLine="0"/>
              <w:rPr>
                <w:sz w:val="22"/>
                <w:szCs w:val="22"/>
                <w:lang w:val="ro-RO"/>
              </w:rPr>
            </w:pPr>
          </w:p>
        </w:tc>
        <w:tc>
          <w:tcPr>
            <w:tcW w:w="6890" w:type="dxa"/>
            <w:tcBorders>
              <w:top w:val="single" w:sz="4" w:space="0" w:color="auto"/>
              <w:left w:val="single" w:sz="4" w:space="0" w:color="auto"/>
              <w:right w:val="single" w:sz="4" w:space="0" w:color="auto"/>
            </w:tcBorders>
            <w:vAlign w:val="center"/>
          </w:tcPr>
          <w:p w:rsidR="000D15A1" w:rsidRPr="000D15A1" w:rsidRDefault="000D15A1" w:rsidP="000D15A1">
            <w:pPr>
              <w:jc w:val="both"/>
              <w:rPr>
                <w:lang w:val="ro-RO"/>
              </w:rPr>
            </w:pPr>
            <w:r w:rsidRPr="000D15A1">
              <w:rPr>
                <w:bCs/>
                <w:color w:val="000000"/>
                <w:bdr w:val="none" w:sz="0" w:space="0" w:color="auto" w:frame="1"/>
                <w:lang w:val="ro-RO"/>
              </w:rPr>
              <w:t>Diagnostic, indica</w:t>
            </w:r>
            <w:r w:rsidRPr="000D15A1">
              <w:rPr>
                <w:color w:val="000000"/>
                <w:bdr w:val="none" w:sz="0" w:space="0" w:color="auto" w:frame="1"/>
                <w:lang w:val="ro-RO"/>
              </w:rPr>
              <w:t>ț</w:t>
            </w:r>
            <w:r w:rsidRPr="000D15A1">
              <w:rPr>
                <w:bCs/>
                <w:color w:val="000000"/>
                <w:bdr w:val="none" w:sz="0" w:space="0" w:color="auto" w:frame="1"/>
                <w:lang w:val="ro-RO"/>
              </w:rPr>
              <w:t xml:space="preserve">ii </w:t>
            </w:r>
            <w:r w:rsidRPr="000D15A1">
              <w:rPr>
                <w:color w:val="000000"/>
                <w:bdr w:val="none" w:sz="0" w:space="0" w:color="auto" w:frame="1"/>
                <w:lang w:val="ro-RO"/>
              </w:rPr>
              <w:t>ş</w:t>
            </w:r>
            <w:r w:rsidRPr="000D15A1">
              <w:rPr>
                <w:bCs/>
                <w:color w:val="000000"/>
                <w:bdr w:val="none" w:sz="0" w:space="0" w:color="auto" w:frame="1"/>
                <w:lang w:val="ro-RO"/>
              </w:rPr>
              <w:t>i contraindicații în implantologia oral</w:t>
            </w:r>
            <w:r w:rsidRPr="000D15A1">
              <w:rPr>
                <w:color w:val="000000"/>
                <w:bdr w:val="none" w:sz="0" w:space="0" w:color="auto" w:frame="1"/>
                <w:lang w:val="ro-RO"/>
              </w:rPr>
              <w:t>ă</w:t>
            </w:r>
          </w:p>
        </w:tc>
        <w:tc>
          <w:tcPr>
            <w:tcW w:w="565"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sidRPr="00716D69">
              <w:rPr>
                <w:sz w:val="22"/>
                <w:szCs w:val="22"/>
                <w:lang w:val="ro-RO"/>
              </w:rPr>
              <w:t>1</w:t>
            </w:r>
          </w:p>
        </w:tc>
        <w:tc>
          <w:tcPr>
            <w:tcW w:w="567"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sidRPr="00716D69">
              <w:rPr>
                <w:sz w:val="22"/>
                <w:szCs w:val="22"/>
                <w:lang w:val="ro-RO"/>
              </w:rPr>
              <w:t>1</w:t>
            </w:r>
          </w:p>
        </w:tc>
        <w:tc>
          <w:tcPr>
            <w:tcW w:w="570" w:type="dxa"/>
            <w:tcBorders>
              <w:top w:val="single" w:sz="4" w:space="0" w:color="auto"/>
              <w:left w:val="single" w:sz="4" w:space="0" w:color="auto"/>
              <w:right w:val="double" w:sz="4" w:space="0" w:color="auto"/>
            </w:tcBorders>
            <w:vAlign w:val="center"/>
          </w:tcPr>
          <w:p w:rsidR="000D15A1" w:rsidRPr="00716D69" w:rsidRDefault="000F0C81" w:rsidP="000D15A1">
            <w:pPr>
              <w:jc w:val="center"/>
              <w:rPr>
                <w:sz w:val="22"/>
                <w:szCs w:val="22"/>
                <w:lang w:val="ro-RO"/>
              </w:rPr>
            </w:pPr>
            <w:r>
              <w:rPr>
                <w:sz w:val="22"/>
                <w:szCs w:val="22"/>
                <w:lang w:val="ro-RO"/>
              </w:rPr>
              <w:t>4</w:t>
            </w:r>
          </w:p>
        </w:tc>
        <w:tc>
          <w:tcPr>
            <w:tcW w:w="568" w:type="dxa"/>
            <w:tcBorders>
              <w:top w:val="single" w:sz="4" w:space="0" w:color="auto"/>
              <w:left w:val="single" w:sz="4" w:space="0" w:color="auto"/>
              <w:right w:val="double" w:sz="4" w:space="0" w:color="auto"/>
            </w:tcBorders>
            <w:vAlign w:val="center"/>
          </w:tcPr>
          <w:p w:rsidR="000D15A1" w:rsidRPr="00716D69" w:rsidRDefault="000D15A1" w:rsidP="000D15A1">
            <w:pPr>
              <w:jc w:val="center"/>
              <w:rPr>
                <w:sz w:val="22"/>
                <w:szCs w:val="22"/>
                <w:lang w:val="ro-RO"/>
              </w:rPr>
            </w:pPr>
            <w:r>
              <w:rPr>
                <w:sz w:val="22"/>
                <w:szCs w:val="22"/>
                <w:lang w:val="ro-RO"/>
              </w:rPr>
              <w:t>1</w:t>
            </w: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426" w:type="dxa"/>
            <w:tcBorders>
              <w:top w:val="single" w:sz="4" w:space="0" w:color="auto"/>
              <w:left w:val="double" w:sz="4" w:space="0" w:color="auto"/>
              <w:right w:val="single" w:sz="4" w:space="0" w:color="auto"/>
            </w:tcBorders>
            <w:vAlign w:val="center"/>
          </w:tcPr>
          <w:p w:rsidR="000D15A1" w:rsidRPr="00716D69" w:rsidRDefault="000D15A1" w:rsidP="00814C7C">
            <w:pPr>
              <w:pStyle w:val="FR3"/>
              <w:numPr>
                <w:ilvl w:val="0"/>
                <w:numId w:val="13"/>
              </w:numPr>
              <w:spacing w:before="0"/>
              <w:ind w:left="0" w:firstLine="0"/>
              <w:rPr>
                <w:sz w:val="22"/>
                <w:szCs w:val="22"/>
                <w:lang w:val="ro-RO"/>
              </w:rPr>
            </w:pPr>
          </w:p>
        </w:tc>
        <w:tc>
          <w:tcPr>
            <w:tcW w:w="6890" w:type="dxa"/>
            <w:tcBorders>
              <w:top w:val="single" w:sz="4" w:space="0" w:color="auto"/>
              <w:left w:val="single" w:sz="4" w:space="0" w:color="auto"/>
              <w:right w:val="single" w:sz="4" w:space="0" w:color="auto"/>
            </w:tcBorders>
            <w:vAlign w:val="center"/>
          </w:tcPr>
          <w:p w:rsidR="000D15A1" w:rsidRPr="000D15A1" w:rsidRDefault="000D15A1" w:rsidP="000D15A1">
            <w:pPr>
              <w:tabs>
                <w:tab w:val="left" w:pos="142"/>
              </w:tabs>
              <w:ind w:right="424"/>
              <w:jc w:val="both"/>
              <w:rPr>
                <w:bCs/>
                <w:color w:val="000000"/>
                <w:lang w:val="ro-RO"/>
              </w:rPr>
            </w:pPr>
            <w:r w:rsidRPr="000D15A1">
              <w:rPr>
                <w:bCs/>
                <w:color w:val="000000"/>
                <w:lang w:val="ro-RO"/>
              </w:rPr>
              <w:t>Tehnici chirurgicale curente în implantologia orala.</w:t>
            </w:r>
          </w:p>
        </w:tc>
        <w:tc>
          <w:tcPr>
            <w:tcW w:w="565"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sidRPr="00716D69">
              <w:rPr>
                <w:sz w:val="22"/>
                <w:szCs w:val="22"/>
                <w:lang w:val="ro-RO"/>
              </w:rPr>
              <w:t>2</w:t>
            </w:r>
          </w:p>
        </w:tc>
        <w:tc>
          <w:tcPr>
            <w:tcW w:w="567"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Pr>
                <w:sz w:val="22"/>
                <w:szCs w:val="22"/>
                <w:lang w:val="ro-RO"/>
              </w:rPr>
              <w:t>2</w:t>
            </w:r>
          </w:p>
        </w:tc>
        <w:tc>
          <w:tcPr>
            <w:tcW w:w="570" w:type="dxa"/>
            <w:tcBorders>
              <w:top w:val="single" w:sz="4" w:space="0" w:color="auto"/>
              <w:left w:val="single" w:sz="4" w:space="0" w:color="auto"/>
              <w:right w:val="double" w:sz="4" w:space="0" w:color="auto"/>
            </w:tcBorders>
            <w:vAlign w:val="center"/>
          </w:tcPr>
          <w:p w:rsidR="000D15A1" w:rsidRPr="00716D69" w:rsidRDefault="000F0C81" w:rsidP="000D15A1">
            <w:pPr>
              <w:jc w:val="center"/>
              <w:rPr>
                <w:sz w:val="22"/>
                <w:szCs w:val="22"/>
                <w:lang w:val="ro-RO"/>
              </w:rPr>
            </w:pPr>
            <w:r>
              <w:rPr>
                <w:sz w:val="22"/>
                <w:szCs w:val="22"/>
                <w:lang w:val="ro-RO"/>
              </w:rPr>
              <w:t>4</w:t>
            </w:r>
          </w:p>
        </w:tc>
        <w:tc>
          <w:tcPr>
            <w:tcW w:w="568" w:type="dxa"/>
            <w:tcBorders>
              <w:top w:val="single" w:sz="4" w:space="0" w:color="auto"/>
              <w:left w:val="single" w:sz="4" w:space="0" w:color="auto"/>
              <w:right w:val="double" w:sz="4" w:space="0" w:color="auto"/>
            </w:tcBorders>
            <w:vAlign w:val="center"/>
          </w:tcPr>
          <w:p w:rsidR="000D15A1" w:rsidRPr="00716D69" w:rsidRDefault="000D15A1" w:rsidP="000D15A1">
            <w:pPr>
              <w:jc w:val="center"/>
              <w:rPr>
                <w:sz w:val="22"/>
                <w:szCs w:val="22"/>
                <w:lang w:val="ro-RO"/>
              </w:rPr>
            </w:pPr>
            <w:r>
              <w:rPr>
                <w:sz w:val="22"/>
                <w:szCs w:val="22"/>
                <w:lang w:val="ro-RO"/>
              </w:rPr>
              <w:t>1</w:t>
            </w: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top w:val="single" w:sz="4" w:space="0" w:color="auto"/>
              <w:left w:val="double" w:sz="4" w:space="0" w:color="auto"/>
              <w:right w:val="single" w:sz="4" w:space="0" w:color="auto"/>
            </w:tcBorders>
            <w:vAlign w:val="center"/>
          </w:tcPr>
          <w:p w:rsidR="000D15A1" w:rsidRPr="00716D69" w:rsidRDefault="000D15A1" w:rsidP="00814C7C">
            <w:pPr>
              <w:pStyle w:val="FR3"/>
              <w:numPr>
                <w:ilvl w:val="0"/>
                <w:numId w:val="13"/>
              </w:numPr>
              <w:spacing w:before="0"/>
              <w:ind w:left="0" w:firstLine="0"/>
              <w:rPr>
                <w:sz w:val="22"/>
                <w:szCs w:val="22"/>
                <w:lang w:val="ro-RO"/>
              </w:rPr>
            </w:pPr>
          </w:p>
        </w:tc>
        <w:tc>
          <w:tcPr>
            <w:tcW w:w="6890" w:type="dxa"/>
            <w:tcBorders>
              <w:top w:val="single" w:sz="4" w:space="0" w:color="auto"/>
              <w:left w:val="single" w:sz="4" w:space="0" w:color="auto"/>
              <w:right w:val="single" w:sz="4" w:space="0" w:color="auto"/>
            </w:tcBorders>
            <w:vAlign w:val="center"/>
          </w:tcPr>
          <w:p w:rsidR="000D15A1" w:rsidRPr="000D15A1" w:rsidRDefault="000D15A1" w:rsidP="000D15A1">
            <w:pPr>
              <w:jc w:val="both"/>
              <w:rPr>
                <w:lang w:val="ro-RO"/>
              </w:rPr>
            </w:pPr>
            <w:r w:rsidRPr="000D15A1">
              <w:rPr>
                <w:lang w:val="ro-RO"/>
              </w:rPr>
              <w:t>Biomaterialele în implantologie.</w:t>
            </w:r>
          </w:p>
        </w:tc>
        <w:tc>
          <w:tcPr>
            <w:tcW w:w="565"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Pr>
                <w:sz w:val="22"/>
                <w:szCs w:val="22"/>
                <w:lang w:val="ro-RO"/>
              </w:rPr>
              <w:t>3</w:t>
            </w:r>
          </w:p>
        </w:tc>
        <w:tc>
          <w:tcPr>
            <w:tcW w:w="567"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sidRPr="00716D69">
              <w:rPr>
                <w:sz w:val="22"/>
                <w:szCs w:val="22"/>
                <w:lang w:val="ro-RO"/>
              </w:rPr>
              <w:t>1</w:t>
            </w:r>
          </w:p>
        </w:tc>
        <w:tc>
          <w:tcPr>
            <w:tcW w:w="570" w:type="dxa"/>
            <w:tcBorders>
              <w:top w:val="single" w:sz="4" w:space="0" w:color="auto"/>
              <w:left w:val="single" w:sz="4" w:space="0" w:color="auto"/>
              <w:right w:val="double" w:sz="4" w:space="0" w:color="auto"/>
            </w:tcBorders>
            <w:vAlign w:val="center"/>
          </w:tcPr>
          <w:p w:rsidR="000D15A1" w:rsidRPr="00716D69" w:rsidRDefault="000F0C81" w:rsidP="000D15A1">
            <w:pPr>
              <w:jc w:val="center"/>
              <w:rPr>
                <w:sz w:val="22"/>
                <w:szCs w:val="22"/>
                <w:lang w:val="ro-RO"/>
              </w:rPr>
            </w:pPr>
            <w:r>
              <w:rPr>
                <w:sz w:val="22"/>
                <w:szCs w:val="22"/>
                <w:lang w:val="ro-RO"/>
              </w:rPr>
              <w:t>4</w:t>
            </w:r>
          </w:p>
        </w:tc>
        <w:tc>
          <w:tcPr>
            <w:tcW w:w="568" w:type="dxa"/>
            <w:tcBorders>
              <w:top w:val="single" w:sz="4" w:space="0" w:color="auto"/>
              <w:left w:val="single" w:sz="4" w:space="0" w:color="auto"/>
              <w:right w:val="double" w:sz="4" w:space="0" w:color="auto"/>
            </w:tcBorders>
            <w:vAlign w:val="center"/>
          </w:tcPr>
          <w:p w:rsidR="000D15A1" w:rsidRPr="00716D69" w:rsidRDefault="000D15A1" w:rsidP="000D15A1">
            <w:pPr>
              <w:jc w:val="center"/>
              <w:rPr>
                <w:sz w:val="22"/>
                <w:szCs w:val="22"/>
                <w:lang w:val="ro-RO"/>
              </w:rPr>
            </w:pPr>
            <w:r>
              <w:rPr>
                <w:sz w:val="22"/>
                <w:szCs w:val="22"/>
                <w:lang w:val="ro-RO"/>
              </w:rPr>
              <w:t>1</w:t>
            </w: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right w:val="single" w:sz="4" w:space="0" w:color="auto"/>
            </w:tcBorders>
            <w:vAlign w:val="center"/>
          </w:tcPr>
          <w:p w:rsidR="000D15A1" w:rsidRPr="00716D69" w:rsidRDefault="000D15A1" w:rsidP="00814C7C">
            <w:pPr>
              <w:pStyle w:val="FR3"/>
              <w:numPr>
                <w:ilvl w:val="0"/>
                <w:numId w:val="13"/>
              </w:numPr>
              <w:spacing w:before="0"/>
              <w:ind w:left="0" w:firstLine="0"/>
              <w:rPr>
                <w:sz w:val="22"/>
                <w:szCs w:val="22"/>
                <w:lang w:val="ro-RO"/>
              </w:rPr>
            </w:pPr>
          </w:p>
        </w:tc>
        <w:tc>
          <w:tcPr>
            <w:tcW w:w="6890" w:type="dxa"/>
            <w:tcBorders>
              <w:top w:val="single" w:sz="4" w:space="0" w:color="auto"/>
              <w:left w:val="single" w:sz="4" w:space="0" w:color="auto"/>
              <w:right w:val="single" w:sz="4" w:space="0" w:color="auto"/>
            </w:tcBorders>
            <w:vAlign w:val="center"/>
          </w:tcPr>
          <w:p w:rsidR="000D15A1" w:rsidRPr="000D15A1" w:rsidRDefault="000D15A1" w:rsidP="000D15A1">
            <w:pPr>
              <w:tabs>
                <w:tab w:val="left" w:pos="142"/>
              </w:tabs>
              <w:ind w:right="424"/>
              <w:jc w:val="both"/>
              <w:rPr>
                <w:bCs/>
                <w:color w:val="000000"/>
                <w:lang w:val="ro-RO"/>
              </w:rPr>
            </w:pPr>
            <w:r w:rsidRPr="000D15A1">
              <w:rPr>
                <w:bCs/>
                <w:color w:val="000000"/>
                <w:lang w:val="ro-RO"/>
              </w:rPr>
              <w:t>Tehnici chirurgicale</w:t>
            </w:r>
            <w:r w:rsidRPr="000D15A1">
              <w:rPr>
                <w:rFonts w:eastAsia="TimesNewRoman,Bold"/>
                <w:bCs/>
                <w:color w:val="000000"/>
                <w:lang w:val="ro-RO"/>
              </w:rPr>
              <w:t xml:space="preserve"> </w:t>
            </w:r>
            <w:r w:rsidRPr="000D15A1">
              <w:rPr>
                <w:bCs/>
                <w:color w:val="000000"/>
                <w:lang w:val="ro-RO"/>
              </w:rPr>
              <w:t>pentru reconstrucţia osoas</w:t>
            </w:r>
            <w:r w:rsidRPr="000D15A1">
              <w:rPr>
                <w:rFonts w:eastAsia="TimesNewRoman,Bold"/>
                <w:bCs/>
                <w:color w:val="000000"/>
                <w:lang w:val="ro-RO"/>
              </w:rPr>
              <w:t xml:space="preserve">ă </w:t>
            </w:r>
            <w:r w:rsidRPr="000D15A1">
              <w:rPr>
                <w:bCs/>
                <w:color w:val="000000"/>
                <w:lang w:val="ro-RO"/>
              </w:rPr>
              <w:t>dirijat</w:t>
            </w:r>
            <w:r w:rsidRPr="000D15A1">
              <w:rPr>
                <w:rFonts w:eastAsia="TimesNewRoman,Bold"/>
                <w:bCs/>
                <w:color w:val="000000"/>
                <w:lang w:val="ro-RO"/>
              </w:rPr>
              <w:t xml:space="preserve">ă </w:t>
            </w:r>
            <w:r w:rsidRPr="000D15A1">
              <w:rPr>
                <w:bCs/>
                <w:color w:val="000000"/>
                <w:lang w:val="ro-RO"/>
              </w:rPr>
              <w:t>a crestelor alveolare deficitare.</w:t>
            </w:r>
          </w:p>
        </w:tc>
        <w:tc>
          <w:tcPr>
            <w:tcW w:w="565"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Pr>
                <w:sz w:val="22"/>
                <w:szCs w:val="22"/>
                <w:lang w:val="ro-RO"/>
              </w:rPr>
              <w:t>4</w:t>
            </w:r>
          </w:p>
        </w:tc>
        <w:tc>
          <w:tcPr>
            <w:tcW w:w="567"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sidRPr="00716D69">
              <w:rPr>
                <w:sz w:val="22"/>
                <w:szCs w:val="22"/>
                <w:lang w:val="ro-RO"/>
              </w:rPr>
              <w:t>1</w:t>
            </w:r>
          </w:p>
        </w:tc>
        <w:tc>
          <w:tcPr>
            <w:tcW w:w="570" w:type="dxa"/>
            <w:tcBorders>
              <w:top w:val="single" w:sz="4" w:space="0" w:color="auto"/>
              <w:left w:val="single" w:sz="4" w:space="0" w:color="auto"/>
              <w:right w:val="double" w:sz="4" w:space="0" w:color="auto"/>
            </w:tcBorders>
            <w:vAlign w:val="center"/>
          </w:tcPr>
          <w:p w:rsidR="000D15A1" w:rsidRPr="00716D69" w:rsidRDefault="000F0C81" w:rsidP="000D15A1">
            <w:pPr>
              <w:jc w:val="center"/>
              <w:rPr>
                <w:sz w:val="22"/>
                <w:szCs w:val="22"/>
                <w:lang w:val="ro-RO"/>
              </w:rPr>
            </w:pPr>
            <w:r>
              <w:rPr>
                <w:sz w:val="22"/>
                <w:szCs w:val="22"/>
                <w:lang w:val="ro-RO"/>
              </w:rPr>
              <w:t>4</w:t>
            </w:r>
          </w:p>
        </w:tc>
        <w:tc>
          <w:tcPr>
            <w:tcW w:w="568" w:type="dxa"/>
            <w:tcBorders>
              <w:top w:val="single" w:sz="4" w:space="0" w:color="auto"/>
              <w:left w:val="single" w:sz="4" w:space="0" w:color="auto"/>
              <w:right w:val="double" w:sz="4" w:space="0" w:color="auto"/>
            </w:tcBorders>
            <w:vAlign w:val="center"/>
          </w:tcPr>
          <w:p w:rsidR="000D15A1" w:rsidRPr="00716D69" w:rsidRDefault="000D15A1" w:rsidP="000D15A1">
            <w:pPr>
              <w:jc w:val="center"/>
              <w:rPr>
                <w:sz w:val="22"/>
                <w:szCs w:val="22"/>
                <w:lang w:val="ro-RO"/>
              </w:rPr>
            </w:pPr>
            <w:r>
              <w:rPr>
                <w:sz w:val="22"/>
                <w:szCs w:val="22"/>
                <w:lang w:val="ro-RO"/>
              </w:rPr>
              <w:t>1</w:t>
            </w: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right w:val="single" w:sz="4" w:space="0" w:color="auto"/>
            </w:tcBorders>
            <w:vAlign w:val="center"/>
          </w:tcPr>
          <w:p w:rsidR="000D15A1" w:rsidRPr="00716D69" w:rsidRDefault="000D15A1" w:rsidP="00814C7C">
            <w:pPr>
              <w:pStyle w:val="FR3"/>
              <w:numPr>
                <w:ilvl w:val="0"/>
                <w:numId w:val="13"/>
              </w:numPr>
              <w:spacing w:before="0"/>
              <w:ind w:left="0" w:firstLine="0"/>
              <w:rPr>
                <w:sz w:val="22"/>
                <w:szCs w:val="22"/>
                <w:lang w:val="ro-RO"/>
              </w:rPr>
            </w:pPr>
          </w:p>
        </w:tc>
        <w:tc>
          <w:tcPr>
            <w:tcW w:w="6890" w:type="dxa"/>
            <w:tcBorders>
              <w:top w:val="single" w:sz="4" w:space="0" w:color="auto"/>
              <w:left w:val="single" w:sz="4" w:space="0" w:color="auto"/>
              <w:right w:val="single" w:sz="4" w:space="0" w:color="auto"/>
            </w:tcBorders>
            <w:vAlign w:val="center"/>
          </w:tcPr>
          <w:p w:rsidR="000D15A1" w:rsidRPr="000D15A1" w:rsidRDefault="000D15A1" w:rsidP="000D15A1">
            <w:pPr>
              <w:tabs>
                <w:tab w:val="left" w:pos="142"/>
              </w:tabs>
              <w:ind w:right="424"/>
              <w:jc w:val="both"/>
              <w:rPr>
                <w:bCs/>
                <w:color w:val="000000"/>
                <w:lang w:val="ro-RO"/>
              </w:rPr>
            </w:pPr>
            <w:r w:rsidRPr="000D15A1">
              <w:rPr>
                <w:bCs/>
                <w:color w:val="000000"/>
                <w:lang w:val="ro-RO"/>
              </w:rPr>
              <w:t>Tehnici chirurgicale</w:t>
            </w:r>
            <w:r w:rsidRPr="000D15A1">
              <w:rPr>
                <w:rFonts w:eastAsia="TimesNewRoman,Bold"/>
                <w:bCs/>
                <w:color w:val="000000"/>
                <w:lang w:val="ro-RO"/>
              </w:rPr>
              <w:t xml:space="preserve"> ale </w:t>
            </w:r>
            <w:r w:rsidRPr="000D15A1">
              <w:rPr>
                <w:bCs/>
                <w:color w:val="000000"/>
                <w:lang w:val="ro-RO"/>
              </w:rPr>
              <w:t>sinus - liftingului în implantologia orală.</w:t>
            </w:r>
          </w:p>
        </w:tc>
        <w:tc>
          <w:tcPr>
            <w:tcW w:w="565"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Pr>
                <w:sz w:val="22"/>
                <w:szCs w:val="22"/>
                <w:lang w:val="ro-RO"/>
              </w:rPr>
              <w:t>4</w:t>
            </w:r>
          </w:p>
        </w:tc>
        <w:tc>
          <w:tcPr>
            <w:tcW w:w="567"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sidRPr="00716D69">
              <w:rPr>
                <w:sz w:val="22"/>
                <w:szCs w:val="22"/>
                <w:lang w:val="ro-RO"/>
              </w:rPr>
              <w:t>1</w:t>
            </w:r>
          </w:p>
        </w:tc>
        <w:tc>
          <w:tcPr>
            <w:tcW w:w="570" w:type="dxa"/>
            <w:tcBorders>
              <w:top w:val="single" w:sz="4" w:space="0" w:color="auto"/>
              <w:left w:val="single" w:sz="4" w:space="0" w:color="auto"/>
              <w:right w:val="double" w:sz="4" w:space="0" w:color="auto"/>
            </w:tcBorders>
            <w:vAlign w:val="center"/>
          </w:tcPr>
          <w:p w:rsidR="000D15A1" w:rsidRPr="00716D69" w:rsidRDefault="000F0C81" w:rsidP="000D15A1">
            <w:pPr>
              <w:jc w:val="center"/>
              <w:rPr>
                <w:sz w:val="22"/>
                <w:szCs w:val="22"/>
                <w:lang w:val="ro-RO"/>
              </w:rPr>
            </w:pPr>
            <w:r>
              <w:rPr>
                <w:sz w:val="22"/>
                <w:szCs w:val="22"/>
                <w:lang w:val="ro-RO"/>
              </w:rPr>
              <w:t>4</w:t>
            </w:r>
          </w:p>
        </w:tc>
        <w:tc>
          <w:tcPr>
            <w:tcW w:w="568" w:type="dxa"/>
            <w:tcBorders>
              <w:top w:val="single" w:sz="4" w:space="0" w:color="auto"/>
              <w:left w:val="single" w:sz="4" w:space="0" w:color="auto"/>
              <w:right w:val="double" w:sz="4" w:space="0" w:color="auto"/>
            </w:tcBorders>
            <w:vAlign w:val="center"/>
          </w:tcPr>
          <w:p w:rsidR="000D15A1" w:rsidRPr="00716D69" w:rsidRDefault="000D15A1" w:rsidP="000D15A1">
            <w:pPr>
              <w:jc w:val="center"/>
              <w:rPr>
                <w:sz w:val="22"/>
                <w:szCs w:val="22"/>
                <w:lang w:val="ro-RO"/>
              </w:rPr>
            </w:pPr>
            <w:r>
              <w:rPr>
                <w:sz w:val="22"/>
                <w:szCs w:val="22"/>
                <w:lang w:val="ro-RO"/>
              </w:rPr>
              <w:t>1</w:t>
            </w: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6" w:type="dxa"/>
            <w:tcBorders>
              <w:top w:val="single" w:sz="4" w:space="0" w:color="auto"/>
              <w:left w:val="double" w:sz="4" w:space="0" w:color="auto"/>
              <w:right w:val="single" w:sz="4" w:space="0" w:color="auto"/>
            </w:tcBorders>
            <w:vAlign w:val="center"/>
          </w:tcPr>
          <w:p w:rsidR="000D15A1" w:rsidRPr="00716D69" w:rsidRDefault="000D15A1" w:rsidP="00814C7C">
            <w:pPr>
              <w:pStyle w:val="FR3"/>
              <w:numPr>
                <w:ilvl w:val="0"/>
                <w:numId w:val="13"/>
              </w:numPr>
              <w:spacing w:before="0"/>
              <w:ind w:left="0" w:firstLine="0"/>
              <w:rPr>
                <w:sz w:val="22"/>
                <w:szCs w:val="22"/>
                <w:lang w:val="ro-RO"/>
              </w:rPr>
            </w:pPr>
          </w:p>
        </w:tc>
        <w:tc>
          <w:tcPr>
            <w:tcW w:w="6890" w:type="dxa"/>
            <w:tcBorders>
              <w:top w:val="single" w:sz="4" w:space="0" w:color="auto"/>
              <w:left w:val="single" w:sz="4" w:space="0" w:color="auto"/>
              <w:right w:val="single" w:sz="4" w:space="0" w:color="auto"/>
            </w:tcBorders>
            <w:vAlign w:val="center"/>
          </w:tcPr>
          <w:p w:rsidR="000D15A1" w:rsidRPr="000D15A1" w:rsidRDefault="000D15A1" w:rsidP="000D15A1">
            <w:pPr>
              <w:jc w:val="both"/>
              <w:rPr>
                <w:lang w:val="ro-RO" w:eastAsia="en-US"/>
              </w:rPr>
            </w:pPr>
            <w:r w:rsidRPr="000D15A1">
              <w:rPr>
                <w:bCs/>
                <w:color w:val="000000"/>
                <w:lang w:val="ro-RO"/>
              </w:rPr>
              <w:t xml:space="preserve">Accidente, incidente </w:t>
            </w:r>
            <w:r w:rsidRPr="000D15A1">
              <w:rPr>
                <w:rFonts w:eastAsia="TimesNewRoman,Bold"/>
                <w:bCs/>
                <w:color w:val="000000"/>
                <w:lang w:val="ro-RO"/>
              </w:rPr>
              <w:t>ş</w:t>
            </w:r>
            <w:r w:rsidRPr="000D15A1">
              <w:rPr>
                <w:bCs/>
                <w:color w:val="000000"/>
                <w:lang w:val="ro-RO"/>
              </w:rPr>
              <w:t>i complicaţii în implantologia oral</w:t>
            </w:r>
            <w:r w:rsidRPr="000D15A1">
              <w:rPr>
                <w:rFonts w:eastAsia="TimesNewRoman,Bold"/>
                <w:bCs/>
                <w:color w:val="000000"/>
                <w:lang w:val="ro-RO"/>
              </w:rPr>
              <w:t>ă</w:t>
            </w:r>
          </w:p>
        </w:tc>
        <w:tc>
          <w:tcPr>
            <w:tcW w:w="565"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Pr>
                <w:sz w:val="22"/>
                <w:szCs w:val="22"/>
                <w:lang w:val="ro-RO"/>
              </w:rPr>
              <w:t>3</w:t>
            </w:r>
          </w:p>
        </w:tc>
        <w:tc>
          <w:tcPr>
            <w:tcW w:w="567" w:type="dxa"/>
            <w:tcBorders>
              <w:left w:val="single" w:sz="4" w:space="0" w:color="auto"/>
              <w:right w:val="single" w:sz="4" w:space="0" w:color="auto"/>
            </w:tcBorders>
            <w:vAlign w:val="center"/>
          </w:tcPr>
          <w:p w:rsidR="000D15A1" w:rsidRPr="00716D69" w:rsidRDefault="000D15A1" w:rsidP="000D15A1">
            <w:pPr>
              <w:jc w:val="center"/>
              <w:rPr>
                <w:sz w:val="22"/>
                <w:szCs w:val="22"/>
                <w:lang w:val="ro-RO"/>
              </w:rPr>
            </w:pPr>
            <w:r w:rsidRPr="00716D69">
              <w:rPr>
                <w:sz w:val="22"/>
                <w:szCs w:val="22"/>
                <w:lang w:val="ro-RO"/>
              </w:rPr>
              <w:t>1</w:t>
            </w:r>
          </w:p>
        </w:tc>
        <w:tc>
          <w:tcPr>
            <w:tcW w:w="570" w:type="dxa"/>
            <w:tcBorders>
              <w:top w:val="single" w:sz="4" w:space="0" w:color="auto"/>
              <w:left w:val="single" w:sz="4" w:space="0" w:color="auto"/>
              <w:right w:val="double" w:sz="4" w:space="0" w:color="auto"/>
            </w:tcBorders>
            <w:vAlign w:val="center"/>
          </w:tcPr>
          <w:p w:rsidR="000D15A1" w:rsidRPr="00716D69" w:rsidRDefault="000F0C81" w:rsidP="000D15A1">
            <w:pPr>
              <w:jc w:val="center"/>
              <w:rPr>
                <w:sz w:val="22"/>
                <w:szCs w:val="22"/>
                <w:lang w:val="ro-RO"/>
              </w:rPr>
            </w:pPr>
            <w:r>
              <w:rPr>
                <w:sz w:val="22"/>
                <w:szCs w:val="22"/>
                <w:lang w:val="ro-RO"/>
              </w:rPr>
              <w:t>4</w:t>
            </w:r>
          </w:p>
        </w:tc>
        <w:tc>
          <w:tcPr>
            <w:tcW w:w="568" w:type="dxa"/>
            <w:tcBorders>
              <w:top w:val="single" w:sz="4" w:space="0" w:color="auto"/>
              <w:left w:val="single" w:sz="4" w:space="0" w:color="auto"/>
              <w:right w:val="double" w:sz="4" w:space="0" w:color="auto"/>
            </w:tcBorders>
            <w:vAlign w:val="center"/>
          </w:tcPr>
          <w:p w:rsidR="000D15A1" w:rsidRPr="00716D69" w:rsidRDefault="000D15A1" w:rsidP="000D15A1">
            <w:pPr>
              <w:jc w:val="center"/>
              <w:rPr>
                <w:sz w:val="22"/>
                <w:szCs w:val="22"/>
                <w:lang w:val="ro-RO"/>
              </w:rPr>
            </w:pPr>
            <w:r>
              <w:rPr>
                <w:sz w:val="22"/>
                <w:szCs w:val="22"/>
                <w:lang w:val="ro-RO"/>
              </w:rPr>
              <w:t>1</w:t>
            </w:r>
          </w:p>
        </w:tc>
      </w:tr>
      <w:tr w:rsidR="000D15A1" w:rsidRPr="00716D69" w:rsidTr="000D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316" w:type="dxa"/>
            <w:gridSpan w:val="2"/>
            <w:tcBorders>
              <w:top w:val="double" w:sz="4" w:space="0" w:color="auto"/>
              <w:left w:val="double" w:sz="4" w:space="0" w:color="auto"/>
              <w:bottom w:val="double" w:sz="4" w:space="0" w:color="auto"/>
              <w:right w:val="single" w:sz="4" w:space="0" w:color="auto"/>
            </w:tcBorders>
            <w:vAlign w:val="center"/>
          </w:tcPr>
          <w:p w:rsidR="000D15A1" w:rsidRPr="00716D69" w:rsidRDefault="000D15A1" w:rsidP="000D15A1">
            <w:pPr>
              <w:pStyle w:val="FR3"/>
              <w:spacing w:before="80" w:after="80"/>
              <w:rPr>
                <w:b/>
                <w:sz w:val="22"/>
                <w:szCs w:val="22"/>
                <w:lang w:val="ro-RO"/>
              </w:rPr>
            </w:pPr>
            <w:r w:rsidRPr="00716D69">
              <w:rPr>
                <w:b/>
                <w:sz w:val="22"/>
                <w:szCs w:val="22"/>
                <w:lang w:val="ro-RO"/>
              </w:rPr>
              <w:t>Total</w:t>
            </w:r>
            <w:r>
              <w:rPr>
                <w:b/>
                <w:sz w:val="22"/>
                <w:szCs w:val="22"/>
                <w:lang w:val="ro-RO"/>
              </w:rPr>
              <w:t xml:space="preserve"> </w:t>
            </w:r>
          </w:p>
        </w:tc>
        <w:tc>
          <w:tcPr>
            <w:tcW w:w="565" w:type="dxa"/>
            <w:tcBorders>
              <w:top w:val="double" w:sz="4" w:space="0" w:color="auto"/>
              <w:left w:val="single" w:sz="4" w:space="0" w:color="auto"/>
              <w:bottom w:val="double" w:sz="4" w:space="0" w:color="auto"/>
              <w:right w:val="single" w:sz="4" w:space="0" w:color="auto"/>
            </w:tcBorders>
            <w:vAlign w:val="center"/>
          </w:tcPr>
          <w:p w:rsidR="000D15A1" w:rsidRPr="00716D69" w:rsidRDefault="000D15A1" w:rsidP="000D15A1">
            <w:pPr>
              <w:pStyle w:val="FR3"/>
              <w:spacing w:before="80" w:after="80"/>
              <w:ind w:left="79"/>
              <w:rPr>
                <w:b/>
                <w:sz w:val="22"/>
                <w:szCs w:val="22"/>
                <w:lang w:val="ro-RO"/>
              </w:rPr>
            </w:pPr>
            <w:r>
              <w:rPr>
                <w:b/>
                <w:sz w:val="22"/>
                <w:szCs w:val="22"/>
                <w:lang w:val="ro-RO"/>
              </w:rPr>
              <w:t>24</w:t>
            </w:r>
          </w:p>
        </w:tc>
        <w:tc>
          <w:tcPr>
            <w:tcW w:w="567" w:type="dxa"/>
            <w:tcBorders>
              <w:top w:val="double" w:sz="4" w:space="0" w:color="auto"/>
              <w:left w:val="single" w:sz="4" w:space="0" w:color="auto"/>
              <w:bottom w:val="double" w:sz="4" w:space="0" w:color="auto"/>
              <w:right w:val="single" w:sz="4" w:space="0" w:color="auto"/>
            </w:tcBorders>
            <w:vAlign w:val="center"/>
          </w:tcPr>
          <w:p w:rsidR="000D15A1" w:rsidRPr="00716D69" w:rsidRDefault="000D15A1" w:rsidP="000D15A1">
            <w:pPr>
              <w:pStyle w:val="FR3"/>
              <w:spacing w:before="80" w:after="80"/>
              <w:ind w:left="79"/>
              <w:rPr>
                <w:b/>
                <w:sz w:val="22"/>
                <w:szCs w:val="22"/>
                <w:lang w:val="ro-RO"/>
              </w:rPr>
            </w:pPr>
            <w:r w:rsidRPr="00716D69">
              <w:rPr>
                <w:b/>
                <w:sz w:val="22"/>
                <w:szCs w:val="22"/>
                <w:lang w:val="ro-RO"/>
              </w:rPr>
              <w:t>1</w:t>
            </w:r>
            <w:r>
              <w:rPr>
                <w:b/>
                <w:sz w:val="22"/>
                <w:szCs w:val="22"/>
                <w:lang w:val="ro-RO"/>
              </w:rPr>
              <w:t>8</w:t>
            </w:r>
          </w:p>
        </w:tc>
        <w:tc>
          <w:tcPr>
            <w:tcW w:w="570" w:type="dxa"/>
            <w:tcBorders>
              <w:top w:val="double" w:sz="4" w:space="0" w:color="auto"/>
              <w:left w:val="single" w:sz="4" w:space="0" w:color="auto"/>
              <w:bottom w:val="double" w:sz="4" w:space="0" w:color="auto"/>
              <w:right w:val="double" w:sz="4" w:space="0" w:color="auto"/>
            </w:tcBorders>
            <w:vAlign w:val="center"/>
          </w:tcPr>
          <w:p w:rsidR="000D15A1" w:rsidRPr="00716D69" w:rsidRDefault="000D15A1" w:rsidP="000D15A1">
            <w:pPr>
              <w:pStyle w:val="FR3"/>
              <w:spacing w:before="80" w:after="80"/>
              <w:ind w:left="79"/>
              <w:rPr>
                <w:b/>
                <w:sz w:val="22"/>
                <w:szCs w:val="22"/>
                <w:lang w:val="ro-RO"/>
              </w:rPr>
            </w:pPr>
            <w:r>
              <w:rPr>
                <w:b/>
                <w:sz w:val="22"/>
                <w:szCs w:val="22"/>
                <w:lang w:val="ro-RO"/>
              </w:rPr>
              <w:t>42</w:t>
            </w:r>
          </w:p>
        </w:tc>
        <w:tc>
          <w:tcPr>
            <w:tcW w:w="568" w:type="dxa"/>
            <w:tcBorders>
              <w:top w:val="double" w:sz="4" w:space="0" w:color="auto"/>
              <w:left w:val="single" w:sz="4" w:space="0" w:color="auto"/>
              <w:bottom w:val="double" w:sz="4" w:space="0" w:color="auto"/>
              <w:right w:val="double" w:sz="4" w:space="0" w:color="auto"/>
            </w:tcBorders>
          </w:tcPr>
          <w:p w:rsidR="000D15A1" w:rsidRPr="00716D69" w:rsidRDefault="000D15A1" w:rsidP="000D15A1">
            <w:pPr>
              <w:pStyle w:val="FR3"/>
              <w:spacing w:before="80" w:after="80"/>
              <w:ind w:left="79"/>
              <w:rPr>
                <w:b/>
                <w:sz w:val="22"/>
                <w:szCs w:val="22"/>
                <w:lang w:val="ro-RO"/>
              </w:rPr>
            </w:pPr>
            <w:r>
              <w:rPr>
                <w:b/>
                <w:sz w:val="22"/>
                <w:szCs w:val="22"/>
                <w:lang w:val="ro-RO"/>
              </w:rPr>
              <w:t>6</w:t>
            </w:r>
          </w:p>
        </w:tc>
      </w:tr>
    </w:tbl>
    <w:p w:rsidR="000D15A1" w:rsidRPr="000D15A1" w:rsidRDefault="000D15A1" w:rsidP="00E80EA9">
      <w:pPr>
        <w:rPr>
          <w:i/>
          <w:lang w:val="ro-RO"/>
        </w:rPr>
      </w:pPr>
    </w:p>
    <w:p w:rsidR="00E80EA9" w:rsidRPr="00EE7202" w:rsidRDefault="00E80EA9" w:rsidP="00814C7C">
      <w:pPr>
        <w:pStyle w:val="af"/>
        <w:pageBreakBefore/>
        <w:widowControl w:val="0"/>
        <w:numPr>
          <w:ilvl w:val="0"/>
          <w:numId w:val="1"/>
        </w:numPr>
        <w:ind w:left="992" w:hanging="567"/>
        <w:contextualSpacing w:val="0"/>
        <w:rPr>
          <w:b/>
          <w:sz w:val="28"/>
          <w:lang w:val="ro-RO"/>
        </w:rPr>
      </w:pPr>
      <w:r w:rsidRPr="00EE7202">
        <w:rPr>
          <w:b/>
          <w:sz w:val="28"/>
          <w:lang w:val="ro-RO"/>
        </w:rPr>
        <w:lastRenderedPageBreak/>
        <w:t>OBIECTIVE DE REFERINȚĂ ȘI UNITĂȚI DE CONȚINUT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535"/>
      </w:tblGrid>
      <w:tr w:rsidR="00E80EA9" w:rsidRPr="00EE7202" w:rsidTr="009842C1">
        <w:trPr>
          <w:trHeight w:val="247"/>
          <w:tblHeader/>
          <w:jc w:val="center"/>
        </w:trPr>
        <w:tc>
          <w:tcPr>
            <w:tcW w:w="5388" w:type="dxa"/>
            <w:tcBorders>
              <w:top w:val="single" w:sz="4" w:space="0" w:color="auto"/>
              <w:left w:val="single" w:sz="4" w:space="0" w:color="auto"/>
              <w:bottom w:val="single" w:sz="4" w:space="0" w:color="auto"/>
              <w:right w:val="single" w:sz="4" w:space="0" w:color="auto"/>
            </w:tcBorders>
          </w:tcPr>
          <w:p w:rsidR="00E80EA9" w:rsidRPr="00006F8A" w:rsidRDefault="00E80EA9" w:rsidP="00006F8A">
            <w:pPr>
              <w:tabs>
                <w:tab w:val="left" w:pos="171"/>
              </w:tabs>
              <w:spacing w:before="120" w:after="120"/>
              <w:ind w:left="29" w:right="40"/>
              <w:jc w:val="center"/>
              <w:rPr>
                <w:b/>
                <w:iCs/>
                <w:color w:val="000000"/>
                <w:spacing w:val="-4"/>
                <w:lang w:val="ro-RO"/>
              </w:rPr>
            </w:pPr>
            <w:r w:rsidRPr="00006F8A">
              <w:rPr>
                <w:b/>
                <w:iCs/>
                <w:color w:val="000000"/>
                <w:spacing w:val="-4"/>
                <w:lang w:val="ro-RO"/>
              </w:rPr>
              <w:t>Obiective</w:t>
            </w:r>
          </w:p>
        </w:tc>
        <w:tc>
          <w:tcPr>
            <w:tcW w:w="4535" w:type="dxa"/>
            <w:tcBorders>
              <w:top w:val="single" w:sz="4" w:space="0" w:color="auto"/>
              <w:left w:val="single" w:sz="4" w:space="0" w:color="auto"/>
              <w:bottom w:val="single" w:sz="4" w:space="0" w:color="auto"/>
              <w:right w:val="single" w:sz="4" w:space="0" w:color="auto"/>
            </w:tcBorders>
          </w:tcPr>
          <w:p w:rsidR="00E80EA9" w:rsidRPr="00006F8A" w:rsidRDefault="00E80EA9" w:rsidP="00006F8A">
            <w:pPr>
              <w:tabs>
                <w:tab w:val="left" w:pos="171"/>
              </w:tabs>
              <w:spacing w:before="120" w:after="120"/>
              <w:ind w:left="29" w:right="40"/>
              <w:jc w:val="center"/>
              <w:rPr>
                <w:b/>
                <w:iCs/>
                <w:color w:val="000000"/>
                <w:spacing w:val="-4"/>
                <w:lang w:val="ro-RO"/>
              </w:rPr>
            </w:pPr>
            <w:r w:rsidRPr="00006F8A">
              <w:rPr>
                <w:b/>
                <w:iCs/>
                <w:color w:val="000000"/>
                <w:spacing w:val="-4"/>
                <w:lang w:val="ro-RO"/>
              </w:rPr>
              <w:t>Unități de conținut</w:t>
            </w:r>
          </w:p>
        </w:tc>
      </w:tr>
      <w:tr w:rsidR="00E80EA9" w:rsidRPr="00F50CBD" w:rsidTr="006C549D">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E80EA9" w:rsidRPr="00006F8A" w:rsidRDefault="00E80EA9" w:rsidP="00006F8A">
            <w:pPr>
              <w:widowControl w:val="0"/>
              <w:tabs>
                <w:tab w:val="left" w:pos="171"/>
              </w:tabs>
              <w:spacing w:before="120" w:after="120"/>
              <w:ind w:left="29" w:right="40"/>
              <w:rPr>
                <w:b/>
                <w:iCs/>
                <w:color w:val="000000"/>
                <w:spacing w:val="-4"/>
                <w:lang w:val="ro-RO"/>
              </w:rPr>
            </w:pPr>
            <w:r w:rsidRPr="00006F8A">
              <w:rPr>
                <w:b/>
                <w:bCs/>
                <w:color w:val="000000"/>
                <w:spacing w:val="-4"/>
                <w:lang w:val="ro-RO"/>
              </w:rPr>
              <w:t xml:space="preserve">Capitolul  1. </w:t>
            </w:r>
            <w:r w:rsidRPr="00006F8A">
              <w:rPr>
                <w:lang w:val="ro-RO" w:eastAsia="en-US"/>
              </w:rPr>
              <w:t>„</w:t>
            </w:r>
            <w:r w:rsidR="00031B9C" w:rsidRPr="00006F8A">
              <w:rPr>
                <w:lang w:val="ro-RO" w:eastAsia="en-US"/>
              </w:rPr>
              <w:t>Preliminarii în implantologia orală</w:t>
            </w:r>
            <w:r w:rsidRPr="00006F8A">
              <w:rPr>
                <w:lang w:val="ro-RO" w:eastAsia="en-US"/>
              </w:rPr>
              <w:t xml:space="preserve">” </w:t>
            </w:r>
          </w:p>
        </w:tc>
      </w:tr>
      <w:tr w:rsidR="00E80EA9" w:rsidRPr="00EE7202" w:rsidTr="009842C1">
        <w:trPr>
          <w:trHeight w:val="349"/>
          <w:jc w:val="center"/>
        </w:trPr>
        <w:tc>
          <w:tcPr>
            <w:tcW w:w="5388" w:type="dxa"/>
            <w:tcBorders>
              <w:top w:val="single" w:sz="4" w:space="0" w:color="auto"/>
              <w:left w:val="single" w:sz="4" w:space="0" w:color="auto"/>
              <w:bottom w:val="single" w:sz="4" w:space="0" w:color="auto"/>
              <w:right w:val="single" w:sz="4" w:space="0" w:color="auto"/>
            </w:tcBorders>
          </w:tcPr>
          <w:p w:rsidR="00031B9C" w:rsidRPr="00006F8A" w:rsidRDefault="00031B9C" w:rsidP="00814C7C">
            <w:pPr>
              <w:numPr>
                <w:ilvl w:val="0"/>
                <w:numId w:val="2"/>
              </w:numPr>
              <w:tabs>
                <w:tab w:val="clear" w:pos="720"/>
                <w:tab w:val="left" w:pos="171"/>
              </w:tabs>
              <w:ind w:left="29" w:right="40" w:firstLine="0"/>
              <w:rPr>
                <w:lang w:val="ro-RO"/>
              </w:rPr>
            </w:pPr>
            <w:r w:rsidRPr="00006F8A">
              <w:rPr>
                <w:lang w:val="ro-RO"/>
              </w:rPr>
              <w:t>Să definească noțiunile și terminologia în implantologia orală</w:t>
            </w:r>
          </w:p>
          <w:p w:rsidR="00031B9C" w:rsidRPr="00006F8A" w:rsidRDefault="00031B9C" w:rsidP="00814C7C">
            <w:pPr>
              <w:numPr>
                <w:ilvl w:val="0"/>
                <w:numId w:val="2"/>
              </w:numPr>
              <w:tabs>
                <w:tab w:val="clear" w:pos="720"/>
                <w:tab w:val="left" w:pos="171"/>
              </w:tabs>
              <w:ind w:left="29" w:right="40" w:firstLine="0"/>
              <w:rPr>
                <w:lang w:val="ro-RO"/>
              </w:rPr>
            </w:pPr>
            <w:r w:rsidRPr="00006F8A">
              <w:rPr>
                <w:lang w:val="ro-RO"/>
              </w:rPr>
              <w:t>să cunoască tipurile de implante</w:t>
            </w:r>
          </w:p>
          <w:p w:rsidR="00031B9C" w:rsidRPr="00006F8A" w:rsidRDefault="00031B9C" w:rsidP="00814C7C">
            <w:pPr>
              <w:numPr>
                <w:ilvl w:val="0"/>
                <w:numId w:val="2"/>
              </w:numPr>
              <w:tabs>
                <w:tab w:val="clear" w:pos="720"/>
                <w:tab w:val="left" w:pos="171"/>
              </w:tabs>
              <w:ind w:left="29" w:right="40" w:firstLine="0"/>
              <w:rPr>
                <w:lang w:val="ro-RO"/>
              </w:rPr>
            </w:pPr>
            <w:r w:rsidRPr="00006F8A">
              <w:rPr>
                <w:lang w:val="ro-RO"/>
              </w:rPr>
              <w:t>să cunoască instrumentarul și aparatajul specific implantologiei orale</w:t>
            </w:r>
          </w:p>
          <w:p w:rsidR="00031B9C" w:rsidRPr="00006F8A" w:rsidRDefault="00031B9C" w:rsidP="00814C7C">
            <w:pPr>
              <w:numPr>
                <w:ilvl w:val="0"/>
                <w:numId w:val="2"/>
              </w:numPr>
              <w:tabs>
                <w:tab w:val="clear" w:pos="720"/>
                <w:tab w:val="left" w:pos="171"/>
              </w:tabs>
              <w:ind w:left="29" w:right="40" w:firstLine="0"/>
              <w:rPr>
                <w:lang w:val="ro-RO"/>
              </w:rPr>
            </w:pPr>
            <w:r w:rsidRPr="00006F8A">
              <w:rPr>
                <w:lang w:val="ro-RO"/>
              </w:rPr>
              <w:t>să cunoască componentele fișei medicale a pacientului purtător de implante</w:t>
            </w:r>
          </w:p>
          <w:p w:rsidR="00031B9C" w:rsidRPr="00006F8A" w:rsidRDefault="00031B9C" w:rsidP="00814C7C">
            <w:pPr>
              <w:numPr>
                <w:ilvl w:val="0"/>
                <w:numId w:val="2"/>
              </w:numPr>
              <w:tabs>
                <w:tab w:val="clear" w:pos="720"/>
                <w:tab w:val="left" w:pos="171"/>
              </w:tabs>
              <w:ind w:left="29" w:right="40" w:firstLine="0"/>
              <w:rPr>
                <w:lang w:val="ro-RO"/>
              </w:rPr>
            </w:pPr>
            <w:r w:rsidRPr="00006F8A">
              <w:rPr>
                <w:lang w:val="ro-RO"/>
              </w:rPr>
              <w:t>să aplice cunoștințele teoretice acumulate la alte discipline</w:t>
            </w:r>
          </w:p>
          <w:p w:rsidR="00031B9C" w:rsidRPr="00006F8A" w:rsidRDefault="00031B9C" w:rsidP="00814C7C">
            <w:pPr>
              <w:numPr>
                <w:ilvl w:val="0"/>
                <w:numId w:val="2"/>
              </w:numPr>
              <w:tabs>
                <w:tab w:val="clear" w:pos="720"/>
                <w:tab w:val="left" w:pos="171"/>
              </w:tabs>
              <w:ind w:left="29" w:right="40" w:firstLine="0"/>
              <w:rPr>
                <w:lang w:val="ro-RO"/>
              </w:rPr>
            </w:pPr>
            <w:r w:rsidRPr="00006F8A">
              <w:rPr>
                <w:lang w:val="ro-RO"/>
              </w:rPr>
              <w:t>să formuleze concluzii</w:t>
            </w:r>
          </w:p>
        </w:tc>
        <w:tc>
          <w:tcPr>
            <w:tcW w:w="4535" w:type="dxa"/>
            <w:tcBorders>
              <w:top w:val="single" w:sz="4" w:space="0" w:color="auto"/>
              <w:left w:val="single" w:sz="4" w:space="0" w:color="auto"/>
              <w:bottom w:val="single" w:sz="4" w:space="0" w:color="auto"/>
              <w:right w:val="single" w:sz="4" w:space="0" w:color="auto"/>
            </w:tcBorders>
          </w:tcPr>
          <w:p w:rsidR="00031B9C" w:rsidRPr="00006F8A" w:rsidRDefault="00031B9C" w:rsidP="00006F8A">
            <w:pPr>
              <w:pStyle w:val="af4"/>
              <w:tabs>
                <w:tab w:val="left" w:pos="171"/>
              </w:tabs>
              <w:spacing w:line="240" w:lineRule="auto"/>
              <w:ind w:left="29" w:right="40"/>
              <w:jc w:val="both"/>
              <w:rPr>
                <w:rFonts w:ascii="Times New Roman" w:hAnsi="Times New Roman" w:cs="Times New Roman"/>
                <w:b w:val="0"/>
                <w:i w:val="0"/>
                <w:sz w:val="24"/>
              </w:rPr>
            </w:pPr>
            <w:r w:rsidRPr="00006F8A">
              <w:rPr>
                <w:rFonts w:ascii="Times New Roman" w:hAnsi="Times New Roman" w:cs="Times New Roman"/>
                <w:b w:val="0"/>
                <w:i w:val="0"/>
                <w:sz w:val="24"/>
              </w:rPr>
              <w:t>Edentații ale maxilarelor.</w:t>
            </w:r>
          </w:p>
          <w:p w:rsidR="00031B9C" w:rsidRPr="00006F8A" w:rsidRDefault="00031B9C" w:rsidP="00006F8A">
            <w:pPr>
              <w:pStyle w:val="af4"/>
              <w:tabs>
                <w:tab w:val="left" w:pos="171"/>
              </w:tabs>
              <w:spacing w:line="240" w:lineRule="auto"/>
              <w:ind w:left="29" w:right="40"/>
              <w:jc w:val="both"/>
              <w:rPr>
                <w:rFonts w:ascii="Times New Roman" w:hAnsi="Times New Roman" w:cs="Times New Roman"/>
                <w:b w:val="0"/>
                <w:i w:val="0"/>
                <w:sz w:val="24"/>
              </w:rPr>
            </w:pPr>
            <w:r w:rsidRPr="00006F8A">
              <w:rPr>
                <w:rFonts w:ascii="Times New Roman" w:hAnsi="Times New Roman" w:cs="Times New Roman"/>
                <w:b w:val="0"/>
                <w:i w:val="0"/>
                <w:sz w:val="24"/>
              </w:rPr>
              <w:t xml:space="preserve">Instrumentar. </w:t>
            </w:r>
          </w:p>
          <w:p w:rsidR="00031B9C" w:rsidRPr="00006F8A" w:rsidRDefault="00031B9C" w:rsidP="00006F8A">
            <w:pPr>
              <w:pStyle w:val="af4"/>
              <w:tabs>
                <w:tab w:val="left" w:pos="171"/>
              </w:tabs>
              <w:spacing w:line="240" w:lineRule="auto"/>
              <w:ind w:left="29" w:right="40"/>
              <w:jc w:val="both"/>
              <w:rPr>
                <w:rFonts w:ascii="Times New Roman" w:hAnsi="Times New Roman" w:cs="Times New Roman"/>
                <w:b w:val="0"/>
                <w:i w:val="0"/>
                <w:sz w:val="24"/>
              </w:rPr>
            </w:pPr>
            <w:r w:rsidRPr="00006F8A">
              <w:rPr>
                <w:rFonts w:ascii="Times New Roman" w:hAnsi="Times New Roman" w:cs="Times New Roman"/>
                <w:b w:val="0"/>
                <w:i w:val="0"/>
                <w:sz w:val="24"/>
              </w:rPr>
              <w:t>Tipuri de implante</w:t>
            </w:r>
          </w:p>
          <w:p w:rsidR="00031B9C" w:rsidRPr="00006F8A" w:rsidRDefault="00031B9C" w:rsidP="00006F8A">
            <w:pPr>
              <w:pStyle w:val="af4"/>
              <w:tabs>
                <w:tab w:val="left" w:pos="171"/>
              </w:tabs>
              <w:spacing w:line="240" w:lineRule="auto"/>
              <w:ind w:left="29" w:right="40"/>
              <w:jc w:val="both"/>
              <w:rPr>
                <w:rFonts w:ascii="Times New Roman" w:hAnsi="Times New Roman" w:cs="Times New Roman"/>
                <w:b w:val="0"/>
                <w:i w:val="0"/>
                <w:sz w:val="24"/>
              </w:rPr>
            </w:pPr>
            <w:r w:rsidRPr="00006F8A">
              <w:rPr>
                <w:rFonts w:ascii="Times New Roman" w:hAnsi="Times New Roman" w:cs="Times New Roman"/>
                <w:b w:val="0"/>
                <w:i w:val="0"/>
                <w:sz w:val="24"/>
              </w:rPr>
              <w:t>Fișa medicală (acord informat).</w:t>
            </w:r>
          </w:p>
          <w:p w:rsidR="00E80EA9" w:rsidRPr="00006F8A" w:rsidRDefault="00E80EA9" w:rsidP="00006F8A">
            <w:pPr>
              <w:pStyle w:val="a5"/>
              <w:tabs>
                <w:tab w:val="left" w:pos="171"/>
              </w:tabs>
              <w:spacing w:line="240" w:lineRule="auto"/>
              <w:ind w:left="29" w:right="40"/>
              <w:jc w:val="both"/>
              <w:rPr>
                <w:i w:val="0"/>
                <w:iCs w:val="0"/>
                <w:color w:val="000000"/>
                <w:spacing w:val="-4"/>
                <w:sz w:val="24"/>
              </w:rPr>
            </w:pPr>
          </w:p>
        </w:tc>
      </w:tr>
      <w:tr w:rsidR="00E80EA9" w:rsidRPr="00F50CBD" w:rsidTr="006C549D">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E80EA9" w:rsidRPr="00006F8A" w:rsidRDefault="00E80EA9" w:rsidP="00006F8A">
            <w:pPr>
              <w:widowControl w:val="0"/>
              <w:tabs>
                <w:tab w:val="left" w:pos="171"/>
              </w:tabs>
              <w:spacing w:before="120" w:after="120"/>
              <w:ind w:left="29" w:right="40"/>
              <w:rPr>
                <w:b/>
                <w:iCs/>
                <w:color w:val="000000"/>
                <w:spacing w:val="-4"/>
                <w:lang w:val="ro-RO"/>
              </w:rPr>
            </w:pPr>
            <w:r w:rsidRPr="00006F8A">
              <w:rPr>
                <w:b/>
                <w:bCs/>
                <w:color w:val="000000"/>
                <w:spacing w:val="-4"/>
                <w:lang w:val="ro-RO"/>
              </w:rPr>
              <w:t xml:space="preserve">Capitolul  2. </w:t>
            </w:r>
            <w:r w:rsidR="00031B9C" w:rsidRPr="00006F8A">
              <w:rPr>
                <w:lang w:val="ro-RO" w:eastAsia="en-US"/>
              </w:rPr>
              <w:t>Evaluarea clinică și paraclinică în implantologia orală</w:t>
            </w:r>
          </w:p>
        </w:tc>
      </w:tr>
      <w:tr w:rsidR="00E80EA9" w:rsidRPr="00F50CBD" w:rsidTr="009842C1">
        <w:trPr>
          <w:trHeight w:val="5259"/>
          <w:jc w:val="center"/>
        </w:trPr>
        <w:tc>
          <w:tcPr>
            <w:tcW w:w="5388" w:type="dxa"/>
            <w:tcBorders>
              <w:top w:val="single" w:sz="4" w:space="0" w:color="auto"/>
              <w:left w:val="single" w:sz="4" w:space="0" w:color="auto"/>
              <w:right w:val="single" w:sz="4" w:space="0" w:color="auto"/>
            </w:tcBorders>
          </w:tcPr>
          <w:p w:rsidR="00031B9C" w:rsidRPr="00006F8A" w:rsidRDefault="00031B9C" w:rsidP="00814C7C">
            <w:pPr>
              <w:numPr>
                <w:ilvl w:val="0"/>
                <w:numId w:val="2"/>
              </w:numPr>
              <w:tabs>
                <w:tab w:val="clear" w:pos="720"/>
                <w:tab w:val="left" w:pos="171"/>
              </w:tabs>
              <w:ind w:left="29" w:right="40" w:firstLine="0"/>
              <w:rPr>
                <w:lang w:val="ro-RO"/>
              </w:rPr>
            </w:pPr>
            <w:r w:rsidRPr="00006F8A">
              <w:rPr>
                <w:lang w:val="ro-RO"/>
              </w:rPr>
              <w:t>să cunoască metodele de examinare clinică utilizate în implantologia orală</w:t>
            </w:r>
          </w:p>
          <w:p w:rsidR="00327888" w:rsidRPr="00006F8A" w:rsidRDefault="00031B9C" w:rsidP="00814C7C">
            <w:pPr>
              <w:numPr>
                <w:ilvl w:val="0"/>
                <w:numId w:val="2"/>
              </w:numPr>
              <w:tabs>
                <w:tab w:val="clear" w:pos="720"/>
                <w:tab w:val="left" w:pos="171"/>
              </w:tabs>
              <w:ind w:left="29" w:right="40" w:firstLine="0"/>
              <w:rPr>
                <w:lang w:val="ro-RO"/>
              </w:rPr>
            </w:pPr>
            <w:r w:rsidRPr="00006F8A">
              <w:rPr>
                <w:lang w:val="ro-RO"/>
              </w:rPr>
              <w:t>să cunoască</w:t>
            </w:r>
            <w:r w:rsidR="00327888" w:rsidRPr="00006F8A">
              <w:rPr>
                <w:lang w:val="ro-RO"/>
              </w:rPr>
              <w:t xml:space="preserve"> tipurile de stucturi</w:t>
            </w:r>
            <w:r w:rsidRPr="00006F8A">
              <w:rPr>
                <w:lang w:val="ro-RO"/>
              </w:rPr>
              <w:t xml:space="preserve"> osoase</w:t>
            </w:r>
            <w:r w:rsidR="00327888" w:rsidRPr="00006F8A">
              <w:rPr>
                <w:lang w:val="ro-RO"/>
              </w:rPr>
              <w:t xml:space="preserve"> </w:t>
            </w:r>
          </w:p>
          <w:p w:rsidR="00031B9C" w:rsidRPr="00006F8A" w:rsidRDefault="00327888" w:rsidP="00814C7C">
            <w:pPr>
              <w:numPr>
                <w:ilvl w:val="0"/>
                <w:numId w:val="2"/>
              </w:numPr>
              <w:tabs>
                <w:tab w:val="clear" w:pos="720"/>
                <w:tab w:val="left" w:pos="171"/>
              </w:tabs>
              <w:ind w:left="29" w:right="40" w:firstLine="0"/>
              <w:rPr>
                <w:lang w:val="ro-RO"/>
              </w:rPr>
            </w:pPr>
            <w:r w:rsidRPr="00006F8A">
              <w:rPr>
                <w:lang w:val="ro-RO"/>
              </w:rPr>
              <w:t>să s</w:t>
            </w:r>
            <w:proofErr w:type="spellStart"/>
            <w:r w:rsidRPr="00006F8A">
              <w:rPr>
                <w:color w:val="000000"/>
                <w:lang w:val="en-US"/>
              </w:rPr>
              <w:t>tabilească</w:t>
            </w:r>
            <w:proofErr w:type="spellEnd"/>
            <w:r w:rsidRPr="00006F8A">
              <w:rPr>
                <w:color w:val="000000"/>
                <w:lang w:val="en-US"/>
              </w:rPr>
              <w:t xml:space="preserve"> </w:t>
            </w:r>
            <w:proofErr w:type="spellStart"/>
            <w:r w:rsidRPr="00006F8A">
              <w:rPr>
                <w:color w:val="000000"/>
                <w:lang w:val="en-US"/>
              </w:rPr>
              <w:t>poziţia</w:t>
            </w:r>
            <w:proofErr w:type="spellEnd"/>
            <w:r w:rsidRPr="00006F8A">
              <w:rPr>
                <w:color w:val="000000"/>
                <w:lang w:val="en-US"/>
              </w:rPr>
              <w:t xml:space="preserve"> </w:t>
            </w:r>
            <w:proofErr w:type="spellStart"/>
            <w:r w:rsidRPr="00006F8A">
              <w:rPr>
                <w:color w:val="000000"/>
                <w:lang w:val="en-US"/>
              </w:rPr>
              <w:t>elementelor</w:t>
            </w:r>
            <w:proofErr w:type="spellEnd"/>
            <w:r w:rsidRPr="00006F8A">
              <w:rPr>
                <w:color w:val="000000"/>
                <w:lang w:val="en-US"/>
              </w:rPr>
              <w:t xml:space="preserve"> </w:t>
            </w:r>
            <w:proofErr w:type="spellStart"/>
            <w:r w:rsidRPr="00006F8A">
              <w:rPr>
                <w:color w:val="000000"/>
                <w:lang w:val="en-US"/>
              </w:rPr>
              <w:t>anatomice</w:t>
            </w:r>
            <w:proofErr w:type="spellEnd"/>
            <w:r w:rsidRPr="00006F8A">
              <w:rPr>
                <w:color w:val="000000"/>
                <w:lang w:val="en-US"/>
              </w:rPr>
              <w:t xml:space="preserve"> specific</w:t>
            </w:r>
          </w:p>
          <w:p w:rsidR="00327888" w:rsidRPr="00006F8A" w:rsidRDefault="00327888" w:rsidP="00814C7C">
            <w:pPr>
              <w:numPr>
                <w:ilvl w:val="0"/>
                <w:numId w:val="2"/>
              </w:numPr>
              <w:tabs>
                <w:tab w:val="clear" w:pos="720"/>
                <w:tab w:val="left" w:pos="171"/>
              </w:tabs>
              <w:ind w:left="29" w:right="40" w:firstLine="0"/>
              <w:rPr>
                <w:lang w:val="ro-RO"/>
              </w:rPr>
            </w:pPr>
            <w:proofErr w:type="spellStart"/>
            <w:r w:rsidRPr="00006F8A">
              <w:rPr>
                <w:lang w:val="en-US"/>
              </w:rPr>
              <w:t>să</w:t>
            </w:r>
            <w:proofErr w:type="spellEnd"/>
            <w:r w:rsidRPr="00006F8A">
              <w:rPr>
                <w:lang w:val="en-US"/>
              </w:rPr>
              <w:t xml:space="preserve"> </w:t>
            </w:r>
            <w:proofErr w:type="spellStart"/>
            <w:r w:rsidRPr="00006F8A">
              <w:rPr>
                <w:lang w:val="en-US"/>
              </w:rPr>
              <w:t>aprecieze</w:t>
            </w:r>
            <w:proofErr w:type="spellEnd"/>
            <w:r w:rsidRPr="00006F8A">
              <w:rPr>
                <w:lang w:val="en-US"/>
              </w:rPr>
              <w:t xml:space="preserve"> </w:t>
            </w:r>
            <w:proofErr w:type="spellStart"/>
            <w:r w:rsidRPr="00006F8A">
              <w:rPr>
                <w:lang w:val="en-US"/>
              </w:rPr>
              <w:t>condițiile</w:t>
            </w:r>
            <w:proofErr w:type="spellEnd"/>
            <w:r w:rsidRPr="00006F8A">
              <w:rPr>
                <w:lang w:val="en-US"/>
              </w:rPr>
              <w:t xml:space="preserve"> </w:t>
            </w:r>
            <w:proofErr w:type="spellStart"/>
            <w:r w:rsidRPr="00006F8A">
              <w:rPr>
                <w:lang w:val="en-US"/>
              </w:rPr>
              <w:t>dento-parodontale</w:t>
            </w:r>
            <w:proofErr w:type="spellEnd"/>
          </w:p>
          <w:p w:rsidR="00327888" w:rsidRPr="00006F8A" w:rsidRDefault="00327888" w:rsidP="00814C7C">
            <w:pPr>
              <w:numPr>
                <w:ilvl w:val="0"/>
                <w:numId w:val="2"/>
              </w:numPr>
              <w:tabs>
                <w:tab w:val="clear" w:pos="720"/>
                <w:tab w:val="left" w:pos="171"/>
              </w:tabs>
              <w:ind w:left="29" w:right="40" w:firstLine="0"/>
              <w:rPr>
                <w:lang w:val="ro-RO"/>
              </w:rPr>
            </w:pPr>
            <w:proofErr w:type="spellStart"/>
            <w:r w:rsidRPr="00006F8A">
              <w:rPr>
                <w:lang w:val="en-US"/>
              </w:rPr>
              <w:t>să</w:t>
            </w:r>
            <w:proofErr w:type="spellEnd"/>
            <w:r w:rsidRPr="00006F8A">
              <w:rPr>
                <w:lang w:val="en-US"/>
              </w:rPr>
              <w:t xml:space="preserve"> </w:t>
            </w:r>
            <w:proofErr w:type="spellStart"/>
            <w:r w:rsidRPr="00006F8A">
              <w:rPr>
                <w:lang w:val="en-US"/>
              </w:rPr>
              <w:t>aprecieze</w:t>
            </w:r>
            <w:proofErr w:type="spellEnd"/>
            <w:r w:rsidRPr="00006F8A">
              <w:rPr>
                <w:lang w:val="en-US"/>
              </w:rPr>
              <w:t xml:space="preserve"> </w:t>
            </w:r>
            <w:proofErr w:type="spellStart"/>
            <w:r w:rsidRPr="00006F8A">
              <w:rPr>
                <w:lang w:val="en-US"/>
              </w:rPr>
              <w:t>calitativ</w:t>
            </w:r>
            <w:proofErr w:type="spellEnd"/>
            <w:r w:rsidRPr="00006F8A">
              <w:rPr>
                <w:lang w:val="en-US"/>
              </w:rPr>
              <w:t xml:space="preserve"> </w:t>
            </w:r>
            <w:proofErr w:type="spellStart"/>
            <w:r w:rsidRPr="00006F8A">
              <w:rPr>
                <w:lang w:val="en-US"/>
              </w:rPr>
              <w:t>și</w:t>
            </w:r>
            <w:proofErr w:type="spellEnd"/>
            <w:r w:rsidRPr="00006F8A">
              <w:rPr>
                <w:lang w:val="en-US"/>
              </w:rPr>
              <w:t xml:space="preserve"> </w:t>
            </w:r>
            <w:proofErr w:type="spellStart"/>
            <w:r w:rsidRPr="00006F8A">
              <w:rPr>
                <w:lang w:val="en-US"/>
              </w:rPr>
              <w:t>cantitativ</w:t>
            </w:r>
            <w:proofErr w:type="spellEnd"/>
            <w:r w:rsidRPr="00006F8A">
              <w:rPr>
                <w:lang w:val="en-US"/>
              </w:rPr>
              <w:t xml:space="preserve">  </w:t>
            </w:r>
            <w:proofErr w:type="spellStart"/>
            <w:r w:rsidRPr="00006F8A">
              <w:rPr>
                <w:lang w:val="en-US"/>
              </w:rPr>
              <w:t>țesuturile</w:t>
            </w:r>
            <w:proofErr w:type="spellEnd"/>
            <w:r w:rsidRPr="00006F8A">
              <w:rPr>
                <w:lang w:val="en-US"/>
              </w:rPr>
              <w:t xml:space="preserve"> </w:t>
            </w:r>
            <w:proofErr w:type="spellStart"/>
            <w:r w:rsidRPr="00006F8A">
              <w:rPr>
                <w:lang w:val="en-US"/>
              </w:rPr>
              <w:t>moi</w:t>
            </w:r>
            <w:proofErr w:type="spellEnd"/>
            <w:r w:rsidRPr="00006F8A">
              <w:rPr>
                <w:lang w:val="en-US"/>
              </w:rPr>
              <w:t xml:space="preserve"> </w:t>
            </w:r>
            <w:proofErr w:type="spellStart"/>
            <w:r w:rsidRPr="00006F8A">
              <w:rPr>
                <w:lang w:val="en-US"/>
              </w:rPr>
              <w:t>și</w:t>
            </w:r>
            <w:proofErr w:type="spellEnd"/>
            <w:r w:rsidRPr="00006F8A">
              <w:rPr>
                <w:lang w:val="en-US"/>
              </w:rPr>
              <w:t xml:space="preserve"> </w:t>
            </w:r>
            <w:proofErr w:type="spellStart"/>
            <w:r w:rsidRPr="00006F8A">
              <w:rPr>
                <w:lang w:val="en-US"/>
              </w:rPr>
              <w:t>dure</w:t>
            </w:r>
            <w:proofErr w:type="spellEnd"/>
          </w:p>
          <w:p w:rsidR="00327888" w:rsidRPr="00006F8A" w:rsidRDefault="00031B9C" w:rsidP="00814C7C">
            <w:pPr>
              <w:numPr>
                <w:ilvl w:val="0"/>
                <w:numId w:val="2"/>
              </w:numPr>
              <w:tabs>
                <w:tab w:val="clear" w:pos="720"/>
                <w:tab w:val="left" w:pos="171"/>
              </w:tabs>
              <w:ind w:left="29" w:right="40" w:firstLine="0"/>
              <w:rPr>
                <w:lang w:val="ro-RO"/>
              </w:rPr>
            </w:pPr>
            <w:r w:rsidRPr="00006F8A">
              <w:rPr>
                <w:lang w:val="ro-RO"/>
              </w:rPr>
              <w:t>să analizeze și să comenteze datele investigațiilor radiologice la pacienții cu edentații ale maxilarelor</w:t>
            </w:r>
          </w:p>
          <w:p w:rsidR="00327888" w:rsidRPr="00006F8A" w:rsidRDefault="00327888" w:rsidP="00814C7C">
            <w:pPr>
              <w:numPr>
                <w:ilvl w:val="0"/>
                <w:numId w:val="2"/>
              </w:numPr>
              <w:tabs>
                <w:tab w:val="clear" w:pos="720"/>
                <w:tab w:val="left" w:pos="171"/>
              </w:tabs>
              <w:ind w:left="29" w:right="40" w:firstLine="0"/>
              <w:rPr>
                <w:lang w:val="ro-RO"/>
              </w:rPr>
            </w:pPr>
            <w:r w:rsidRPr="00006F8A">
              <w:rPr>
                <w:color w:val="000000"/>
                <w:bdr w:val="none" w:sz="0" w:space="0" w:color="auto" w:frame="1"/>
                <w:lang w:val="ro-RO"/>
              </w:rPr>
              <w:t>să cunoască date despre oferta osoasă în implantologie (</w:t>
            </w:r>
            <w:r w:rsidRPr="00006F8A">
              <w:rPr>
                <w:bCs/>
                <w:color w:val="000000"/>
                <w:bdr w:val="none" w:sz="0" w:space="0" w:color="auto" w:frame="1"/>
                <w:lang w:val="ro-RO"/>
              </w:rPr>
              <w:t>în</w:t>
            </w:r>
            <w:r w:rsidRPr="00006F8A">
              <w:rPr>
                <w:b/>
                <w:bCs/>
                <w:color w:val="000000"/>
                <w:bdr w:val="none" w:sz="0" w:space="0" w:color="auto" w:frame="1"/>
                <w:lang w:val="ro-RO"/>
              </w:rPr>
              <w:t xml:space="preserve"> </w:t>
            </w:r>
            <w:r w:rsidRPr="00006F8A">
              <w:rPr>
                <w:color w:val="000000"/>
                <w:bdr w:val="none" w:sz="0" w:space="0" w:color="auto" w:frame="1"/>
                <w:lang w:val="ro-RO"/>
              </w:rPr>
              <w:t>lăţime, înălţime, lungime și angulaţie)</w:t>
            </w:r>
          </w:p>
          <w:p w:rsidR="00327888" w:rsidRPr="00006F8A" w:rsidRDefault="00327888" w:rsidP="00814C7C">
            <w:pPr>
              <w:numPr>
                <w:ilvl w:val="0"/>
                <w:numId w:val="2"/>
              </w:numPr>
              <w:tabs>
                <w:tab w:val="clear" w:pos="720"/>
                <w:tab w:val="left" w:pos="171"/>
              </w:tabs>
              <w:ind w:left="29" w:right="40" w:firstLine="0"/>
              <w:rPr>
                <w:lang w:val="ro-RO"/>
              </w:rPr>
            </w:pPr>
            <w:r w:rsidRPr="00006F8A">
              <w:rPr>
                <w:color w:val="000000"/>
                <w:bdr w:val="none" w:sz="0" w:space="0" w:color="auto" w:frame="1"/>
                <w:lang w:val="ro-RO"/>
              </w:rPr>
              <w:t>să cunoască date despre</w:t>
            </w:r>
            <w:r w:rsidRPr="00006F8A">
              <w:rPr>
                <w:color w:val="000000"/>
                <w:bdr w:val="none" w:sz="0" w:space="0" w:color="auto" w:frame="1"/>
                <w:lang w:val="en-US"/>
              </w:rPr>
              <w:t xml:space="preserve"> </w:t>
            </w:r>
            <w:proofErr w:type="spellStart"/>
            <w:r w:rsidRPr="00006F8A">
              <w:rPr>
                <w:color w:val="000000"/>
                <w:bdr w:val="none" w:sz="0" w:space="0" w:color="auto" w:frame="1"/>
                <w:lang w:val="en-US"/>
              </w:rPr>
              <w:t>rezorbția</w:t>
            </w:r>
            <w:proofErr w:type="spellEnd"/>
            <w:r w:rsidRPr="00006F8A">
              <w:rPr>
                <w:color w:val="000000"/>
                <w:bdr w:val="none" w:sz="0" w:space="0" w:color="auto" w:frame="1"/>
                <w:lang w:val="en-US"/>
              </w:rPr>
              <w:t xml:space="preserve"> </w:t>
            </w:r>
            <w:proofErr w:type="spellStart"/>
            <w:r w:rsidRPr="00006F8A">
              <w:rPr>
                <w:color w:val="000000"/>
                <w:bdr w:val="none" w:sz="0" w:space="0" w:color="auto" w:frame="1"/>
                <w:lang w:val="en-US"/>
              </w:rPr>
              <w:t>osoasă</w:t>
            </w:r>
            <w:proofErr w:type="spellEnd"/>
            <w:r w:rsidRPr="00006F8A">
              <w:rPr>
                <w:color w:val="000000"/>
                <w:bdr w:val="none" w:sz="0" w:space="0" w:color="auto" w:frame="1"/>
                <w:lang w:val="en-US"/>
              </w:rPr>
              <w:t xml:space="preserve"> </w:t>
            </w:r>
            <w:proofErr w:type="spellStart"/>
            <w:r w:rsidRPr="00006F8A">
              <w:rPr>
                <w:color w:val="000000"/>
                <w:bdr w:val="none" w:sz="0" w:space="0" w:color="auto" w:frame="1"/>
                <w:lang w:val="en-US"/>
              </w:rPr>
              <w:t>potextracțională</w:t>
            </w:r>
            <w:proofErr w:type="spellEnd"/>
          </w:p>
          <w:p w:rsidR="00327888" w:rsidRPr="00006F8A" w:rsidRDefault="00327888" w:rsidP="00814C7C">
            <w:pPr>
              <w:numPr>
                <w:ilvl w:val="0"/>
                <w:numId w:val="2"/>
              </w:numPr>
              <w:tabs>
                <w:tab w:val="clear" w:pos="720"/>
                <w:tab w:val="left" w:pos="171"/>
              </w:tabs>
              <w:ind w:left="29" w:right="40" w:firstLine="0"/>
              <w:rPr>
                <w:lang w:val="ro-RO"/>
              </w:rPr>
            </w:pPr>
            <w:r w:rsidRPr="00006F8A">
              <w:rPr>
                <w:lang w:val="ro-RO"/>
              </w:rPr>
              <w:t>să stabilească i</w:t>
            </w:r>
            <w:proofErr w:type="spellStart"/>
            <w:r w:rsidRPr="00006F8A">
              <w:rPr>
                <w:color w:val="000000"/>
                <w:bdr w:val="none" w:sz="0" w:space="0" w:color="auto" w:frame="1"/>
                <w:lang w:val="en-US"/>
              </w:rPr>
              <w:t>ndicațiile</w:t>
            </w:r>
            <w:proofErr w:type="spellEnd"/>
            <w:r w:rsidRPr="00006F8A">
              <w:rPr>
                <w:lang w:val="ro-RO"/>
              </w:rPr>
              <w:t xml:space="preserve"> și contraindicațiile implantologiei orale</w:t>
            </w:r>
          </w:p>
        </w:tc>
        <w:tc>
          <w:tcPr>
            <w:tcW w:w="4535" w:type="dxa"/>
            <w:tcBorders>
              <w:top w:val="single" w:sz="4" w:space="0" w:color="auto"/>
              <w:left w:val="single" w:sz="4" w:space="0" w:color="auto"/>
              <w:right w:val="single" w:sz="4" w:space="0" w:color="auto"/>
            </w:tcBorders>
            <w:vAlign w:val="center"/>
          </w:tcPr>
          <w:p w:rsidR="00031B9C" w:rsidRPr="00006F8A" w:rsidRDefault="00031B9C" w:rsidP="009842C1">
            <w:pPr>
              <w:pStyle w:val="af4"/>
              <w:tabs>
                <w:tab w:val="left" w:pos="171"/>
              </w:tabs>
              <w:spacing w:line="240" w:lineRule="auto"/>
              <w:ind w:left="29" w:right="40"/>
              <w:jc w:val="both"/>
              <w:rPr>
                <w:rFonts w:ascii="Times New Roman" w:hAnsi="Times New Roman" w:cs="Times New Roman"/>
                <w:b w:val="0"/>
                <w:i w:val="0"/>
                <w:sz w:val="24"/>
              </w:rPr>
            </w:pPr>
            <w:r w:rsidRPr="00006F8A">
              <w:rPr>
                <w:rFonts w:ascii="Times New Roman" w:hAnsi="Times New Roman" w:cs="Times New Roman"/>
                <w:b w:val="0"/>
                <w:i w:val="0"/>
                <w:sz w:val="24"/>
              </w:rPr>
              <w:t>Examinarea pacienților.</w:t>
            </w:r>
          </w:p>
          <w:p w:rsidR="00327888" w:rsidRDefault="00327888" w:rsidP="009842C1">
            <w:pPr>
              <w:pStyle w:val="a5"/>
              <w:tabs>
                <w:tab w:val="left" w:pos="171"/>
              </w:tabs>
              <w:spacing w:line="240" w:lineRule="auto"/>
              <w:ind w:left="29" w:right="40"/>
              <w:jc w:val="left"/>
              <w:rPr>
                <w:b w:val="0"/>
                <w:i w:val="0"/>
                <w:sz w:val="24"/>
              </w:rPr>
            </w:pPr>
            <w:r w:rsidRPr="00006F8A">
              <w:rPr>
                <w:b w:val="0"/>
                <w:i w:val="0"/>
                <w:sz w:val="24"/>
              </w:rPr>
              <w:t>Condițiile dento-parodontale preimplantare</w:t>
            </w:r>
          </w:p>
          <w:p w:rsidR="009842C1" w:rsidRDefault="009842C1" w:rsidP="009842C1">
            <w:pPr>
              <w:pStyle w:val="33"/>
              <w:widowControl w:val="0"/>
              <w:tabs>
                <w:tab w:val="num" w:pos="251"/>
              </w:tabs>
              <w:ind w:left="3"/>
            </w:pPr>
            <w:r w:rsidRPr="00716D69">
              <w:t>Examenul</w:t>
            </w:r>
            <w:r>
              <w:t xml:space="preserve"> </w:t>
            </w:r>
            <w:r w:rsidRPr="00716D69">
              <w:t>radiologic.</w:t>
            </w:r>
            <w:r>
              <w:t xml:space="preserve"> </w:t>
            </w:r>
          </w:p>
          <w:p w:rsidR="009842C1" w:rsidRPr="00716D69" w:rsidRDefault="009842C1" w:rsidP="009842C1">
            <w:pPr>
              <w:pStyle w:val="33"/>
              <w:widowControl w:val="0"/>
              <w:tabs>
                <w:tab w:val="num" w:pos="251"/>
              </w:tabs>
              <w:ind w:left="3"/>
            </w:pPr>
            <w:r w:rsidRPr="00716D69">
              <w:t>Principiile</w:t>
            </w:r>
            <w:r>
              <w:t xml:space="preserve"> ș</w:t>
            </w:r>
            <w:r w:rsidRPr="00716D69">
              <w:t>i</w:t>
            </w:r>
            <w:r>
              <w:t xml:space="preserve"> </w:t>
            </w:r>
            <w:r w:rsidRPr="00716D69">
              <w:t>tipurile</w:t>
            </w:r>
            <w:r>
              <w:t xml:space="preserve"> </w:t>
            </w:r>
            <w:r w:rsidRPr="00716D69">
              <w:t>examenului</w:t>
            </w:r>
            <w:r>
              <w:t xml:space="preserve"> </w:t>
            </w:r>
            <w:r w:rsidRPr="00716D69">
              <w:t>radiologic.</w:t>
            </w:r>
            <w:r>
              <w:t xml:space="preserve"> </w:t>
            </w:r>
            <w:r w:rsidRPr="00716D69">
              <w:t>Indica</w:t>
            </w:r>
            <w:r>
              <w:t>ț</w:t>
            </w:r>
            <w:r w:rsidRPr="00716D69">
              <w:t>iile</w:t>
            </w:r>
            <w:r>
              <w:t xml:space="preserve"> </w:t>
            </w:r>
            <w:r w:rsidRPr="00716D69">
              <w:t>utilizării.</w:t>
            </w:r>
          </w:p>
          <w:p w:rsidR="00031B9C" w:rsidRPr="00006F8A" w:rsidRDefault="00031B9C" w:rsidP="009842C1">
            <w:pPr>
              <w:pStyle w:val="af4"/>
              <w:tabs>
                <w:tab w:val="left" w:pos="171"/>
              </w:tabs>
              <w:spacing w:line="240" w:lineRule="auto"/>
              <w:ind w:left="29" w:right="40"/>
              <w:jc w:val="both"/>
              <w:rPr>
                <w:rFonts w:ascii="Times New Roman" w:hAnsi="Times New Roman" w:cs="Times New Roman"/>
                <w:b w:val="0"/>
                <w:i w:val="0"/>
                <w:sz w:val="24"/>
              </w:rPr>
            </w:pPr>
            <w:r w:rsidRPr="00006F8A">
              <w:rPr>
                <w:rFonts w:ascii="Times New Roman" w:hAnsi="Times New Roman" w:cs="Times New Roman"/>
                <w:b w:val="0"/>
                <w:i w:val="0"/>
                <w:sz w:val="24"/>
              </w:rPr>
              <w:t>Metode paraclinice de examinare: Radiografia retroalveolară; OPG; CT.</w:t>
            </w:r>
          </w:p>
          <w:p w:rsidR="00031B9C" w:rsidRPr="00006F8A" w:rsidRDefault="00031B9C" w:rsidP="00006F8A">
            <w:pPr>
              <w:tabs>
                <w:tab w:val="left" w:pos="171"/>
              </w:tabs>
              <w:ind w:left="29" w:right="40"/>
              <w:rPr>
                <w:lang w:val="ro-RO" w:eastAsia="en-US"/>
              </w:rPr>
            </w:pPr>
          </w:p>
          <w:p w:rsidR="00E80EA9" w:rsidRPr="00006F8A" w:rsidRDefault="00E80EA9" w:rsidP="00006F8A">
            <w:pPr>
              <w:tabs>
                <w:tab w:val="left" w:pos="171"/>
              </w:tabs>
              <w:ind w:left="29" w:right="40"/>
              <w:rPr>
                <w:lang w:val="ro-RO" w:eastAsia="en-US"/>
              </w:rPr>
            </w:pPr>
            <w:r w:rsidRPr="00006F8A">
              <w:rPr>
                <w:lang w:val="ro-RO" w:eastAsia="en-US"/>
              </w:rPr>
              <w:t xml:space="preserve"> </w:t>
            </w:r>
          </w:p>
        </w:tc>
      </w:tr>
      <w:tr w:rsidR="00E80EA9" w:rsidRPr="00EE7202" w:rsidTr="006C549D">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E80EA9" w:rsidRPr="00006F8A" w:rsidRDefault="00E80EA9" w:rsidP="00006F8A">
            <w:pPr>
              <w:widowControl w:val="0"/>
              <w:tabs>
                <w:tab w:val="left" w:pos="171"/>
              </w:tabs>
              <w:spacing w:before="120" w:after="120"/>
              <w:ind w:left="29" w:right="40"/>
              <w:rPr>
                <w:b/>
                <w:iCs/>
                <w:color w:val="000000"/>
                <w:spacing w:val="-4"/>
                <w:lang w:val="ro-RO"/>
              </w:rPr>
            </w:pPr>
            <w:r w:rsidRPr="00006F8A">
              <w:rPr>
                <w:b/>
                <w:bCs/>
                <w:color w:val="000000"/>
                <w:spacing w:val="-4"/>
                <w:lang w:val="ro-RO"/>
              </w:rPr>
              <w:t>Capitolul  3</w:t>
            </w:r>
            <w:r w:rsidRPr="00006F8A">
              <w:rPr>
                <w:lang w:val="ro-RO"/>
              </w:rPr>
              <w:t xml:space="preserve">. </w:t>
            </w:r>
            <w:r w:rsidR="00031B9C" w:rsidRPr="00006F8A">
              <w:rPr>
                <w:lang w:val="ro-RO"/>
              </w:rPr>
              <w:t>Tehnici și metode chirurgicale utilizate în implantologia orală. Biomaterialele</w:t>
            </w:r>
          </w:p>
        </w:tc>
      </w:tr>
      <w:tr w:rsidR="009842C1" w:rsidRPr="009842C1" w:rsidTr="009842C1">
        <w:trPr>
          <w:trHeight w:val="247"/>
          <w:jc w:val="center"/>
        </w:trPr>
        <w:tc>
          <w:tcPr>
            <w:tcW w:w="5388" w:type="dxa"/>
            <w:tcBorders>
              <w:top w:val="single" w:sz="4" w:space="0" w:color="auto"/>
              <w:left w:val="single" w:sz="4" w:space="0" w:color="auto"/>
              <w:bottom w:val="single" w:sz="4" w:space="0" w:color="auto"/>
              <w:right w:val="single" w:sz="4" w:space="0" w:color="auto"/>
            </w:tcBorders>
          </w:tcPr>
          <w:p w:rsidR="009842C1" w:rsidRPr="00006F8A" w:rsidRDefault="009842C1" w:rsidP="00814C7C">
            <w:pPr>
              <w:numPr>
                <w:ilvl w:val="0"/>
                <w:numId w:val="2"/>
              </w:numPr>
              <w:tabs>
                <w:tab w:val="clear" w:pos="720"/>
                <w:tab w:val="left" w:pos="171"/>
              </w:tabs>
              <w:ind w:left="29" w:right="40" w:firstLine="0"/>
              <w:rPr>
                <w:lang w:val="ro-RO"/>
              </w:rPr>
            </w:pPr>
            <w:r w:rsidRPr="00006F8A">
              <w:rPr>
                <w:lang w:val="ro-RO"/>
              </w:rPr>
              <w:t>cunoască metodele chirurgicale de tratament a edentațiilor</w:t>
            </w:r>
          </w:p>
          <w:p w:rsidR="009842C1" w:rsidRPr="00006F8A" w:rsidRDefault="009842C1" w:rsidP="00814C7C">
            <w:pPr>
              <w:numPr>
                <w:ilvl w:val="0"/>
                <w:numId w:val="2"/>
              </w:numPr>
              <w:tabs>
                <w:tab w:val="clear" w:pos="720"/>
                <w:tab w:val="left" w:pos="171"/>
              </w:tabs>
              <w:ind w:left="29" w:right="40" w:firstLine="0"/>
              <w:rPr>
                <w:lang w:val="ro-RO"/>
              </w:rPr>
            </w:pPr>
            <w:r w:rsidRPr="00006F8A">
              <w:rPr>
                <w:lang w:val="ro-RO"/>
              </w:rPr>
              <w:t xml:space="preserve">să dezvolte opinii proprii referitor la planificarea și alegerea metodelor chirurgicale în tratamentul edentațiilor </w:t>
            </w:r>
          </w:p>
          <w:p w:rsidR="009842C1" w:rsidRPr="00006F8A" w:rsidRDefault="009842C1" w:rsidP="00814C7C">
            <w:pPr>
              <w:numPr>
                <w:ilvl w:val="0"/>
                <w:numId w:val="2"/>
              </w:numPr>
              <w:tabs>
                <w:tab w:val="clear" w:pos="720"/>
                <w:tab w:val="left" w:pos="171"/>
              </w:tabs>
              <w:ind w:left="29" w:right="40" w:firstLine="0"/>
              <w:rPr>
                <w:spacing w:val="-4"/>
                <w:lang w:val="ro-RO"/>
              </w:rPr>
            </w:pPr>
            <w:r w:rsidRPr="00006F8A">
              <w:rPr>
                <w:lang w:val="ro-RO"/>
              </w:rPr>
              <w:t>să cunoască</w:t>
            </w:r>
            <w:r w:rsidRPr="00006F8A">
              <w:rPr>
                <w:color w:val="000000"/>
                <w:lang w:val="en-US"/>
              </w:rPr>
              <w:t xml:space="preserve"> </w:t>
            </w:r>
            <w:proofErr w:type="spellStart"/>
            <w:r w:rsidRPr="00006F8A">
              <w:rPr>
                <w:color w:val="000000"/>
                <w:lang w:val="en-US"/>
              </w:rPr>
              <w:t>tehnicile</w:t>
            </w:r>
            <w:proofErr w:type="spellEnd"/>
            <w:r w:rsidRPr="00006F8A">
              <w:rPr>
                <w:color w:val="000000"/>
                <w:lang w:val="en-US"/>
              </w:rPr>
              <w:t xml:space="preserve"> </w:t>
            </w:r>
            <w:proofErr w:type="spellStart"/>
            <w:r w:rsidRPr="00006F8A">
              <w:rPr>
                <w:color w:val="000000"/>
                <w:lang w:val="en-US"/>
              </w:rPr>
              <w:t>generale</w:t>
            </w:r>
            <w:proofErr w:type="spellEnd"/>
            <w:r w:rsidRPr="00006F8A">
              <w:rPr>
                <w:color w:val="000000"/>
                <w:lang w:val="en-US"/>
              </w:rPr>
              <w:t xml:space="preserve"> </w:t>
            </w:r>
            <w:proofErr w:type="spellStart"/>
            <w:r w:rsidRPr="00006F8A">
              <w:rPr>
                <w:color w:val="000000"/>
                <w:lang w:val="en-US"/>
              </w:rPr>
              <w:t>pentru</w:t>
            </w:r>
            <w:proofErr w:type="spellEnd"/>
            <w:r w:rsidRPr="00006F8A">
              <w:rPr>
                <w:color w:val="000000"/>
                <w:lang w:val="en-US"/>
              </w:rPr>
              <w:t xml:space="preserve"> </w:t>
            </w:r>
            <w:proofErr w:type="spellStart"/>
            <w:r w:rsidRPr="00006F8A">
              <w:rPr>
                <w:color w:val="000000"/>
                <w:lang w:val="en-US"/>
              </w:rPr>
              <w:t>inserţia</w:t>
            </w:r>
            <w:proofErr w:type="spellEnd"/>
            <w:r w:rsidRPr="00006F8A">
              <w:rPr>
                <w:color w:val="000000"/>
                <w:lang w:val="en-US"/>
              </w:rPr>
              <w:t xml:space="preserve"> </w:t>
            </w:r>
            <w:proofErr w:type="spellStart"/>
            <w:r w:rsidRPr="00006F8A">
              <w:rPr>
                <w:color w:val="000000"/>
                <w:lang w:val="en-US"/>
              </w:rPr>
              <w:t>implantelor</w:t>
            </w:r>
            <w:proofErr w:type="spellEnd"/>
            <w:r w:rsidRPr="00006F8A">
              <w:rPr>
                <w:color w:val="000000"/>
                <w:lang w:val="en-US"/>
              </w:rPr>
              <w:t xml:space="preserve">, </w:t>
            </w:r>
          </w:p>
          <w:p w:rsidR="009842C1" w:rsidRPr="00006F8A" w:rsidRDefault="009842C1" w:rsidP="00814C7C">
            <w:pPr>
              <w:numPr>
                <w:ilvl w:val="0"/>
                <w:numId w:val="2"/>
              </w:numPr>
              <w:tabs>
                <w:tab w:val="clear" w:pos="720"/>
                <w:tab w:val="left" w:pos="171"/>
              </w:tabs>
              <w:ind w:left="29" w:right="40" w:firstLine="0"/>
              <w:rPr>
                <w:spacing w:val="-4"/>
                <w:lang w:val="ro-RO"/>
              </w:rPr>
            </w:pPr>
            <w:r w:rsidRPr="00006F8A">
              <w:rPr>
                <w:lang w:val="ro-RO"/>
              </w:rPr>
              <w:t xml:space="preserve">să cunoască </w:t>
            </w:r>
            <w:proofErr w:type="spellStart"/>
            <w:r w:rsidRPr="00006F8A">
              <w:rPr>
                <w:color w:val="000000"/>
                <w:lang w:val="en-US"/>
              </w:rPr>
              <w:t>principiile</w:t>
            </w:r>
            <w:proofErr w:type="spellEnd"/>
            <w:r w:rsidRPr="00006F8A">
              <w:rPr>
                <w:color w:val="000000"/>
                <w:lang w:val="en-US"/>
              </w:rPr>
              <w:t xml:space="preserve"> </w:t>
            </w:r>
            <w:proofErr w:type="spellStart"/>
            <w:r w:rsidRPr="00006F8A">
              <w:rPr>
                <w:color w:val="000000"/>
                <w:lang w:val="en-US"/>
              </w:rPr>
              <w:t>frez</w:t>
            </w:r>
            <w:r w:rsidRPr="00006F8A">
              <w:rPr>
                <w:rFonts w:eastAsia="TimesNewRoman"/>
                <w:color w:val="000000"/>
                <w:lang w:val="en-US"/>
              </w:rPr>
              <w:t>ă</w:t>
            </w:r>
            <w:r w:rsidRPr="00006F8A">
              <w:rPr>
                <w:color w:val="000000"/>
                <w:lang w:val="en-US"/>
              </w:rPr>
              <w:t>rii</w:t>
            </w:r>
            <w:proofErr w:type="spellEnd"/>
            <w:r w:rsidRPr="00006F8A">
              <w:rPr>
                <w:color w:val="000000"/>
                <w:lang w:val="en-US"/>
              </w:rPr>
              <w:t xml:space="preserve"> </w:t>
            </w:r>
            <w:proofErr w:type="spellStart"/>
            <w:r w:rsidRPr="00006F8A">
              <w:rPr>
                <w:color w:val="000000"/>
                <w:lang w:val="en-US"/>
              </w:rPr>
              <w:t>în</w:t>
            </w:r>
            <w:proofErr w:type="spellEnd"/>
            <w:r w:rsidRPr="00006F8A">
              <w:rPr>
                <w:color w:val="000000"/>
                <w:lang w:val="en-US"/>
              </w:rPr>
              <w:t xml:space="preserve"> </w:t>
            </w:r>
            <w:proofErr w:type="spellStart"/>
            <w:r w:rsidRPr="00006F8A">
              <w:rPr>
                <w:color w:val="000000"/>
                <w:lang w:val="en-US"/>
              </w:rPr>
              <w:t>os</w:t>
            </w:r>
            <w:proofErr w:type="spellEnd"/>
            <w:r w:rsidRPr="00006F8A">
              <w:rPr>
                <w:color w:val="000000"/>
                <w:lang w:val="en-US"/>
              </w:rPr>
              <w:t xml:space="preserve">, </w:t>
            </w:r>
          </w:p>
          <w:p w:rsidR="009842C1" w:rsidRPr="00006F8A" w:rsidRDefault="009842C1" w:rsidP="00814C7C">
            <w:pPr>
              <w:numPr>
                <w:ilvl w:val="0"/>
                <w:numId w:val="2"/>
              </w:numPr>
              <w:tabs>
                <w:tab w:val="clear" w:pos="720"/>
                <w:tab w:val="left" w:pos="171"/>
              </w:tabs>
              <w:ind w:left="29" w:right="40" w:firstLine="0"/>
              <w:rPr>
                <w:spacing w:val="-4"/>
                <w:lang w:val="ro-RO"/>
              </w:rPr>
            </w:pPr>
            <w:r w:rsidRPr="00006F8A">
              <w:rPr>
                <w:lang w:val="ro-RO"/>
              </w:rPr>
              <w:t xml:space="preserve">să cunoască </w:t>
            </w:r>
            <w:proofErr w:type="spellStart"/>
            <w:r w:rsidRPr="00006F8A">
              <w:rPr>
                <w:color w:val="000000"/>
                <w:lang w:val="en-US"/>
              </w:rPr>
              <w:t>principiile</w:t>
            </w:r>
            <w:proofErr w:type="spellEnd"/>
            <w:r w:rsidRPr="00006F8A">
              <w:rPr>
                <w:color w:val="000000"/>
                <w:lang w:val="en-US"/>
              </w:rPr>
              <w:t xml:space="preserve"> </w:t>
            </w:r>
            <w:proofErr w:type="spellStart"/>
            <w:r w:rsidRPr="00006F8A">
              <w:rPr>
                <w:color w:val="000000"/>
                <w:lang w:val="en-US"/>
              </w:rPr>
              <w:t>chirurgiei</w:t>
            </w:r>
            <w:proofErr w:type="spellEnd"/>
            <w:r w:rsidRPr="00006F8A">
              <w:rPr>
                <w:color w:val="000000"/>
                <w:lang w:val="en-US"/>
              </w:rPr>
              <w:t xml:space="preserve"> </w:t>
            </w:r>
            <w:proofErr w:type="spellStart"/>
            <w:r w:rsidRPr="00006F8A">
              <w:rPr>
                <w:color w:val="000000"/>
                <w:lang w:val="en-US"/>
              </w:rPr>
              <w:t>mucoasei</w:t>
            </w:r>
            <w:proofErr w:type="spellEnd"/>
            <w:r w:rsidRPr="00006F8A">
              <w:rPr>
                <w:color w:val="000000"/>
                <w:lang w:val="en-US"/>
              </w:rPr>
              <w:t xml:space="preserve"> </w:t>
            </w:r>
            <w:proofErr w:type="spellStart"/>
            <w:r w:rsidRPr="00006F8A">
              <w:rPr>
                <w:color w:val="000000"/>
                <w:lang w:val="en-US"/>
              </w:rPr>
              <w:t>gingivale</w:t>
            </w:r>
            <w:proofErr w:type="spellEnd"/>
          </w:p>
          <w:p w:rsidR="009842C1" w:rsidRPr="00006F8A" w:rsidRDefault="009842C1" w:rsidP="00814C7C">
            <w:pPr>
              <w:numPr>
                <w:ilvl w:val="0"/>
                <w:numId w:val="2"/>
              </w:numPr>
              <w:tabs>
                <w:tab w:val="clear" w:pos="720"/>
                <w:tab w:val="left" w:pos="171"/>
              </w:tabs>
              <w:ind w:left="29" w:right="40" w:firstLine="0"/>
              <w:rPr>
                <w:spacing w:val="-4"/>
                <w:lang w:val="ro-RO"/>
              </w:rPr>
            </w:pPr>
            <w:r w:rsidRPr="00006F8A">
              <w:rPr>
                <w:lang w:val="ro-RO"/>
              </w:rPr>
              <w:lastRenderedPageBreak/>
              <w:t>să cunoască principiile biocompatibilității materialelor</w:t>
            </w:r>
          </w:p>
          <w:p w:rsidR="009842C1" w:rsidRPr="00006F8A" w:rsidRDefault="009842C1" w:rsidP="00814C7C">
            <w:pPr>
              <w:numPr>
                <w:ilvl w:val="0"/>
                <w:numId w:val="2"/>
              </w:numPr>
              <w:tabs>
                <w:tab w:val="clear" w:pos="720"/>
                <w:tab w:val="left" w:pos="171"/>
              </w:tabs>
              <w:ind w:left="29" w:right="40" w:firstLine="0"/>
              <w:rPr>
                <w:spacing w:val="-4"/>
                <w:lang w:val="ro-RO"/>
              </w:rPr>
            </w:pPr>
            <w:r w:rsidRPr="00006F8A">
              <w:rPr>
                <w:lang w:val="ro-RO"/>
              </w:rPr>
              <w:t xml:space="preserve">să cunoască </w:t>
            </w:r>
            <w:r>
              <w:rPr>
                <w:lang w:val="ro-RO"/>
              </w:rPr>
              <w:t>m</w:t>
            </w:r>
            <w:r w:rsidRPr="00006F8A">
              <w:rPr>
                <w:lang w:val="ro-RO"/>
              </w:rPr>
              <w:t>ateriale utilizate în tehnici de augmentare osoasă</w:t>
            </w:r>
          </w:p>
          <w:p w:rsidR="009842C1" w:rsidRPr="00006F8A" w:rsidRDefault="009842C1" w:rsidP="00814C7C">
            <w:pPr>
              <w:numPr>
                <w:ilvl w:val="0"/>
                <w:numId w:val="2"/>
              </w:numPr>
              <w:tabs>
                <w:tab w:val="clear" w:pos="720"/>
                <w:tab w:val="left" w:pos="171"/>
              </w:tabs>
              <w:ind w:left="29" w:right="40" w:firstLine="0"/>
              <w:rPr>
                <w:spacing w:val="-4"/>
                <w:lang w:val="ro-RO"/>
              </w:rPr>
            </w:pPr>
            <w:r w:rsidRPr="00006F8A">
              <w:rPr>
                <w:lang w:val="ro-RO"/>
              </w:rPr>
              <w:t xml:space="preserve">să cunoască </w:t>
            </w:r>
            <w:r>
              <w:rPr>
                <w:lang w:val="ro-RO"/>
              </w:rPr>
              <w:t>m</w:t>
            </w:r>
            <w:r w:rsidRPr="00006F8A">
              <w:rPr>
                <w:lang w:val="ro-RO"/>
              </w:rPr>
              <w:t>embrane de regenerare</w:t>
            </w:r>
          </w:p>
          <w:p w:rsidR="009842C1" w:rsidRPr="00006F8A" w:rsidRDefault="009842C1" w:rsidP="00006F8A">
            <w:pPr>
              <w:widowControl w:val="0"/>
              <w:tabs>
                <w:tab w:val="left" w:pos="171"/>
              </w:tabs>
              <w:spacing w:before="120" w:after="120"/>
              <w:ind w:left="29" w:right="40"/>
              <w:rPr>
                <w:b/>
                <w:bCs/>
                <w:color w:val="000000"/>
                <w:spacing w:val="-4"/>
                <w:lang w:val="ro-RO"/>
              </w:rPr>
            </w:pPr>
          </w:p>
        </w:tc>
        <w:tc>
          <w:tcPr>
            <w:tcW w:w="4535" w:type="dxa"/>
            <w:tcBorders>
              <w:top w:val="single" w:sz="4" w:space="0" w:color="auto"/>
              <w:left w:val="single" w:sz="4" w:space="0" w:color="auto"/>
              <w:bottom w:val="single" w:sz="4" w:space="0" w:color="auto"/>
              <w:right w:val="single" w:sz="4" w:space="0" w:color="auto"/>
            </w:tcBorders>
          </w:tcPr>
          <w:p w:rsidR="009842C1" w:rsidRPr="009842C1" w:rsidRDefault="009842C1" w:rsidP="009842C1">
            <w:pPr>
              <w:tabs>
                <w:tab w:val="left" w:pos="453"/>
              </w:tabs>
              <w:ind w:left="169" w:right="181"/>
              <w:rPr>
                <w:lang w:val="ro-RO"/>
              </w:rPr>
            </w:pPr>
            <w:r w:rsidRPr="009842C1">
              <w:rPr>
                <w:lang w:val="ro-RO"/>
              </w:rPr>
              <w:lastRenderedPageBreak/>
              <w:t>Metodele de instalare a implanturilor dentare endoosoase.</w:t>
            </w:r>
          </w:p>
          <w:p w:rsidR="009842C1" w:rsidRPr="009842C1" w:rsidRDefault="009842C1" w:rsidP="009842C1">
            <w:pPr>
              <w:tabs>
                <w:tab w:val="left" w:pos="453"/>
              </w:tabs>
              <w:ind w:left="169" w:right="181"/>
              <w:rPr>
                <w:lang w:val="ro-RO"/>
              </w:rPr>
            </w:pPr>
            <w:r w:rsidRPr="009842C1">
              <w:rPr>
                <w:lang w:val="ro-RO"/>
              </w:rPr>
              <w:t>Principii chirurgicale aplicate pentru inserarea implanturilor endoosoase.</w:t>
            </w:r>
          </w:p>
          <w:p w:rsidR="009842C1" w:rsidRPr="009842C1" w:rsidRDefault="009842C1" w:rsidP="009842C1">
            <w:pPr>
              <w:tabs>
                <w:tab w:val="left" w:pos="453"/>
              </w:tabs>
              <w:ind w:left="169" w:right="181"/>
              <w:rPr>
                <w:lang w:val="ro-RO"/>
              </w:rPr>
            </w:pPr>
            <w:r w:rsidRPr="009842C1">
              <w:rPr>
                <w:lang w:val="ro-RO"/>
              </w:rPr>
              <w:t>Determinarea stabilităţii primare şi secundare a implanturilor endoosoase.</w:t>
            </w:r>
          </w:p>
          <w:p w:rsidR="009842C1" w:rsidRDefault="009842C1" w:rsidP="009842C1">
            <w:pPr>
              <w:tabs>
                <w:tab w:val="left" w:pos="453"/>
              </w:tabs>
              <w:ind w:left="169" w:right="181"/>
              <w:rPr>
                <w:lang w:val="ro-RO"/>
              </w:rPr>
            </w:pPr>
            <w:r w:rsidRPr="009842C1">
              <w:rPr>
                <w:lang w:val="ro-RO"/>
              </w:rPr>
              <w:t xml:space="preserve">Principiile şi tipurile de incizii folosite în implantologia orală. </w:t>
            </w:r>
          </w:p>
          <w:p w:rsidR="009842C1" w:rsidRPr="009842C1" w:rsidRDefault="009842C1" w:rsidP="009842C1">
            <w:pPr>
              <w:tabs>
                <w:tab w:val="left" w:pos="453"/>
              </w:tabs>
              <w:ind w:left="169" w:right="181"/>
              <w:rPr>
                <w:lang w:val="ro-RO"/>
              </w:rPr>
            </w:pPr>
            <w:r w:rsidRPr="009842C1">
              <w:rPr>
                <w:lang w:val="ro-RO"/>
              </w:rPr>
              <w:t xml:space="preserve">Tipurile de suturi utilizate în </w:t>
            </w:r>
            <w:r>
              <w:rPr>
                <w:lang w:val="ro-RO"/>
              </w:rPr>
              <w:t>i</w:t>
            </w:r>
            <w:r w:rsidRPr="009842C1">
              <w:rPr>
                <w:lang w:val="ro-RO"/>
              </w:rPr>
              <w:t>mplantologia orală.</w:t>
            </w:r>
          </w:p>
          <w:p w:rsidR="009842C1" w:rsidRPr="009842C1" w:rsidRDefault="009842C1" w:rsidP="009842C1">
            <w:pPr>
              <w:tabs>
                <w:tab w:val="left" w:pos="453"/>
              </w:tabs>
              <w:ind w:left="169" w:right="181"/>
              <w:rPr>
                <w:lang w:val="ro-RO"/>
              </w:rPr>
            </w:pPr>
            <w:r w:rsidRPr="009842C1">
              <w:rPr>
                <w:lang w:val="ro-RO"/>
              </w:rPr>
              <w:lastRenderedPageBreak/>
              <w:t>Managementul postoperator a pacientului după intervenţia chirurgicală.</w:t>
            </w:r>
          </w:p>
          <w:p w:rsidR="009842C1" w:rsidRPr="009842C1" w:rsidRDefault="009842C1" w:rsidP="009842C1">
            <w:pPr>
              <w:tabs>
                <w:tab w:val="left" w:pos="142"/>
              </w:tabs>
              <w:ind w:left="169" w:right="39"/>
              <w:rPr>
                <w:lang w:val="ro-RO"/>
              </w:rPr>
            </w:pPr>
            <w:r w:rsidRPr="009842C1">
              <w:rPr>
                <w:lang w:val="ro-RO"/>
              </w:rPr>
              <w:t>Biocompatibilitatea materialelor. Compatibilitatea mecanică. Funcționalitatea biomaterialelor.</w:t>
            </w:r>
          </w:p>
          <w:p w:rsidR="009842C1" w:rsidRPr="009842C1" w:rsidRDefault="009842C1" w:rsidP="009842C1">
            <w:pPr>
              <w:tabs>
                <w:tab w:val="left" w:pos="142"/>
              </w:tabs>
              <w:ind w:left="169" w:right="39"/>
              <w:rPr>
                <w:lang w:val="ro-RO"/>
              </w:rPr>
            </w:pPr>
            <w:r w:rsidRPr="009842C1">
              <w:rPr>
                <w:lang w:val="ro-RO"/>
              </w:rPr>
              <w:t xml:space="preserve">Materiale utilizate în tehnici de augmentare osoasă. </w:t>
            </w:r>
          </w:p>
          <w:p w:rsidR="009842C1" w:rsidRPr="009842C1" w:rsidRDefault="009842C1" w:rsidP="009842C1">
            <w:pPr>
              <w:tabs>
                <w:tab w:val="left" w:pos="142"/>
              </w:tabs>
              <w:ind w:left="169" w:right="39"/>
              <w:rPr>
                <w:lang w:val="ro-RO"/>
              </w:rPr>
            </w:pPr>
            <w:r w:rsidRPr="009842C1">
              <w:rPr>
                <w:lang w:val="ro-RO"/>
              </w:rPr>
              <w:t>Membrane de regenerare.</w:t>
            </w:r>
          </w:p>
          <w:p w:rsidR="009842C1" w:rsidRPr="009842C1" w:rsidRDefault="009842C1" w:rsidP="009842C1">
            <w:pPr>
              <w:tabs>
                <w:tab w:val="left" w:pos="142"/>
              </w:tabs>
              <w:ind w:left="169" w:right="39"/>
              <w:rPr>
                <w:lang w:val="ro-RO"/>
              </w:rPr>
            </w:pPr>
            <w:r w:rsidRPr="009842C1">
              <w:rPr>
                <w:lang w:val="ro-RO"/>
              </w:rPr>
              <w:t>Materiale de adiție osoasă.</w:t>
            </w:r>
          </w:p>
          <w:p w:rsidR="009842C1" w:rsidRPr="00006F8A" w:rsidRDefault="009842C1" w:rsidP="00006F8A">
            <w:pPr>
              <w:widowControl w:val="0"/>
              <w:tabs>
                <w:tab w:val="left" w:pos="171"/>
              </w:tabs>
              <w:spacing w:before="120" w:after="120"/>
              <w:ind w:left="29" w:right="40"/>
              <w:rPr>
                <w:b/>
                <w:bCs/>
                <w:color w:val="000000"/>
                <w:spacing w:val="-4"/>
                <w:lang w:val="ro-RO"/>
              </w:rPr>
            </w:pPr>
          </w:p>
        </w:tc>
      </w:tr>
      <w:tr w:rsidR="00E80EA9" w:rsidRPr="00F50CBD" w:rsidTr="006C549D">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E80EA9" w:rsidRPr="00006F8A" w:rsidRDefault="00E80EA9" w:rsidP="00006F8A">
            <w:pPr>
              <w:widowControl w:val="0"/>
              <w:tabs>
                <w:tab w:val="left" w:pos="171"/>
              </w:tabs>
              <w:spacing w:before="120" w:after="120"/>
              <w:ind w:left="29" w:right="40"/>
              <w:rPr>
                <w:b/>
                <w:iCs/>
                <w:color w:val="000000"/>
                <w:spacing w:val="-4"/>
                <w:lang w:val="ro-RO"/>
              </w:rPr>
            </w:pPr>
            <w:r w:rsidRPr="00006F8A">
              <w:rPr>
                <w:b/>
                <w:bCs/>
                <w:color w:val="000000"/>
                <w:spacing w:val="-4"/>
                <w:lang w:val="ro-RO"/>
              </w:rPr>
              <w:lastRenderedPageBreak/>
              <w:t>Capitolul  4</w:t>
            </w:r>
            <w:r w:rsidRPr="00006F8A">
              <w:rPr>
                <w:lang w:val="ro-RO"/>
              </w:rPr>
              <w:t xml:space="preserve">. </w:t>
            </w:r>
            <w:r w:rsidR="00031B9C" w:rsidRPr="00006F8A">
              <w:rPr>
                <w:lang w:val="ro-RO"/>
              </w:rPr>
              <w:t>Accidente și complicații în implantologia orală</w:t>
            </w:r>
          </w:p>
        </w:tc>
      </w:tr>
      <w:tr w:rsidR="00E80EA9" w:rsidRPr="00F50CBD" w:rsidTr="009842C1">
        <w:trPr>
          <w:trHeight w:val="3803"/>
          <w:jc w:val="center"/>
        </w:trPr>
        <w:tc>
          <w:tcPr>
            <w:tcW w:w="5388" w:type="dxa"/>
            <w:tcBorders>
              <w:top w:val="single" w:sz="4" w:space="0" w:color="auto"/>
              <w:left w:val="single" w:sz="4" w:space="0" w:color="auto"/>
              <w:right w:val="single" w:sz="4" w:space="0" w:color="auto"/>
            </w:tcBorders>
          </w:tcPr>
          <w:p w:rsidR="009842C1" w:rsidRPr="0015059F" w:rsidRDefault="009842C1" w:rsidP="00814C7C">
            <w:pPr>
              <w:pStyle w:val="33"/>
              <w:widowControl w:val="0"/>
              <w:numPr>
                <w:ilvl w:val="0"/>
                <w:numId w:val="14"/>
              </w:numPr>
              <w:tabs>
                <w:tab w:val="left" w:pos="454"/>
              </w:tabs>
              <w:ind w:left="171" w:right="182" w:firstLine="0"/>
              <w:jc w:val="both"/>
              <w:rPr>
                <w:color w:val="000000" w:themeColor="text1"/>
                <w:sz w:val="24"/>
                <w:szCs w:val="24"/>
              </w:rPr>
            </w:pPr>
            <w:r>
              <w:rPr>
                <w:spacing w:val="-4"/>
              </w:rPr>
              <w:t xml:space="preserve"> </w:t>
            </w:r>
            <w:proofErr w:type="gramStart"/>
            <w:r w:rsidRPr="0015059F">
              <w:rPr>
                <w:color w:val="000000" w:themeColor="text1"/>
                <w:sz w:val="24"/>
                <w:szCs w:val="24"/>
                <w:lang w:val="en-US"/>
              </w:rPr>
              <w:t>s</w:t>
            </w:r>
            <w:r w:rsidRPr="0015059F">
              <w:rPr>
                <w:color w:val="000000" w:themeColor="text1"/>
                <w:sz w:val="24"/>
                <w:szCs w:val="24"/>
              </w:rPr>
              <w:t>ă</w:t>
            </w:r>
            <w:proofErr w:type="gramEnd"/>
            <w:r w:rsidRPr="0015059F">
              <w:rPr>
                <w:color w:val="000000" w:themeColor="text1"/>
                <w:sz w:val="24"/>
                <w:szCs w:val="24"/>
              </w:rPr>
              <w:t xml:space="preserve"> cunoască particularitățile extracției dentare la pacienții cu boli concomitente.</w:t>
            </w:r>
          </w:p>
          <w:p w:rsidR="009842C1" w:rsidRPr="009842C1" w:rsidRDefault="009842C1" w:rsidP="00814C7C">
            <w:pPr>
              <w:pStyle w:val="af"/>
              <w:numPr>
                <w:ilvl w:val="0"/>
                <w:numId w:val="14"/>
              </w:numPr>
              <w:tabs>
                <w:tab w:val="left" w:pos="142"/>
                <w:tab w:val="left" w:pos="454"/>
              </w:tabs>
              <w:ind w:left="171" w:right="182" w:firstLine="0"/>
              <w:jc w:val="both"/>
              <w:rPr>
                <w:lang w:val="ro-RO"/>
              </w:rPr>
            </w:pPr>
            <w:proofErr w:type="spellStart"/>
            <w:proofErr w:type="gramStart"/>
            <w:r w:rsidRPr="009842C1">
              <w:rPr>
                <w:color w:val="000000" w:themeColor="text1"/>
                <w:lang w:val="en-US"/>
              </w:rPr>
              <w:t>să</w:t>
            </w:r>
            <w:proofErr w:type="spellEnd"/>
            <w:proofErr w:type="gramEnd"/>
            <w:r w:rsidRPr="009842C1">
              <w:rPr>
                <w:color w:val="000000" w:themeColor="text1"/>
                <w:lang w:val="en-US"/>
              </w:rPr>
              <w:t xml:space="preserve"> </w:t>
            </w:r>
            <w:proofErr w:type="spellStart"/>
            <w:r w:rsidRPr="009842C1">
              <w:rPr>
                <w:color w:val="000000" w:themeColor="text1"/>
                <w:lang w:val="en-US"/>
              </w:rPr>
              <w:t>cunoască</w:t>
            </w:r>
            <w:proofErr w:type="spellEnd"/>
            <w:r w:rsidRPr="009842C1">
              <w:rPr>
                <w:color w:val="000000" w:themeColor="text1"/>
                <w:lang w:val="en-US"/>
              </w:rPr>
              <w:t xml:space="preserve"> </w:t>
            </w:r>
            <w:r>
              <w:rPr>
                <w:lang w:val="ro-RO"/>
              </w:rPr>
              <w:t>a</w:t>
            </w:r>
            <w:r w:rsidR="00CE71BE">
              <w:rPr>
                <w:lang w:val="ro-RO"/>
              </w:rPr>
              <w:t>ccidentele şi complicaţiile î</w:t>
            </w:r>
            <w:r w:rsidRPr="009842C1">
              <w:rPr>
                <w:lang w:val="ro-RO"/>
              </w:rPr>
              <w:t>n timpul instalării implanturilor endoosoase.</w:t>
            </w:r>
          </w:p>
          <w:p w:rsidR="009842C1" w:rsidRPr="009842C1" w:rsidRDefault="00CE71BE" w:rsidP="00814C7C">
            <w:pPr>
              <w:pStyle w:val="af"/>
              <w:numPr>
                <w:ilvl w:val="0"/>
                <w:numId w:val="14"/>
              </w:numPr>
              <w:tabs>
                <w:tab w:val="left" w:pos="142"/>
                <w:tab w:val="left" w:pos="454"/>
              </w:tabs>
              <w:ind w:left="171" w:right="182" w:firstLine="0"/>
              <w:jc w:val="both"/>
              <w:rPr>
                <w:lang w:val="ro-RO"/>
              </w:rPr>
            </w:pPr>
            <w:proofErr w:type="spellStart"/>
            <w:proofErr w:type="gramStart"/>
            <w:r w:rsidRPr="009842C1">
              <w:rPr>
                <w:color w:val="000000" w:themeColor="text1"/>
                <w:lang w:val="en-US"/>
              </w:rPr>
              <w:t>să</w:t>
            </w:r>
            <w:proofErr w:type="spellEnd"/>
            <w:proofErr w:type="gramEnd"/>
            <w:r w:rsidRPr="009842C1">
              <w:rPr>
                <w:color w:val="000000" w:themeColor="text1"/>
                <w:lang w:val="en-US"/>
              </w:rPr>
              <w:t xml:space="preserve"> </w:t>
            </w:r>
            <w:proofErr w:type="spellStart"/>
            <w:r w:rsidRPr="009842C1">
              <w:rPr>
                <w:color w:val="000000" w:themeColor="text1"/>
                <w:lang w:val="en-US"/>
              </w:rPr>
              <w:t>cunoască</w:t>
            </w:r>
            <w:proofErr w:type="spellEnd"/>
            <w:r w:rsidRPr="009842C1">
              <w:rPr>
                <w:color w:val="000000" w:themeColor="text1"/>
                <w:lang w:val="en-US"/>
              </w:rPr>
              <w:t xml:space="preserve"> </w:t>
            </w:r>
            <w:r>
              <w:rPr>
                <w:lang w:val="ro-RO"/>
              </w:rPr>
              <w:t>a</w:t>
            </w:r>
            <w:r w:rsidR="009842C1" w:rsidRPr="009842C1">
              <w:rPr>
                <w:lang w:val="ro-RO"/>
              </w:rPr>
              <w:t>ccidente</w:t>
            </w:r>
            <w:r>
              <w:rPr>
                <w:lang w:val="ro-RO"/>
              </w:rPr>
              <w:t>le</w:t>
            </w:r>
            <w:r w:rsidR="009842C1" w:rsidRPr="009842C1">
              <w:rPr>
                <w:lang w:val="ro-RO"/>
              </w:rPr>
              <w:t xml:space="preserve"> după perioada de osteointegrare a implanturilor dentare.</w:t>
            </w:r>
          </w:p>
          <w:p w:rsidR="009842C1" w:rsidRPr="009842C1" w:rsidRDefault="00CE71BE" w:rsidP="00814C7C">
            <w:pPr>
              <w:pStyle w:val="af"/>
              <w:numPr>
                <w:ilvl w:val="0"/>
                <w:numId w:val="14"/>
              </w:numPr>
              <w:tabs>
                <w:tab w:val="left" w:pos="142"/>
                <w:tab w:val="left" w:pos="454"/>
              </w:tabs>
              <w:ind w:left="171" w:right="182" w:firstLine="0"/>
              <w:jc w:val="both"/>
              <w:rPr>
                <w:lang w:val="ro-RO"/>
              </w:rPr>
            </w:pPr>
            <w:proofErr w:type="spellStart"/>
            <w:proofErr w:type="gramStart"/>
            <w:r w:rsidRPr="009842C1">
              <w:rPr>
                <w:color w:val="000000" w:themeColor="text1"/>
                <w:lang w:val="en-US"/>
              </w:rPr>
              <w:t>să</w:t>
            </w:r>
            <w:proofErr w:type="spellEnd"/>
            <w:proofErr w:type="gramEnd"/>
            <w:r w:rsidRPr="009842C1">
              <w:rPr>
                <w:color w:val="000000" w:themeColor="text1"/>
                <w:lang w:val="en-US"/>
              </w:rPr>
              <w:t xml:space="preserve"> </w:t>
            </w:r>
            <w:proofErr w:type="spellStart"/>
            <w:r w:rsidRPr="009842C1">
              <w:rPr>
                <w:color w:val="000000" w:themeColor="text1"/>
                <w:lang w:val="en-US"/>
              </w:rPr>
              <w:t>cunoască</w:t>
            </w:r>
            <w:proofErr w:type="spellEnd"/>
            <w:r w:rsidRPr="009842C1">
              <w:rPr>
                <w:color w:val="000000" w:themeColor="text1"/>
                <w:lang w:val="en-US"/>
              </w:rPr>
              <w:t xml:space="preserve"> </w:t>
            </w:r>
            <w:r>
              <w:rPr>
                <w:lang w:val="ro-RO"/>
              </w:rPr>
              <w:t>c</w:t>
            </w:r>
            <w:r w:rsidR="009842C1" w:rsidRPr="009842C1">
              <w:rPr>
                <w:lang w:val="ro-RO"/>
              </w:rPr>
              <w:t>omplicaţii</w:t>
            </w:r>
            <w:r>
              <w:rPr>
                <w:lang w:val="ro-RO"/>
              </w:rPr>
              <w:t>le</w:t>
            </w:r>
            <w:r w:rsidR="009842C1" w:rsidRPr="009842C1">
              <w:rPr>
                <w:lang w:val="ro-RO"/>
              </w:rPr>
              <w:t xml:space="preserve"> apărute în perioada de osteointegrare.</w:t>
            </w:r>
          </w:p>
          <w:p w:rsidR="009842C1" w:rsidRPr="009842C1" w:rsidRDefault="00CE71BE" w:rsidP="00814C7C">
            <w:pPr>
              <w:pStyle w:val="af"/>
              <w:numPr>
                <w:ilvl w:val="0"/>
                <w:numId w:val="14"/>
              </w:numPr>
              <w:tabs>
                <w:tab w:val="left" w:pos="142"/>
                <w:tab w:val="left" w:pos="454"/>
              </w:tabs>
              <w:ind w:left="171" w:right="182" w:firstLine="0"/>
              <w:jc w:val="both"/>
              <w:rPr>
                <w:lang w:val="ro-RO"/>
              </w:rPr>
            </w:pPr>
            <w:proofErr w:type="spellStart"/>
            <w:proofErr w:type="gramStart"/>
            <w:r w:rsidRPr="009842C1">
              <w:rPr>
                <w:color w:val="000000" w:themeColor="text1"/>
                <w:lang w:val="en-US"/>
              </w:rPr>
              <w:t>să</w:t>
            </w:r>
            <w:proofErr w:type="spellEnd"/>
            <w:proofErr w:type="gramEnd"/>
            <w:r w:rsidRPr="009842C1">
              <w:rPr>
                <w:color w:val="000000" w:themeColor="text1"/>
                <w:lang w:val="en-US"/>
              </w:rPr>
              <w:t xml:space="preserve"> </w:t>
            </w:r>
            <w:proofErr w:type="spellStart"/>
            <w:r w:rsidRPr="009842C1">
              <w:rPr>
                <w:color w:val="000000" w:themeColor="text1"/>
                <w:lang w:val="en-US"/>
              </w:rPr>
              <w:t>cunoască</w:t>
            </w:r>
            <w:proofErr w:type="spellEnd"/>
            <w:r w:rsidRPr="009842C1">
              <w:rPr>
                <w:color w:val="000000" w:themeColor="text1"/>
                <w:lang w:val="en-US"/>
              </w:rPr>
              <w:t xml:space="preserve"> </w:t>
            </w:r>
            <w:r>
              <w:rPr>
                <w:lang w:val="ro-RO"/>
              </w:rPr>
              <w:t>c</w:t>
            </w:r>
            <w:r w:rsidR="009842C1" w:rsidRPr="009842C1">
              <w:rPr>
                <w:lang w:val="ro-RO"/>
              </w:rPr>
              <w:t>omplicaţiile ce pot surveni după perioada de osteointegrare.</w:t>
            </w:r>
          </w:p>
          <w:p w:rsidR="009842C1" w:rsidRPr="00CE71BE" w:rsidRDefault="00CE71BE" w:rsidP="00814C7C">
            <w:pPr>
              <w:pStyle w:val="af"/>
              <w:numPr>
                <w:ilvl w:val="0"/>
                <w:numId w:val="14"/>
              </w:numPr>
              <w:tabs>
                <w:tab w:val="left" w:pos="142"/>
                <w:tab w:val="left" w:pos="454"/>
              </w:tabs>
              <w:ind w:left="171" w:right="182" w:firstLine="0"/>
              <w:jc w:val="both"/>
              <w:rPr>
                <w:lang w:val="ro-RO"/>
              </w:rPr>
            </w:pPr>
            <w:proofErr w:type="spellStart"/>
            <w:proofErr w:type="gramStart"/>
            <w:r w:rsidRPr="009842C1">
              <w:rPr>
                <w:color w:val="000000" w:themeColor="text1"/>
                <w:lang w:val="en-US"/>
              </w:rPr>
              <w:t>să</w:t>
            </w:r>
            <w:proofErr w:type="spellEnd"/>
            <w:proofErr w:type="gramEnd"/>
            <w:r w:rsidRPr="009842C1">
              <w:rPr>
                <w:color w:val="000000" w:themeColor="text1"/>
                <w:lang w:val="en-US"/>
              </w:rPr>
              <w:t xml:space="preserve"> </w:t>
            </w:r>
            <w:proofErr w:type="spellStart"/>
            <w:r w:rsidRPr="009842C1">
              <w:rPr>
                <w:color w:val="000000" w:themeColor="text1"/>
                <w:lang w:val="en-US"/>
              </w:rPr>
              <w:t>cunoască</w:t>
            </w:r>
            <w:proofErr w:type="spellEnd"/>
            <w:r w:rsidRPr="009842C1">
              <w:rPr>
                <w:color w:val="000000" w:themeColor="text1"/>
                <w:lang w:val="en-US"/>
              </w:rPr>
              <w:t xml:space="preserve"> </w:t>
            </w:r>
            <w:r>
              <w:rPr>
                <w:lang w:val="ro-RO"/>
              </w:rPr>
              <w:t>c</w:t>
            </w:r>
            <w:r w:rsidR="009842C1" w:rsidRPr="009842C1">
              <w:rPr>
                <w:lang w:val="ro-RO"/>
              </w:rPr>
              <w:t>omplicaţii</w:t>
            </w:r>
            <w:r>
              <w:rPr>
                <w:lang w:val="ro-RO"/>
              </w:rPr>
              <w:t>le</w:t>
            </w:r>
            <w:r w:rsidR="009842C1" w:rsidRPr="009842C1">
              <w:rPr>
                <w:lang w:val="ro-RO"/>
              </w:rPr>
              <w:t xml:space="preserve"> tardive a</w:t>
            </w:r>
            <w:r>
              <w:rPr>
                <w:lang w:val="ro-RO"/>
              </w:rPr>
              <w:t>le intervenției de implantare dentară</w:t>
            </w:r>
            <w:r w:rsidR="009842C1" w:rsidRPr="009842C1">
              <w:rPr>
                <w:lang w:val="ro-RO"/>
              </w:rPr>
              <w:t>.</w:t>
            </w:r>
          </w:p>
        </w:tc>
        <w:tc>
          <w:tcPr>
            <w:tcW w:w="4535" w:type="dxa"/>
            <w:tcBorders>
              <w:top w:val="single" w:sz="4" w:space="0" w:color="auto"/>
              <w:left w:val="single" w:sz="4" w:space="0" w:color="auto"/>
              <w:right w:val="single" w:sz="4" w:space="0" w:color="auto"/>
            </w:tcBorders>
          </w:tcPr>
          <w:p w:rsidR="00E80EA9" w:rsidRDefault="00E80EA9" w:rsidP="00006F8A">
            <w:pPr>
              <w:tabs>
                <w:tab w:val="left" w:pos="171"/>
              </w:tabs>
              <w:ind w:left="29" w:right="40"/>
              <w:rPr>
                <w:lang w:val="ro-RO" w:eastAsia="en-US"/>
              </w:rPr>
            </w:pPr>
            <w:r w:rsidRPr="00006F8A">
              <w:rPr>
                <w:lang w:val="ro-RO" w:eastAsia="en-US"/>
              </w:rPr>
              <w:t xml:space="preserve"> </w:t>
            </w:r>
            <w:r w:rsidR="00CE71BE">
              <w:rPr>
                <w:lang w:val="ro-RO" w:eastAsia="en-US"/>
              </w:rPr>
              <w:t>Hemoragia. Infecția. Lezarea nervilor. Perforarea membranei sinusale. Lipsa stabilității implantului.</w:t>
            </w:r>
          </w:p>
          <w:p w:rsidR="00CE71BE" w:rsidRDefault="00CE71BE" w:rsidP="00006F8A">
            <w:pPr>
              <w:tabs>
                <w:tab w:val="left" w:pos="171"/>
              </w:tabs>
              <w:ind w:left="29" w:right="40"/>
              <w:rPr>
                <w:lang w:val="ro-RO" w:eastAsia="en-US"/>
              </w:rPr>
            </w:pPr>
            <w:r>
              <w:rPr>
                <w:lang w:val="ro-RO" w:eastAsia="en-US"/>
              </w:rPr>
              <w:t>Lipsa osteointegrării.</w:t>
            </w:r>
          </w:p>
          <w:p w:rsidR="00CE71BE" w:rsidRPr="00006F8A" w:rsidRDefault="00CE71BE" w:rsidP="00006F8A">
            <w:pPr>
              <w:tabs>
                <w:tab w:val="left" w:pos="171"/>
              </w:tabs>
              <w:ind w:left="29" w:right="40"/>
              <w:rPr>
                <w:lang w:val="ro-RO" w:eastAsia="en-US"/>
              </w:rPr>
            </w:pPr>
            <w:r>
              <w:rPr>
                <w:lang w:val="ro-RO" w:eastAsia="en-US"/>
              </w:rPr>
              <w:t>Periimplantita. Fractura implantului. Retracția gingivală.</w:t>
            </w:r>
          </w:p>
        </w:tc>
      </w:tr>
    </w:tbl>
    <w:p w:rsidR="00E80EA9" w:rsidRPr="00EE7202" w:rsidRDefault="00E80EA9" w:rsidP="00E80EA9">
      <w:pPr>
        <w:pStyle w:val="af"/>
        <w:widowControl w:val="0"/>
        <w:spacing w:after="240"/>
        <w:contextualSpacing w:val="0"/>
        <w:rPr>
          <w:b/>
          <w:sz w:val="28"/>
          <w:lang w:val="ro-RO"/>
        </w:rPr>
      </w:pPr>
    </w:p>
    <w:p w:rsidR="00E80EA9" w:rsidRPr="00EE7202" w:rsidRDefault="00E80EA9" w:rsidP="00814C7C">
      <w:pPr>
        <w:pStyle w:val="af"/>
        <w:pageBreakBefore/>
        <w:widowControl w:val="0"/>
        <w:numPr>
          <w:ilvl w:val="0"/>
          <w:numId w:val="1"/>
        </w:numPr>
        <w:spacing w:after="240"/>
        <w:ind w:left="567" w:hanging="567"/>
        <w:contextualSpacing w:val="0"/>
        <w:rPr>
          <w:b/>
          <w:sz w:val="28"/>
          <w:lang w:val="ro-RO"/>
        </w:rPr>
      </w:pPr>
      <w:r w:rsidRPr="00EE7202">
        <w:rPr>
          <w:b/>
          <w:sz w:val="28"/>
          <w:lang w:val="ro-RO"/>
        </w:rPr>
        <w:lastRenderedPageBreak/>
        <w:t>COMPETENȚE PROFESIONALE (SPECIFICE (CS) ȘI TRANSVERSALE (CT)) ȘI FINALITĂȚI DE STUDIU</w:t>
      </w:r>
    </w:p>
    <w:p w:rsidR="00E80EA9" w:rsidRPr="00EE7202" w:rsidRDefault="00E80EA9" w:rsidP="00814C7C">
      <w:pPr>
        <w:pStyle w:val="af"/>
        <w:widowControl w:val="0"/>
        <w:numPr>
          <w:ilvl w:val="0"/>
          <w:numId w:val="6"/>
        </w:numPr>
        <w:ind w:left="425" w:hanging="357"/>
        <w:contextualSpacing w:val="0"/>
        <w:rPr>
          <w:b/>
          <w:caps/>
          <w:sz w:val="28"/>
          <w:lang w:val="ro-RO"/>
        </w:rPr>
      </w:pPr>
      <w:r w:rsidRPr="00EE7202">
        <w:rPr>
          <w:b/>
          <w:caps/>
          <w:sz w:val="28"/>
          <w:lang w:val="ro-RO"/>
        </w:rPr>
        <w:t>Competențe profesionale</w:t>
      </w:r>
      <w:r w:rsidR="00B40B7E">
        <w:rPr>
          <w:b/>
          <w:caps/>
          <w:sz w:val="28"/>
          <w:lang w:val="ro-RO"/>
        </w:rPr>
        <w:t xml:space="preserve"> </w:t>
      </w:r>
      <w:r w:rsidR="00B40B7E" w:rsidRPr="00EE7202">
        <w:rPr>
          <w:b/>
          <w:sz w:val="28"/>
          <w:lang w:val="ro-RO"/>
        </w:rPr>
        <w:t>(SPECIFICE (CS)</w:t>
      </w:r>
      <w:r w:rsidRPr="00EE7202">
        <w:rPr>
          <w:b/>
          <w:caps/>
          <w:sz w:val="28"/>
          <w:lang w:val="ro-RO"/>
        </w:rPr>
        <w:t>:</w:t>
      </w:r>
    </w:p>
    <w:p w:rsidR="00F14777" w:rsidRPr="00006F8A" w:rsidRDefault="00B40B7E" w:rsidP="00006F8A">
      <w:pPr>
        <w:pStyle w:val="af2"/>
        <w:suppressLineNumbers w:val="0"/>
        <w:suppressAutoHyphens w:val="0"/>
        <w:ind w:left="142" w:firstLine="284"/>
        <w:jc w:val="both"/>
        <w:rPr>
          <w:rFonts w:eastAsia="Times New Roman" w:cs="Times New Roman"/>
          <w:color w:val="000000"/>
          <w:kern w:val="0"/>
          <w:lang w:val="ro-RO" w:eastAsia="en-US" w:bidi="ar-SA"/>
        </w:rPr>
      </w:pPr>
      <w:r w:rsidRPr="00006F8A">
        <w:rPr>
          <w:rFonts w:eastAsia="Times New Roman" w:cs="Times New Roman"/>
          <w:b/>
          <w:color w:val="000000"/>
          <w:kern w:val="0"/>
          <w:lang w:val="ro-RO" w:eastAsia="en-US" w:bidi="ar-SA"/>
        </w:rPr>
        <w:t>CP1:</w:t>
      </w:r>
      <w:r w:rsidRPr="00006F8A">
        <w:rPr>
          <w:rFonts w:eastAsia="Times New Roman" w:cs="Times New Roman"/>
          <w:color w:val="000000"/>
          <w:kern w:val="0"/>
          <w:lang w:val="ro-RO" w:eastAsia="en-US" w:bidi="ar-SA"/>
        </w:rPr>
        <w:t xml:space="preserve"> </w:t>
      </w:r>
      <w:r w:rsidR="00F14777" w:rsidRPr="00006F8A">
        <w:rPr>
          <w:rFonts w:eastAsia="Times New Roman" w:cs="Times New Roman"/>
          <w:color w:val="000000"/>
          <w:kern w:val="0"/>
          <w:lang w:val="ro-RO" w:eastAsia="en-US" w:bidi="ar-SA"/>
        </w:rPr>
        <w:t>Cunoașterea, înțelegerea și utilizarea terminologiei specifice implantologiei orale</w:t>
      </w:r>
      <w:r w:rsidRPr="00006F8A">
        <w:rPr>
          <w:rFonts w:eastAsia="Times New Roman" w:cs="Times New Roman"/>
          <w:color w:val="000000"/>
          <w:kern w:val="0"/>
          <w:lang w:val="ro-RO" w:eastAsia="en-US" w:bidi="ar-SA"/>
        </w:rPr>
        <w:t xml:space="preserve">, precum și a </w:t>
      </w:r>
      <w:r w:rsidRPr="00006F8A">
        <w:rPr>
          <w:rFonts w:eastAsia="Times New Roman" w:cs="Times New Roman"/>
          <w:color w:val="000000"/>
          <w:kern w:val="0"/>
          <w:lang w:val="ro-RO" w:eastAsia="en-US" w:bidi="ar-SA"/>
        </w:rPr>
        <w:t>patologiilor sau tipurilor de edentații cu indicații către metode chirurgicale implantologice</w:t>
      </w:r>
    </w:p>
    <w:p w:rsidR="00006F8A" w:rsidRPr="00006F8A" w:rsidRDefault="00B40B7E" w:rsidP="00006F8A">
      <w:pPr>
        <w:pStyle w:val="a3"/>
        <w:tabs>
          <w:tab w:val="left" w:pos="284"/>
          <w:tab w:val="left" w:pos="567"/>
        </w:tabs>
        <w:ind w:left="142" w:firstLine="284"/>
        <w:jc w:val="both"/>
        <w:rPr>
          <w:szCs w:val="24"/>
        </w:rPr>
      </w:pPr>
      <w:r w:rsidRPr="00006F8A">
        <w:rPr>
          <w:b/>
          <w:color w:val="000000"/>
          <w:szCs w:val="24"/>
          <w:lang w:eastAsia="en-US"/>
        </w:rPr>
        <w:t>CP2:</w:t>
      </w:r>
      <w:r w:rsidRPr="00006F8A">
        <w:rPr>
          <w:color w:val="000000"/>
          <w:szCs w:val="24"/>
          <w:lang w:eastAsia="en-US"/>
        </w:rPr>
        <w:t xml:space="preserve"> </w:t>
      </w:r>
      <w:r w:rsidR="00F14777" w:rsidRPr="00006F8A">
        <w:rPr>
          <w:color w:val="000000"/>
          <w:szCs w:val="24"/>
          <w:lang w:eastAsia="en-US"/>
        </w:rPr>
        <w:t xml:space="preserve">Explicarea și interpretarea tabloului clinic și </w:t>
      </w:r>
      <w:r w:rsidRPr="00006F8A">
        <w:rPr>
          <w:color w:val="000000"/>
          <w:szCs w:val="24"/>
          <w:lang w:eastAsia="en-US"/>
        </w:rPr>
        <w:t xml:space="preserve">evaluarea corectă </w:t>
      </w:r>
      <w:r w:rsidR="00F14777" w:rsidRPr="00006F8A">
        <w:rPr>
          <w:color w:val="000000"/>
          <w:szCs w:val="24"/>
          <w:lang w:eastAsia="en-US"/>
        </w:rPr>
        <w:t xml:space="preserve">a investigațiilor paraclinice în implantologie; </w:t>
      </w:r>
      <w:r w:rsidR="00006F8A" w:rsidRPr="00006F8A">
        <w:rPr>
          <w:szCs w:val="24"/>
        </w:rPr>
        <w:t>Să poată folosi instrumentarul, aparatajul și echipamentul de lucru utilizat în implantologia orală.</w:t>
      </w:r>
      <w:r w:rsidR="00006F8A" w:rsidRPr="00006F8A">
        <w:rPr>
          <w:szCs w:val="24"/>
        </w:rPr>
        <w:t xml:space="preserve"> </w:t>
      </w:r>
      <w:r w:rsidR="00006F8A" w:rsidRPr="00006F8A">
        <w:rPr>
          <w:szCs w:val="24"/>
        </w:rPr>
        <w:t>Să posede tehnica de inserare a implantelor pe simulator</w:t>
      </w:r>
    </w:p>
    <w:p w:rsidR="00B40B7E" w:rsidRPr="00006F8A" w:rsidRDefault="00B40B7E" w:rsidP="00006F8A">
      <w:pPr>
        <w:pStyle w:val="af2"/>
        <w:suppressLineNumbers w:val="0"/>
        <w:suppressAutoHyphens w:val="0"/>
        <w:ind w:left="142" w:firstLine="284"/>
        <w:jc w:val="both"/>
        <w:rPr>
          <w:rFonts w:eastAsia="Times New Roman" w:cs="Times New Roman"/>
          <w:color w:val="000000"/>
          <w:kern w:val="0"/>
          <w:lang w:val="ro-RO" w:eastAsia="en-US" w:bidi="ar-SA"/>
        </w:rPr>
      </w:pPr>
      <w:r w:rsidRPr="00006F8A">
        <w:rPr>
          <w:rFonts w:eastAsia="Times New Roman" w:cs="Times New Roman"/>
          <w:b/>
          <w:color w:val="000000"/>
          <w:kern w:val="0"/>
          <w:lang w:val="ro-RO" w:eastAsia="en-US" w:bidi="ar-SA"/>
        </w:rPr>
        <w:t>CP3:</w:t>
      </w:r>
      <w:r w:rsidRPr="00006F8A">
        <w:rPr>
          <w:rFonts w:eastAsia="Times New Roman" w:cs="Times New Roman"/>
          <w:color w:val="000000"/>
          <w:kern w:val="0"/>
          <w:lang w:val="ro-RO" w:eastAsia="en-US" w:bidi="ar-SA"/>
        </w:rPr>
        <w:t xml:space="preserve"> </w:t>
      </w:r>
      <w:r w:rsidR="00006F8A" w:rsidRPr="00006F8A">
        <w:rPr>
          <w:rFonts w:eastAsia="Times New Roman" w:cs="Times New Roman"/>
          <w:color w:val="000000"/>
          <w:kern w:val="0"/>
          <w:lang w:val="ro-RO" w:eastAsia="en-US" w:bidi="ar-SA"/>
        </w:rPr>
        <w:t>Elaborarea unui plan de diagnostic</w:t>
      </w:r>
      <w:r w:rsidR="00006F8A" w:rsidRPr="00006F8A">
        <w:rPr>
          <w:rFonts w:eastAsia="Times New Roman" w:cs="Times New Roman"/>
          <w:color w:val="000000"/>
          <w:kern w:val="0"/>
          <w:lang w:val="ro-RO" w:eastAsia="en-US" w:bidi="ar-SA"/>
        </w:rPr>
        <w:t xml:space="preserve"> și alegerea metodelor optimale chirurgicale în implantologia orale; </w:t>
      </w:r>
      <w:r w:rsidR="00F14777" w:rsidRPr="00006F8A">
        <w:rPr>
          <w:rFonts w:eastAsia="Times New Roman" w:cs="Times New Roman"/>
          <w:color w:val="000000"/>
          <w:kern w:val="0"/>
          <w:lang w:val="ro-RO" w:eastAsia="en-US" w:bidi="ar-SA"/>
        </w:rPr>
        <w:t xml:space="preserve">Cunoașterea </w:t>
      </w:r>
      <w:r w:rsidR="00D00F59" w:rsidRPr="00006F8A">
        <w:rPr>
          <w:rFonts w:eastAsia="Times New Roman" w:cs="Times New Roman"/>
          <w:color w:val="000000"/>
          <w:kern w:val="0"/>
          <w:lang w:val="ro-RO" w:eastAsia="en-US" w:bidi="ar-SA"/>
        </w:rPr>
        <w:t xml:space="preserve"> și simularea </w:t>
      </w:r>
      <w:r w:rsidR="00F14777" w:rsidRPr="00006F8A">
        <w:rPr>
          <w:rFonts w:eastAsia="Times New Roman" w:cs="Times New Roman"/>
          <w:color w:val="000000"/>
          <w:kern w:val="0"/>
          <w:lang w:val="ro-RO" w:eastAsia="en-US" w:bidi="ar-SA"/>
        </w:rPr>
        <w:t>principiilor tehnicilor chirurgicale de inserție a implantelor</w:t>
      </w:r>
      <w:r w:rsidR="00B55026" w:rsidRPr="00006F8A">
        <w:rPr>
          <w:rFonts w:eastAsia="Times New Roman" w:cs="Times New Roman"/>
          <w:color w:val="000000"/>
          <w:kern w:val="0"/>
          <w:lang w:val="ro-RO" w:eastAsia="en-US" w:bidi="ar-SA"/>
        </w:rPr>
        <w:t xml:space="preserve"> și de </w:t>
      </w:r>
      <w:r w:rsidR="00B55026" w:rsidRPr="00006F8A">
        <w:rPr>
          <w:rFonts w:eastAsia="Times New Roman" w:cs="Times New Roman"/>
          <w:color w:val="000000"/>
          <w:kern w:val="0"/>
          <w:lang w:val="ro-RO" w:eastAsia="en-US" w:bidi="ar-SA"/>
        </w:rPr>
        <w:t>chirurgie preimplantară</w:t>
      </w:r>
      <w:r w:rsidR="00F14777" w:rsidRPr="00006F8A">
        <w:rPr>
          <w:rFonts w:eastAsia="Times New Roman" w:cs="Times New Roman"/>
          <w:color w:val="000000"/>
          <w:kern w:val="0"/>
          <w:lang w:val="ro-RO" w:eastAsia="en-US" w:bidi="ar-SA"/>
        </w:rPr>
        <w:t xml:space="preserve">; </w:t>
      </w:r>
      <w:proofErr w:type="spellStart"/>
      <w:r w:rsidR="00006F8A" w:rsidRPr="00006F8A">
        <w:rPr>
          <w:color w:val="000000"/>
          <w:lang w:val="en-US"/>
        </w:rPr>
        <w:t>Cunoașterea</w:t>
      </w:r>
      <w:proofErr w:type="spellEnd"/>
      <w:r w:rsidR="00006F8A" w:rsidRPr="00006F8A">
        <w:rPr>
          <w:color w:val="000000"/>
          <w:lang w:val="en-US"/>
        </w:rPr>
        <w:t xml:space="preserve"> </w:t>
      </w:r>
      <w:proofErr w:type="spellStart"/>
      <w:r w:rsidR="00006F8A" w:rsidRPr="00006F8A">
        <w:rPr>
          <w:color w:val="000000"/>
          <w:lang w:val="en-US"/>
        </w:rPr>
        <w:t>principiilor</w:t>
      </w:r>
      <w:proofErr w:type="spellEnd"/>
      <w:r w:rsidR="00006F8A" w:rsidRPr="00006F8A">
        <w:rPr>
          <w:color w:val="000000"/>
          <w:lang w:val="en-US"/>
        </w:rPr>
        <w:t xml:space="preserve"> </w:t>
      </w:r>
      <w:proofErr w:type="spellStart"/>
      <w:r w:rsidR="00006F8A" w:rsidRPr="00006F8A">
        <w:rPr>
          <w:color w:val="000000"/>
          <w:lang w:val="en-US"/>
        </w:rPr>
        <w:t>ridicării</w:t>
      </w:r>
      <w:proofErr w:type="spellEnd"/>
      <w:r w:rsidR="00006F8A" w:rsidRPr="00006F8A">
        <w:rPr>
          <w:color w:val="000000"/>
          <w:lang w:val="en-US"/>
        </w:rPr>
        <w:t xml:space="preserve"> </w:t>
      </w:r>
      <w:proofErr w:type="spellStart"/>
      <w:r w:rsidR="00006F8A" w:rsidRPr="00006F8A">
        <w:rPr>
          <w:color w:val="000000"/>
          <w:lang w:val="en-US"/>
        </w:rPr>
        <w:t>planşeului</w:t>
      </w:r>
      <w:proofErr w:type="spellEnd"/>
      <w:r w:rsidR="00006F8A" w:rsidRPr="00006F8A">
        <w:rPr>
          <w:color w:val="000000"/>
          <w:lang w:val="en-US"/>
        </w:rPr>
        <w:t xml:space="preserve"> </w:t>
      </w:r>
      <w:proofErr w:type="spellStart"/>
      <w:r w:rsidR="00006F8A" w:rsidRPr="00006F8A">
        <w:rPr>
          <w:color w:val="000000"/>
          <w:lang w:val="en-US"/>
        </w:rPr>
        <w:t>sinuzal</w:t>
      </w:r>
      <w:proofErr w:type="spellEnd"/>
      <w:r w:rsidR="00006F8A" w:rsidRPr="00006F8A">
        <w:rPr>
          <w:color w:val="000000"/>
          <w:lang w:val="en-US"/>
        </w:rPr>
        <w:t xml:space="preserve">, </w:t>
      </w:r>
      <w:proofErr w:type="spellStart"/>
      <w:r w:rsidR="00006F8A" w:rsidRPr="00006F8A">
        <w:rPr>
          <w:color w:val="000000"/>
          <w:lang w:val="en-US"/>
        </w:rPr>
        <w:t>tehnici</w:t>
      </w:r>
      <w:proofErr w:type="spellEnd"/>
      <w:r w:rsidR="00006F8A" w:rsidRPr="00006F8A">
        <w:rPr>
          <w:color w:val="000000"/>
          <w:lang w:val="en-US"/>
        </w:rPr>
        <w:t xml:space="preserve"> </w:t>
      </w:r>
      <w:proofErr w:type="spellStart"/>
      <w:r w:rsidR="00006F8A" w:rsidRPr="00006F8A">
        <w:rPr>
          <w:color w:val="000000"/>
          <w:lang w:val="en-US"/>
        </w:rPr>
        <w:t>utilizate</w:t>
      </w:r>
      <w:proofErr w:type="spellEnd"/>
      <w:r w:rsidR="00006F8A" w:rsidRPr="00006F8A">
        <w:rPr>
          <w:color w:val="000000"/>
          <w:lang w:val="en-US"/>
        </w:rPr>
        <w:t xml:space="preserve">, </w:t>
      </w:r>
      <w:proofErr w:type="spellStart"/>
      <w:r w:rsidR="00006F8A" w:rsidRPr="00006F8A">
        <w:rPr>
          <w:color w:val="000000"/>
          <w:lang w:val="en-US"/>
        </w:rPr>
        <w:t>materiale</w:t>
      </w:r>
      <w:proofErr w:type="spellEnd"/>
      <w:r w:rsidR="00006F8A" w:rsidRPr="00006F8A">
        <w:rPr>
          <w:color w:val="000000"/>
          <w:lang w:val="en-US"/>
        </w:rPr>
        <w:t xml:space="preserve"> de </w:t>
      </w:r>
      <w:proofErr w:type="spellStart"/>
      <w:r w:rsidR="00006F8A" w:rsidRPr="00006F8A">
        <w:rPr>
          <w:color w:val="000000"/>
          <w:lang w:val="en-US"/>
        </w:rPr>
        <w:t>augmentare</w:t>
      </w:r>
      <w:proofErr w:type="spellEnd"/>
      <w:r w:rsidR="00006F8A" w:rsidRPr="00006F8A">
        <w:rPr>
          <w:color w:val="000000"/>
          <w:lang w:val="en-US"/>
        </w:rPr>
        <w:t xml:space="preserve"> </w:t>
      </w:r>
      <w:proofErr w:type="spellStart"/>
      <w:r w:rsidR="00006F8A" w:rsidRPr="00006F8A">
        <w:rPr>
          <w:color w:val="000000"/>
          <w:lang w:val="en-US"/>
        </w:rPr>
        <w:t>utilizate</w:t>
      </w:r>
      <w:proofErr w:type="spellEnd"/>
    </w:p>
    <w:p w:rsidR="00DC049E" w:rsidRPr="00006F8A" w:rsidRDefault="00B40B7E" w:rsidP="00006F8A">
      <w:pPr>
        <w:pStyle w:val="a3"/>
        <w:tabs>
          <w:tab w:val="left" w:pos="567"/>
        </w:tabs>
        <w:ind w:left="142" w:firstLine="284"/>
        <w:jc w:val="both"/>
        <w:rPr>
          <w:szCs w:val="24"/>
        </w:rPr>
      </w:pPr>
      <w:r w:rsidRPr="00006F8A">
        <w:rPr>
          <w:b/>
          <w:color w:val="000000"/>
          <w:szCs w:val="24"/>
          <w:lang w:eastAsia="en-US"/>
        </w:rPr>
        <w:t>CP4:</w:t>
      </w:r>
      <w:r w:rsidRPr="00006F8A">
        <w:rPr>
          <w:color w:val="000000"/>
          <w:szCs w:val="24"/>
          <w:lang w:eastAsia="en-US"/>
        </w:rPr>
        <w:t xml:space="preserve"> </w:t>
      </w:r>
      <w:r w:rsidR="00006F8A" w:rsidRPr="00006F8A">
        <w:rPr>
          <w:szCs w:val="24"/>
        </w:rPr>
        <w:t>Analiza clișeelor radiologice, evaluarea și descrierea formațiunilor anatomice în baza tomografiilor computerizate cu fascicol conic și stabilirea unui plan de tratament implanto-protetic.</w:t>
      </w:r>
    </w:p>
    <w:p w:rsidR="003964D6" w:rsidRPr="00006F8A" w:rsidRDefault="00DC049E" w:rsidP="00006F8A">
      <w:pPr>
        <w:pStyle w:val="a3"/>
        <w:tabs>
          <w:tab w:val="left" w:pos="567"/>
        </w:tabs>
        <w:ind w:left="142" w:firstLine="284"/>
        <w:jc w:val="both"/>
        <w:rPr>
          <w:szCs w:val="24"/>
        </w:rPr>
      </w:pPr>
      <w:r w:rsidRPr="00006F8A">
        <w:rPr>
          <w:b/>
          <w:szCs w:val="24"/>
        </w:rPr>
        <w:t>CP5:</w:t>
      </w:r>
      <w:r w:rsidRPr="00006F8A">
        <w:rPr>
          <w:szCs w:val="24"/>
        </w:rPr>
        <w:t xml:space="preserve"> </w:t>
      </w:r>
      <w:r w:rsidR="003964D6" w:rsidRPr="00006F8A">
        <w:rPr>
          <w:szCs w:val="24"/>
        </w:rPr>
        <w:t xml:space="preserve">Să cunoască erorile și complicațiile </w:t>
      </w:r>
      <w:r w:rsidRPr="00006F8A">
        <w:rPr>
          <w:szCs w:val="24"/>
        </w:rPr>
        <w:t xml:space="preserve">atât intraoperatorii, cât și potoperatorii </w:t>
      </w:r>
      <w:r w:rsidR="003964D6" w:rsidRPr="00006F8A">
        <w:rPr>
          <w:szCs w:val="24"/>
        </w:rPr>
        <w:t xml:space="preserve">în tratamentul </w:t>
      </w:r>
      <w:r w:rsidRPr="00006F8A">
        <w:rPr>
          <w:szCs w:val="24"/>
        </w:rPr>
        <w:t>implantar, cât și metodele de prevenție a acestora.</w:t>
      </w:r>
      <w:r w:rsidR="003964D6" w:rsidRPr="00006F8A">
        <w:rPr>
          <w:szCs w:val="24"/>
        </w:rPr>
        <w:t xml:space="preserve"> </w:t>
      </w:r>
      <w:r w:rsidR="00006F8A" w:rsidRPr="00006F8A">
        <w:rPr>
          <w:color w:val="000000"/>
          <w:szCs w:val="24"/>
          <w:lang w:eastAsia="en-US"/>
        </w:rPr>
        <w:t>Cunoașterea modalității de îngrijire a pacientului și a plăgii postoperatorii</w:t>
      </w:r>
      <w:r w:rsidR="00006F8A" w:rsidRPr="00006F8A">
        <w:rPr>
          <w:szCs w:val="24"/>
          <w:lang w:val="en-US"/>
        </w:rPr>
        <w:t xml:space="preserve"> </w:t>
      </w:r>
      <w:r w:rsidR="00006F8A" w:rsidRPr="00006F8A">
        <w:rPr>
          <w:color w:val="000000"/>
          <w:szCs w:val="24"/>
          <w:lang w:eastAsia="en-US"/>
        </w:rPr>
        <w:t>postimplantare</w:t>
      </w:r>
    </w:p>
    <w:p w:rsidR="00006F8A" w:rsidRPr="00716D69" w:rsidRDefault="00B40B7E" w:rsidP="00006F8A">
      <w:pPr>
        <w:pStyle w:val="af2"/>
        <w:ind w:left="142" w:firstLine="284"/>
        <w:jc w:val="both"/>
        <w:rPr>
          <w:rFonts w:cs="Times New Roman"/>
          <w:sz w:val="23"/>
          <w:szCs w:val="23"/>
          <w:lang w:val="ro-RO"/>
        </w:rPr>
      </w:pPr>
      <w:r w:rsidRPr="00006F8A">
        <w:rPr>
          <w:b/>
          <w:color w:val="000000"/>
          <w:lang w:val="ro-RO" w:eastAsia="en-US"/>
        </w:rPr>
        <w:t>CP</w:t>
      </w:r>
      <w:r w:rsidR="00DC049E" w:rsidRPr="00006F8A">
        <w:rPr>
          <w:b/>
          <w:color w:val="000000"/>
          <w:lang w:val="ro-RO" w:eastAsia="en-US"/>
        </w:rPr>
        <w:t>6</w:t>
      </w:r>
      <w:r w:rsidRPr="00006F8A">
        <w:rPr>
          <w:b/>
          <w:color w:val="000000"/>
          <w:lang w:val="ro-RO" w:eastAsia="en-US"/>
        </w:rPr>
        <w:t>:</w:t>
      </w:r>
      <w:r w:rsidRPr="00006F8A">
        <w:rPr>
          <w:color w:val="000000"/>
          <w:lang w:val="ro-RO" w:eastAsia="en-US"/>
        </w:rPr>
        <w:t xml:space="preserve"> </w:t>
      </w:r>
      <w:r w:rsidR="00006F8A" w:rsidRPr="00716D69">
        <w:rPr>
          <w:rFonts w:cs="Times New Roman"/>
          <w:sz w:val="23"/>
          <w:szCs w:val="23"/>
          <w:lang w:val="ro-RO"/>
        </w:rPr>
        <w:t>Demonstrarea</w:t>
      </w:r>
      <w:r w:rsidR="00006F8A">
        <w:rPr>
          <w:rFonts w:cs="Times New Roman"/>
          <w:sz w:val="23"/>
          <w:szCs w:val="23"/>
          <w:lang w:val="ro-RO"/>
        </w:rPr>
        <w:t xml:space="preserve"> ș</w:t>
      </w:r>
      <w:r w:rsidR="00006F8A" w:rsidRPr="00716D69">
        <w:rPr>
          <w:rFonts w:cs="Times New Roman"/>
          <w:sz w:val="23"/>
          <w:szCs w:val="23"/>
          <w:lang w:val="ro-RO"/>
        </w:rPr>
        <w:t>i</w:t>
      </w:r>
      <w:r w:rsidR="00006F8A">
        <w:rPr>
          <w:rFonts w:cs="Times New Roman"/>
          <w:sz w:val="23"/>
          <w:szCs w:val="23"/>
          <w:lang w:val="ro-RO"/>
        </w:rPr>
        <w:t xml:space="preserve"> </w:t>
      </w:r>
      <w:r w:rsidR="00006F8A" w:rsidRPr="00716D69">
        <w:rPr>
          <w:rFonts w:cs="Times New Roman"/>
          <w:sz w:val="23"/>
          <w:szCs w:val="23"/>
          <w:lang w:val="ro-RO"/>
        </w:rPr>
        <w:t>aplicarea</w:t>
      </w:r>
      <w:r w:rsidR="00006F8A">
        <w:rPr>
          <w:rFonts w:cs="Times New Roman"/>
          <w:sz w:val="23"/>
          <w:szCs w:val="23"/>
          <w:lang w:val="ro-RO"/>
        </w:rPr>
        <w:t xml:space="preserve"> </w:t>
      </w:r>
      <w:r w:rsidR="00006F8A" w:rsidRPr="00716D69">
        <w:rPr>
          <w:rFonts w:cs="Times New Roman"/>
          <w:sz w:val="23"/>
          <w:szCs w:val="23"/>
          <w:lang w:val="ro-RO"/>
        </w:rPr>
        <w:t>cuno</w:t>
      </w:r>
      <w:r w:rsidR="00006F8A">
        <w:rPr>
          <w:rFonts w:cs="Times New Roman"/>
          <w:sz w:val="23"/>
          <w:szCs w:val="23"/>
          <w:lang w:val="ro-RO"/>
        </w:rPr>
        <w:t>ș</w:t>
      </w:r>
      <w:r w:rsidR="00006F8A" w:rsidRPr="00716D69">
        <w:rPr>
          <w:rFonts w:cs="Times New Roman"/>
          <w:sz w:val="23"/>
          <w:szCs w:val="23"/>
          <w:lang w:val="ro-RO"/>
        </w:rPr>
        <w:t>tin</w:t>
      </w:r>
      <w:r w:rsidR="00006F8A">
        <w:rPr>
          <w:rFonts w:cs="Times New Roman"/>
          <w:sz w:val="23"/>
          <w:szCs w:val="23"/>
          <w:lang w:val="ro-RO"/>
        </w:rPr>
        <w:t>ț</w:t>
      </w:r>
      <w:r w:rsidR="00006F8A" w:rsidRPr="00716D69">
        <w:rPr>
          <w:rFonts w:cs="Times New Roman"/>
          <w:sz w:val="23"/>
          <w:szCs w:val="23"/>
          <w:lang w:val="ro-RO"/>
        </w:rPr>
        <w:t>elor</w:t>
      </w:r>
      <w:r w:rsidR="00006F8A">
        <w:rPr>
          <w:rFonts w:cs="Times New Roman"/>
          <w:sz w:val="23"/>
          <w:szCs w:val="23"/>
          <w:lang w:val="ro-RO"/>
        </w:rPr>
        <w:t xml:space="preserve"> </w:t>
      </w:r>
      <w:r w:rsidR="00006F8A" w:rsidRPr="00716D69">
        <w:rPr>
          <w:rFonts w:cs="Times New Roman"/>
          <w:sz w:val="23"/>
          <w:szCs w:val="23"/>
          <w:lang w:val="ro-RO"/>
        </w:rPr>
        <w:t>acumulate</w:t>
      </w:r>
      <w:r w:rsidR="00006F8A">
        <w:rPr>
          <w:rFonts w:cs="Times New Roman"/>
          <w:sz w:val="23"/>
          <w:szCs w:val="23"/>
          <w:lang w:val="ro-RO"/>
        </w:rPr>
        <w:t xml:space="preserve"> </w:t>
      </w:r>
      <w:r w:rsidR="00006F8A" w:rsidRPr="00716D69">
        <w:rPr>
          <w:rFonts w:cs="Times New Roman"/>
          <w:sz w:val="23"/>
          <w:szCs w:val="23"/>
          <w:lang w:val="ro-RO"/>
        </w:rPr>
        <w:t>în</w:t>
      </w:r>
      <w:r w:rsidR="00006F8A">
        <w:rPr>
          <w:rFonts w:cs="Times New Roman"/>
          <w:sz w:val="23"/>
          <w:szCs w:val="23"/>
          <w:lang w:val="ro-RO"/>
        </w:rPr>
        <w:t xml:space="preserve"> </w:t>
      </w:r>
      <w:r w:rsidR="00006F8A" w:rsidRPr="00716D69">
        <w:rPr>
          <w:rFonts w:cs="Times New Roman"/>
          <w:sz w:val="23"/>
          <w:szCs w:val="23"/>
          <w:lang w:val="ro-RO"/>
        </w:rPr>
        <w:t>evaluarea</w:t>
      </w:r>
      <w:r w:rsidR="00006F8A">
        <w:rPr>
          <w:rFonts w:cs="Times New Roman"/>
          <w:sz w:val="23"/>
          <w:szCs w:val="23"/>
          <w:lang w:val="ro-RO"/>
        </w:rPr>
        <w:t xml:space="preserve"> </w:t>
      </w:r>
      <w:r w:rsidR="00006F8A" w:rsidRPr="00716D69">
        <w:rPr>
          <w:rFonts w:cs="Times New Roman"/>
          <w:sz w:val="23"/>
          <w:szCs w:val="23"/>
          <w:lang w:val="ro-RO"/>
        </w:rPr>
        <w:t>clinică</w:t>
      </w:r>
      <w:r w:rsidR="00006F8A">
        <w:rPr>
          <w:rFonts w:cs="Times New Roman"/>
          <w:sz w:val="23"/>
          <w:szCs w:val="23"/>
          <w:lang w:val="ro-RO"/>
        </w:rPr>
        <w:t xml:space="preserve"> ș</w:t>
      </w:r>
      <w:r w:rsidR="00006F8A" w:rsidRPr="00716D69">
        <w:rPr>
          <w:rFonts w:cs="Times New Roman"/>
          <w:sz w:val="23"/>
          <w:szCs w:val="23"/>
          <w:lang w:val="ro-RO"/>
        </w:rPr>
        <w:t>i</w:t>
      </w:r>
      <w:r w:rsidR="00006F8A">
        <w:rPr>
          <w:rFonts w:cs="Times New Roman"/>
          <w:sz w:val="23"/>
          <w:szCs w:val="23"/>
          <w:lang w:val="ro-RO"/>
        </w:rPr>
        <w:t xml:space="preserve"> </w:t>
      </w:r>
      <w:r w:rsidR="00006F8A" w:rsidRPr="00716D69">
        <w:rPr>
          <w:rFonts w:cs="Times New Roman"/>
          <w:sz w:val="23"/>
          <w:szCs w:val="23"/>
          <w:lang w:val="ro-RO"/>
        </w:rPr>
        <w:t>paraclinică</w:t>
      </w:r>
      <w:r w:rsidR="00006F8A">
        <w:rPr>
          <w:rFonts w:cs="Times New Roman"/>
          <w:sz w:val="23"/>
          <w:szCs w:val="23"/>
          <w:lang w:val="ro-RO"/>
        </w:rPr>
        <w:t xml:space="preserve"> </w:t>
      </w:r>
      <w:r w:rsidR="00006F8A" w:rsidRPr="00716D69">
        <w:rPr>
          <w:rFonts w:cs="Times New Roman"/>
          <w:sz w:val="23"/>
          <w:szCs w:val="23"/>
          <w:lang w:val="ro-RO"/>
        </w:rPr>
        <w:t>a</w:t>
      </w:r>
      <w:r w:rsidR="00006F8A">
        <w:rPr>
          <w:rFonts w:cs="Times New Roman"/>
          <w:sz w:val="23"/>
          <w:szCs w:val="23"/>
          <w:lang w:val="ro-RO"/>
        </w:rPr>
        <w:t xml:space="preserve"> </w:t>
      </w:r>
      <w:r w:rsidR="00006F8A" w:rsidRPr="00716D69">
        <w:rPr>
          <w:rFonts w:cs="Times New Roman"/>
          <w:sz w:val="23"/>
          <w:szCs w:val="23"/>
          <w:lang w:val="ro-RO"/>
        </w:rPr>
        <w:t>pacientului.</w:t>
      </w:r>
      <w:r w:rsidR="00006F8A">
        <w:rPr>
          <w:rFonts w:cs="Times New Roman"/>
          <w:sz w:val="23"/>
          <w:szCs w:val="23"/>
          <w:lang w:val="ro-RO"/>
        </w:rPr>
        <w:t xml:space="preserve"> </w:t>
      </w:r>
      <w:r w:rsidR="00006F8A" w:rsidRPr="00716D69">
        <w:rPr>
          <w:rFonts w:cs="Times New Roman"/>
          <w:sz w:val="23"/>
          <w:szCs w:val="23"/>
          <w:lang w:val="ro-RO"/>
        </w:rPr>
        <w:t>Selectarea</w:t>
      </w:r>
      <w:r w:rsidR="00006F8A">
        <w:rPr>
          <w:rFonts w:cs="Times New Roman"/>
          <w:sz w:val="23"/>
          <w:szCs w:val="23"/>
          <w:lang w:val="ro-RO"/>
        </w:rPr>
        <w:t xml:space="preserve"> ș</w:t>
      </w:r>
      <w:r w:rsidR="00006F8A" w:rsidRPr="00716D69">
        <w:rPr>
          <w:rFonts w:cs="Times New Roman"/>
          <w:sz w:val="23"/>
          <w:szCs w:val="23"/>
          <w:lang w:val="ro-RO"/>
        </w:rPr>
        <w:t>i</w:t>
      </w:r>
      <w:r w:rsidR="00006F8A">
        <w:rPr>
          <w:rFonts w:cs="Times New Roman"/>
          <w:sz w:val="23"/>
          <w:szCs w:val="23"/>
          <w:lang w:val="ro-RO"/>
        </w:rPr>
        <w:t xml:space="preserve"> </w:t>
      </w:r>
      <w:r w:rsidR="00006F8A" w:rsidRPr="00716D69">
        <w:rPr>
          <w:rFonts w:cs="Times New Roman"/>
          <w:sz w:val="23"/>
          <w:szCs w:val="23"/>
          <w:lang w:val="ro-RO"/>
        </w:rPr>
        <w:t>argumentarea</w:t>
      </w:r>
      <w:r w:rsidR="00006F8A">
        <w:rPr>
          <w:rFonts w:cs="Times New Roman"/>
          <w:sz w:val="23"/>
          <w:szCs w:val="23"/>
          <w:lang w:val="ro-RO"/>
        </w:rPr>
        <w:t xml:space="preserve"> </w:t>
      </w:r>
      <w:r w:rsidR="00006F8A" w:rsidRPr="00716D69">
        <w:rPr>
          <w:rFonts w:cs="Times New Roman"/>
          <w:sz w:val="23"/>
          <w:szCs w:val="23"/>
          <w:lang w:val="ro-RO"/>
        </w:rPr>
        <w:t>tehnicilor</w:t>
      </w:r>
      <w:r w:rsidR="00006F8A">
        <w:rPr>
          <w:rFonts w:cs="Times New Roman"/>
          <w:sz w:val="23"/>
          <w:szCs w:val="23"/>
          <w:lang w:val="ro-RO"/>
        </w:rPr>
        <w:t xml:space="preserve"> </w:t>
      </w:r>
      <w:r w:rsidR="00006F8A" w:rsidRPr="00716D69">
        <w:rPr>
          <w:rFonts w:cs="Times New Roman"/>
          <w:sz w:val="23"/>
          <w:szCs w:val="23"/>
          <w:lang w:val="ro-RO"/>
        </w:rPr>
        <w:t>de</w:t>
      </w:r>
      <w:r w:rsidR="00006F8A">
        <w:rPr>
          <w:rFonts w:cs="Times New Roman"/>
          <w:sz w:val="23"/>
          <w:szCs w:val="23"/>
          <w:lang w:val="ro-RO"/>
        </w:rPr>
        <w:t xml:space="preserve"> </w:t>
      </w:r>
      <w:r w:rsidR="00006F8A" w:rsidRPr="00716D69">
        <w:rPr>
          <w:rFonts w:cs="Times New Roman"/>
          <w:sz w:val="23"/>
          <w:szCs w:val="23"/>
          <w:lang w:val="ro-RO"/>
        </w:rPr>
        <w:t>comunicare,</w:t>
      </w:r>
      <w:r w:rsidR="00006F8A">
        <w:rPr>
          <w:rFonts w:cs="Times New Roman"/>
          <w:sz w:val="23"/>
          <w:szCs w:val="23"/>
          <w:lang w:val="ro-RO"/>
        </w:rPr>
        <w:t xml:space="preserve"> </w:t>
      </w:r>
      <w:r w:rsidR="00006F8A" w:rsidRPr="00716D69">
        <w:rPr>
          <w:rFonts w:cs="Times New Roman"/>
          <w:sz w:val="23"/>
          <w:szCs w:val="23"/>
          <w:lang w:val="ro-RO"/>
        </w:rPr>
        <w:t>colectare</w:t>
      </w:r>
      <w:r w:rsidR="00006F8A">
        <w:rPr>
          <w:rFonts w:cs="Times New Roman"/>
          <w:sz w:val="23"/>
          <w:szCs w:val="23"/>
          <w:lang w:val="ro-RO"/>
        </w:rPr>
        <w:t xml:space="preserve"> </w:t>
      </w:r>
      <w:r w:rsidR="00006F8A" w:rsidRPr="00716D69">
        <w:rPr>
          <w:rFonts w:cs="Times New Roman"/>
          <w:sz w:val="23"/>
          <w:szCs w:val="23"/>
          <w:lang w:val="ro-RO"/>
        </w:rPr>
        <w:t>a</w:t>
      </w:r>
      <w:r w:rsidR="00006F8A">
        <w:rPr>
          <w:rFonts w:cs="Times New Roman"/>
          <w:sz w:val="23"/>
          <w:szCs w:val="23"/>
          <w:lang w:val="ro-RO"/>
        </w:rPr>
        <w:t xml:space="preserve"> </w:t>
      </w:r>
      <w:r w:rsidR="00006F8A" w:rsidRPr="00716D69">
        <w:rPr>
          <w:rFonts w:cs="Times New Roman"/>
          <w:sz w:val="23"/>
          <w:szCs w:val="23"/>
          <w:lang w:val="ro-RO"/>
        </w:rPr>
        <w:t>datelor</w:t>
      </w:r>
      <w:r w:rsidR="00006F8A">
        <w:rPr>
          <w:rFonts w:cs="Times New Roman"/>
          <w:sz w:val="23"/>
          <w:szCs w:val="23"/>
          <w:lang w:val="ro-RO"/>
        </w:rPr>
        <w:t xml:space="preserve"> ș</w:t>
      </w:r>
      <w:r w:rsidR="00006F8A" w:rsidRPr="00716D69">
        <w:rPr>
          <w:rFonts w:cs="Times New Roman"/>
          <w:sz w:val="23"/>
          <w:szCs w:val="23"/>
          <w:lang w:val="ro-RO"/>
        </w:rPr>
        <w:t>i</w:t>
      </w:r>
      <w:r w:rsidR="00006F8A">
        <w:rPr>
          <w:rFonts w:cs="Times New Roman"/>
          <w:sz w:val="23"/>
          <w:szCs w:val="23"/>
          <w:lang w:val="ro-RO"/>
        </w:rPr>
        <w:t xml:space="preserve"> </w:t>
      </w:r>
      <w:r w:rsidR="00006F8A" w:rsidRPr="00716D69">
        <w:rPr>
          <w:rFonts w:cs="Times New Roman"/>
          <w:sz w:val="23"/>
          <w:szCs w:val="23"/>
          <w:lang w:val="ro-RO"/>
        </w:rPr>
        <w:t>pregătire</w:t>
      </w:r>
      <w:r w:rsidR="00006F8A">
        <w:rPr>
          <w:rFonts w:cs="Times New Roman"/>
          <w:sz w:val="23"/>
          <w:szCs w:val="23"/>
          <w:lang w:val="ro-RO"/>
        </w:rPr>
        <w:t xml:space="preserve"> </w:t>
      </w:r>
      <w:r w:rsidR="00006F8A" w:rsidRPr="00716D69">
        <w:rPr>
          <w:rFonts w:cs="Times New Roman"/>
          <w:sz w:val="23"/>
          <w:szCs w:val="23"/>
          <w:lang w:val="ro-RO"/>
        </w:rPr>
        <w:t>a</w:t>
      </w:r>
      <w:r w:rsidR="00006F8A">
        <w:rPr>
          <w:rFonts w:cs="Times New Roman"/>
          <w:sz w:val="23"/>
          <w:szCs w:val="23"/>
          <w:lang w:val="ro-RO"/>
        </w:rPr>
        <w:t xml:space="preserve"> </w:t>
      </w:r>
      <w:r w:rsidR="00006F8A" w:rsidRPr="00716D69">
        <w:rPr>
          <w:rFonts w:cs="Times New Roman"/>
          <w:sz w:val="23"/>
          <w:szCs w:val="23"/>
          <w:lang w:val="ro-RO"/>
        </w:rPr>
        <w:t>pacientului</w:t>
      </w:r>
      <w:r w:rsidR="00006F8A">
        <w:rPr>
          <w:rFonts w:cs="Times New Roman"/>
          <w:sz w:val="23"/>
          <w:szCs w:val="23"/>
          <w:lang w:val="ro-RO"/>
        </w:rPr>
        <w:t xml:space="preserve"> </w:t>
      </w:r>
      <w:r w:rsidR="00006F8A" w:rsidRPr="00716D69">
        <w:rPr>
          <w:rFonts w:cs="Times New Roman"/>
          <w:sz w:val="23"/>
          <w:szCs w:val="23"/>
          <w:lang w:val="ro-RO"/>
        </w:rPr>
        <w:t>către</w:t>
      </w:r>
      <w:r w:rsidR="00006F8A">
        <w:rPr>
          <w:rFonts w:cs="Times New Roman"/>
          <w:sz w:val="23"/>
          <w:szCs w:val="23"/>
          <w:lang w:val="ro-RO"/>
        </w:rPr>
        <w:t xml:space="preserve"> </w:t>
      </w:r>
      <w:r w:rsidR="00006F8A" w:rsidRPr="00716D69">
        <w:rPr>
          <w:rFonts w:cs="Times New Roman"/>
          <w:sz w:val="23"/>
          <w:szCs w:val="23"/>
          <w:lang w:val="ro-RO"/>
        </w:rPr>
        <w:t>interve</w:t>
      </w:r>
      <w:r w:rsidR="00006F8A">
        <w:rPr>
          <w:rFonts w:cs="Times New Roman"/>
          <w:sz w:val="23"/>
          <w:szCs w:val="23"/>
          <w:lang w:val="ro-RO"/>
        </w:rPr>
        <w:t>n</w:t>
      </w:r>
      <w:r w:rsidR="00006F8A" w:rsidRPr="00716D69">
        <w:rPr>
          <w:rFonts w:cs="Times New Roman"/>
          <w:sz w:val="23"/>
          <w:szCs w:val="23"/>
          <w:lang w:val="ro-RO"/>
        </w:rPr>
        <w:t>ția</w:t>
      </w:r>
      <w:r w:rsidR="00006F8A">
        <w:rPr>
          <w:rFonts w:cs="Times New Roman"/>
          <w:sz w:val="23"/>
          <w:szCs w:val="23"/>
          <w:lang w:val="ro-RO"/>
        </w:rPr>
        <w:t xml:space="preserve"> </w:t>
      </w:r>
      <w:r w:rsidR="00006F8A" w:rsidRPr="00716D69">
        <w:rPr>
          <w:rFonts w:cs="Times New Roman"/>
          <w:sz w:val="23"/>
          <w:szCs w:val="23"/>
          <w:lang w:val="ro-RO"/>
        </w:rPr>
        <w:t>chirurgicală</w:t>
      </w:r>
      <w:r w:rsidR="00006F8A">
        <w:rPr>
          <w:rFonts w:cs="Times New Roman"/>
          <w:sz w:val="23"/>
          <w:szCs w:val="23"/>
          <w:lang w:val="ro-RO"/>
        </w:rPr>
        <w:t xml:space="preserve"> de implantare și/sau augmentare</w:t>
      </w:r>
      <w:r w:rsidR="00006F8A" w:rsidRPr="00716D69">
        <w:rPr>
          <w:rFonts w:cs="Times New Roman"/>
          <w:sz w:val="23"/>
          <w:szCs w:val="23"/>
          <w:lang w:val="ro-RO"/>
        </w:rPr>
        <w:t>.</w:t>
      </w:r>
      <w:r w:rsidR="00006F8A">
        <w:rPr>
          <w:rFonts w:cs="Times New Roman"/>
          <w:sz w:val="23"/>
          <w:szCs w:val="23"/>
          <w:lang w:val="ro-RO"/>
        </w:rPr>
        <w:t xml:space="preserve"> </w:t>
      </w:r>
      <w:r w:rsidR="00006F8A" w:rsidRPr="00716D69">
        <w:rPr>
          <w:rFonts w:cs="Times New Roman"/>
          <w:sz w:val="23"/>
          <w:szCs w:val="23"/>
          <w:lang w:val="ro-RO"/>
        </w:rPr>
        <w:t>Promovarea</w:t>
      </w:r>
      <w:r w:rsidR="00006F8A">
        <w:rPr>
          <w:rFonts w:cs="Times New Roman"/>
          <w:sz w:val="23"/>
          <w:szCs w:val="23"/>
          <w:lang w:val="ro-RO"/>
        </w:rPr>
        <w:t xml:space="preserve"> </w:t>
      </w:r>
      <w:r w:rsidR="00006F8A" w:rsidRPr="00716D69">
        <w:rPr>
          <w:rFonts w:cs="Times New Roman"/>
          <w:sz w:val="23"/>
          <w:szCs w:val="23"/>
          <w:lang w:val="ro-RO"/>
        </w:rPr>
        <w:t>principiilor</w:t>
      </w:r>
      <w:r w:rsidR="00006F8A">
        <w:rPr>
          <w:rFonts w:cs="Times New Roman"/>
          <w:sz w:val="23"/>
          <w:szCs w:val="23"/>
          <w:lang w:val="ro-RO"/>
        </w:rPr>
        <w:t xml:space="preserve"> </w:t>
      </w:r>
      <w:r w:rsidR="00006F8A" w:rsidRPr="00716D69">
        <w:rPr>
          <w:rFonts w:cs="Times New Roman"/>
          <w:sz w:val="23"/>
          <w:szCs w:val="23"/>
          <w:lang w:val="ro-RO"/>
        </w:rPr>
        <w:t>de</w:t>
      </w:r>
      <w:r w:rsidR="00006F8A">
        <w:rPr>
          <w:rFonts w:cs="Times New Roman"/>
          <w:sz w:val="23"/>
          <w:szCs w:val="23"/>
          <w:lang w:val="ro-RO"/>
        </w:rPr>
        <w:t xml:space="preserve"> </w:t>
      </w:r>
      <w:r w:rsidR="00006F8A" w:rsidRPr="00716D69">
        <w:rPr>
          <w:rFonts w:cs="Times New Roman"/>
          <w:sz w:val="23"/>
          <w:szCs w:val="23"/>
          <w:lang w:val="ro-RO"/>
        </w:rPr>
        <w:t>toleran</w:t>
      </w:r>
      <w:r w:rsidR="00006F8A">
        <w:rPr>
          <w:rFonts w:cs="Times New Roman"/>
          <w:sz w:val="23"/>
          <w:szCs w:val="23"/>
          <w:lang w:val="ro-RO"/>
        </w:rPr>
        <w:t>ț</w:t>
      </w:r>
      <w:r w:rsidR="00006F8A" w:rsidRPr="00716D69">
        <w:rPr>
          <w:rFonts w:cs="Times New Roman"/>
          <w:sz w:val="23"/>
          <w:szCs w:val="23"/>
          <w:lang w:val="ro-RO"/>
        </w:rPr>
        <w:t>ă</w:t>
      </w:r>
      <w:r w:rsidR="00006F8A">
        <w:rPr>
          <w:rFonts w:cs="Times New Roman"/>
          <w:sz w:val="23"/>
          <w:szCs w:val="23"/>
          <w:lang w:val="ro-RO"/>
        </w:rPr>
        <w:t xml:space="preserve"> ș</w:t>
      </w:r>
      <w:r w:rsidR="00006F8A" w:rsidRPr="00716D69">
        <w:rPr>
          <w:rFonts w:cs="Times New Roman"/>
          <w:sz w:val="23"/>
          <w:szCs w:val="23"/>
          <w:lang w:val="ro-RO"/>
        </w:rPr>
        <w:t>i</w:t>
      </w:r>
      <w:r w:rsidR="00006F8A">
        <w:rPr>
          <w:rFonts w:cs="Times New Roman"/>
          <w:sz w:val="23"/>
          <w:szCs w:val="23"/>
          <w:lang w:val="ro-RO"/>
        </w:rPr>
        <w:t xml:space="preserve"> </w:t>
      </w:r>
      <w:r w:rsidR="00006F8A" w:rsidRPr="00716D69">
        <w:rPr>
          <w:rFonts w:cs="Times New Roman"/>
          <w:sz w:val="23"/>
          <w:szCs w:val="23"/>
          <w:lang w:val="ro-RO"/>
        </w:rPr>
        <w:t>compasiune</w:t>
      </w:r>
      <w:r w:rsidR="00006F8A">
        <w:rPr>
          <w:rFonts w:cs="Times New Roman"/>
          <w:sz w:val="23"/>
          <w:szCs w:val="23"/>
          <w:lang w:val="ro-RO"/>
        </w:rPr>
        <w:t xml:space="preserve"> </w:t>
      </w:r>
      <w:r w:rsidR="00006F8A" w:rsidRPr="00716D69">
        <w:rPr>
          <w:rFonts w:cs="Times New Roman"/>
          <w:sz w:val="23"/>
          <w:szCs w:val="23"/>
          <w:lang w:val="ro-RO"/>
        </w:rPr>
        <w:t>fa</w:t>
      </w:r>
      <w:r w:rsidR="00006F8A">
        <w:rPr>
          <w:rFonts w:cs="Times New Roman"/>
          <w:sz w:val="23"/>
          <w:szCs w:val="23"/>
          <w:lang w:val="ro-RO"/>
        </w:rPr>
        <w:t>ț</w:t>
      </w:r>
      <w:r w:rsidR="00006F8A" w:rsidRPr="00716D69">
        <w:rPr>
          <w:rFonts w:cs="Times New Roman"/>
          <w:sz w:val="23"/>
          <w:szCs w:val="23"/>
          <w:lang w:val="ro-RO"/>
        </w:rPr>
        <w:t>ă</w:t>
      </w:r>
      <w:r w:rsidR="00006F8A">
        <w:rPr>
          <w:rFonts w:cs="Times New Roman"/>
          <w:sz w:val="23"/>
          <w:szCs w:val="23"/>
          <w:lang w:val="ro-RO"/>
        </w:rPr>
        <w:t xml:space="preserve"> </w:t>
      </w:r>
      <w:r w:rsidR="00006F8A" w:rsidRPr="00716D69">
        <w:rPr>
          <w:rFonts w:cs="Times New Roman"/>
          <w:sz w:val="23"/>
          <w:szCs w:val="23"/>
          <w:lang w:val="ro-RO"/>
        </w:rPr>
        <w:t>de</w:t>
      </w:r>
      <w:r w:rsidR="00006F8A">
        <w:rPr>
          <w:rFonts w:cs="Times New Roman"/>
          <w:sz w:val="23"/>
          <w:szCs w:val="23"/>
          <w:lang w:val="ro-RO"/>
        </w:rPr>
        <w:t xml:space="preserve"> </w:t>
      </w:r>
      <w:r w:rsidR="00006F8A" w:rsidRPr="00716D69">
        <w:rPr>
          <w:rFonts w:cs="Times New Roman"/>
          <w:sz w:val="23"/>
          <w:szCs w:val="23"/>
          <w:lang w:val="ro-RO"/>
        </w:rPr>
        <w:t>pacien</w:t>
      </w:r>
      <w:r w:rsidR="00006F8A">
        <w:rPr>
          <w:rFonts w:cs="Times New Roman"/>
          <w:sz w:val="23"/>
          <w:szCs w:val="23"/>
          <w:lang w:val="ro-RO"/>
        </w:rPr>
        <w:t>ț</w:t>
      </w:r>
      <w:r w:rsidR="00006F8A" w:rsidRPr="00716D69">
        <w:rPr>
          <w:rFonts w:cs="Times New Roman"/>
          <w:sz w:val="23"/>
          <w:szCs w:val="23"/>
          <w:lang w:val="ro-RO"/>
        </w:rPr>
        <w:t>i.</w:t>
      </w:r>
    </w:p>
    <w:p w:rsidR="00D00F59" w:rsidRPr="00B40B7E" w:rsidRDefault="00D00F59" w:rsidP="00B40B7E">
      <w:pPr>
        <w:widowControl w:val="0"/>
        <w:ind w:left="142" w:firstLine="284"/>
        <w:jc w:val="both"/>
        <w:rPr>
          <w:b/>
          <w:caps/>
          <w:lang w:val="ro-RO"/>
        </w:rPr>
      </w:pPr>
    </w:p>
    <w:p w:rsidR="00E80EA9" w:rsidRDefault="00E80EA9" w:rsidP="00814C7C">
      <w:pPr>
        <w:pStyle w:val="af"/>
        <w:widowControl w:val="0"/>
        <w:numPr>
          <w:ilvl w:val="0"/>
          <w:numId w:val="6"/>
        </w:numPr>
        <w:spacing w:before="120"/>
        <w:ind w:left="426"/>
        <w:contextualSpacing w:val="0"/>
        <w:rPr>
          <w:b/>
          <w:caps/>
          <w:sz w:val="28"/>
          <w:lang w:val="ro-RO"/>
        </w:rPr>
      </w:pPr>
      <w:r w:rsidRPr="00EE7202">
        <w:rPr>
          <w:b/>
          <w:caps/>
          <w:sz w:val="28"/>
          <w:lang w:val="ro-RO"/>
        </w:rPr>
        <w:t>Competențele transversalE</w:t>
      </w:r>
      <w:r w:rsidR="00D00F59">
        <w:rPr>
          <w:b/>
          <w:caps/>
          <w:sz w:val="28"/>
          <w:lang w:val="ro-RO"/>
        </w:rPr>
        <w:t xml:space="preserve"> (CT)</w:t>
      </w:r>
      <w:r w:rsidRPr="00EE7202">
        <w:rPr>
          <w:b/>
          <w:caps/>
          <w:sz w:val="28"/>
          <w:lang w:val="ro-RO"/>
        </w:rPr>
        <w:t>:</w:t>
      </w:r>
    </w:p>
    <w:p w:rsidR="00D00F59" w:rsidRPr="00716D69" w:rsidRDefault="00D00F59" w:rsidP="00D00F59">
      <w:pPr>
        <w:pStyle w:val="af2"/>
        <w:ind w:left="142" w:firstLine="284"/>
        <w:jc w:val="both"/>
        <w:rPr>
          <w:rFonts w:cs="Times New Roman"/>
          <w:sz w:val="23"/>
          <w:szCs w:val="23"/>
          <w:lang w:val="ro-RO"/>
        </w:rPr>
      </w:pPr>
      <w:r w:rsidRPr="00716D69">
        <w:rPr>
          <w:rFonts w:cs="Times New Roman"/>
          <w:b/>
          <w:sz w:val="23"/>
          <w:szCs w:val="23"/>
          <w:lang w:val="ro-RO"/>
        </w:rPr>
        <w:t>CT1:</w:t>
      </w:r>
      <w:r>
        <w:rPr>
          <w:rFonts w:cs="Times New Roman"/>
          <w:b/>
          <w:sz w:val="23"/>
          <w:szCs w:val="23"/>
          <w:lang w:val="ro-RO"/>
        </w:rPr>
        <w:t xml:space="preserve"> </w:t>
      </w:r>
      <w:r w:rsidRPr="00716D69">
        <w:rPr>
          <w:rFonts w:cs="Times New Roman"/>
          <w:sz w:val="23"/>
          <w:szCs w:val="23"/>
          <w:lang w:val="ro-RO"/>
        </w:rPr>
        <w:t>Aplicarea</w:t>
      </w:r>
      <w:r>
        <w:rPr>
          <w:rFonts w:cs="Times New Roman"/>
          <w:sz w:val="23"/>
          <w:szCs w:val="23"/>
          <w:lang w:val="ro-RO"/>
        </w:rPr>
        <w:t xml:space="preserve"> </w:t>
      </w:r>
      <w:r w:rsidRPr="00716D69">
        <w:rPr>
          <w:rFonts w:cs="Times New Roman"/>
          <w:sz w:val="23"/>
          <w:szCs w:val="23"/>
          <w:lang w:val="ro-RO"/>
        </w:rPr>
        <w:t>standardelor</w:t>
      </w:r>
      <w:r>
        <w:rPr>
          <w:rFonts w:cs="Times New Roman"/>
          <w:sz w:val="23"/>
          <w:szCs w:val="23"/>
          <w:lang w:val="ro-RO"/>
        </w:rPr>
        <w:t xml:space="preserve"> </w:t>
      </w:r>
      <w:r w:rsidRPr="00716D69">
        <w:rPr>
          <w:rFonts w:cs="Times New Roman"/>
          <w:sz w:val="23"/>
          <w:szCs w:val="23"/>
          <w:lang w:val="ro-RO"/>
        </w:rPr>
        <w:t>profesionale</w:t>
      </w:r>
      <w:r>
        <w:rPr>
          <w:rFonts w:cs="Times New Roman"/>
          <w:sz w:val="23"/>
          <w:szCs w:val="23"/>
          <w:lang w:val="ro-RO"/>
        </w:rPr>
        <w:t xml:space="preserve"> </w:t>
      </w:r>
      <w:r w:rsidRPr="00716D69">
        <w:rPr>
          <w:rFonts w:cs="Times New Roman"/>
          <w:sz w:val="23"/>
          <w:szCs w:val="23"/>
          <w:lang w:val="ro-RO"/>
        </w:rPr>
        <w:t>de</w:t>
      </w:r>
      <w:r>
        <w:rPr>
          <w:rFonts w:cs="Times New Roman"/>
          <w:sz w:val="23"/>
          <w:szCs w:val="23"/>
          <w:lang w:val="ro-RO"/>
        </w:rPr>
        <w:t xml:space="preserve"> </w:t>
      </w:r>
      <w:r w:rsidRPr="00716D69">
        <w:rPr>
          <w:rFonts w:cs="Times New Roman"/>
          <w:sz w:val="23"/>
          <w:szCs w:val="23"/>
          <w:lang w:val="ro-RO"/>
        </w:rPr>
        <w:t>evaluare,</w:t>
      </w:r>
      <w:r>
        <w:rPr>
          <w:rFonts w:cs="Times New Roman"/>
          <w:sz w:val="23"/>
          <w:szCs w:val="23"/>
          <w:lang w:val="ro-RO"/>
        </w:rPr>
        <w:t xml:space="preserve"> </w:t>
      </w:r>
      <w:r w:rsidRPr="00716D69">
        <w:rPr>
          <w:rFonts w:cs="Times New Roman"/>
          <w:sz w:val="23"/>
          <w:szCs w:val="23"/>
          <w:lang w:val="ro-RO"/>
        </w:rPr>
        <w:t>ac</w:t>
      </w:r>
      <w:r>
        <w:rPr>
          <w:rFonts w:cs="Times New Roman"/>
          <w:sz w:val="23"/>
          <w:szCs w:val="23"/>
          <w:lang w:val="ro-RO"/>
        </w:rPr>
        <w:t>ț</w:t>
      </w:r>
      <w:r w:rsidRPr="00716D69">
        <w:rPr>
          <w:rFonts w:cs="Times New Roman"/>
          <w:sz w:val="23"/>
          <w:szCs w:val="23"/>
          <w:lang w:val="ro-RO"/>
        </w:rPr>
        <w:t>ionarea</w:t>
      </w:r>
      <w:r>
        <w:rPr>
          <w:rFonts w:cs="Times New Roman"/>
          <w:sz w:val="23"/>
          <w:szCs w:val="23"/>
          <w:lang w:val="ro-RO"/>
        </w:rPr>
        <w:t xml:space="preserve"> </w:t>
      </w:r>
      <w:r w:rsidRPr="00716D69">
        <w:rPr>
          <w:rFonts w:cs="Times New Roman"/>
          <w:sz w:val="23"/>
          <w:szCs w:val="23"/>
          <w:lang w:val="ro-RO"/>
        </w:rPr>
        <w:t>conform</w:t>
      </w:r>
      <w:r>
        <w:rPr>
          <w:rFonts w:cs="Times New Roman"/>
          <w:sz w:val="23"/>
          <w:szCs w:val="23"/>
          <w:lang w:val="ro-RO"/>
        </w:rPr>
        <w:t xml:space="preserve"> </w:t>
      </w:r>
      <w:r w:rsidRPr="00716D69">
        <w:rPr>
          <w:rFonts w:cs="Times New Roman"/>
          <w:sz w:val="23"/>
          <w:szCs w:val="23"/>
          <w:lang w:val="ro-RO"/>
        </w:rPr>
        <w:t>eticii</w:t>
      </w:r>
      <w:r>
        <w:rPr>
          <w:rFonts w:cs="Times New Roman"/>
          <w:sz w:val="23"/>
          <w:szCs w:val="23"/>
          <w:lang w:val="ro-RO"/>
        </w:rPr>
        <w:t xml:space="preserve"> </w:t>
      </w:r>
      <w:r w:rsidRPr="00716D69">
        <w:rPr>
          <w:rFonts w:cs="Times New Roman"/>
          <w:sz w:val="23"/>
          <w:szCs w:val="23"/>
          <w:lang w:val="ro-RO"/>
        </w:rPr>
        <w:t>profesionale,</w:t>
      </w:r>
      <w:r>
        <w:rPr>
          <w:rFonts w:cs="Times New Roman"/>
          <w:sz w:val="23"/>
          <w:szCs w:val="23"/>
          <w:lang w:val="ro-RO"/>
        </w:rPr>
        <w:t xml:space="preserve"> </w:t>
      </w:r>
      <w:r w:rsidRPr="00716D69">
        <w:rPr>
          <w:rFonts w:cs="Times New Roman"/>
          <w:sz w:val="23"/>
          <w:szCs w:val="23"/>
          <w:lang w:val="ro-RO"/>
        </w:rPr>
        <w:t>precum</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prevederilor</w:t>
      </w:r>
      <w:r>
        <w:rPr>
          <w:rFonts w:cs="Times New Roman"/>
          <w:sz w:val="23"/>
          <w:szCs w:val="23"/>
          <w:lang w:val="ro-RO"/>
        </w:rPr>
        <w:t xml:space="preserve"> </w:t>
      </w:r>
      <w:r w:rsidRPr="00716D69">
        <w:rPr>
          <w:rFonts w:cs="Times New Roman"/>
          <w:sz w:val="23"/>
          <w:szCs w:val="23"/>
          <w:lang w:val="ro-RO"/>
        </w:rPr>
        <w:t>legisla</w:t>
      </w:r>
      <w:r>
        <w:rPr>
          <w:rFonts w:cs="Times New Roman"/>
          <w:sz w:val="23"/>
          <w:szCs w:val="23"/>
          <w:lang w:val="ro-RO"/>
        </w:rPr>
        <w:t>ț</w:t>
      </w:r>
      <w:r w:rsidRPr="00716D69">
        <w:rPr>
          <w:rFonts w:cs="Times New Roman"/>
          <w:sz w:val="23"/>
          <w:szCs w:val="23"/>
          <w:lang w:val="ro-RO"/>
        </w:rPr>
        <w:t>iei</w:t>
      </w:r>
      <w:r>
        <w:rPr>
          <w:rFonts w:cs="Times New Roman"/>
          <w:sz w:val="23"/>
          <w:szCs w:val="23"/>
          <w:lang w:val="ro-RO"/>
        </w:rPr>
        <w:t xml:space="preserve"> </w:t>
      </w:r>
      <w:r w:rsidRPr="00716D69">
        <w:rPr>
          <w:rFonts w:cs="Times New Roman"/>
          <w:sz w:val="23"/>
          <w:szCs w:val="23"/>
          <w:lang w:val="ro-RO"/>
        </w:rPr>
        <w:t>în</w:t>
      </w:r>
      <w:r>
        <w:rPr>
          <w:rFonts w:cs="Times New Roman"/>
          <w:sz w:val="23"/>
          <w:szCs w:val="23"/>
          <w:lang w:val="ro-RO"/>
        </w:rPr>
        <w:t xml:space="preserve"> </w:t>
      </w:r>
      <w:r w:rsidRPr="00716D69">
        <w:rPr>
          <w:rFonts w:cs="Times New Roman"/>
          <w:sz w:val="23"/>
          <w:szCs w:val="23"/>
          <w:lang w:val="ro-RO"/>
        </w:rPr>
        <w:t>vigoare.</w:t>
      </w:r>
      <w:r>
        <w:rPr>
          <w:rFonts w:cs="Times New Roman"/>
          <w:sz w:val="23"/>
          <w:szCs w:val="23"/>
          <w:lang w:val="ro-RO"/>
        </w:rPr>
        <w:t xml:space="preserve"> </w:t>
      </w:r>
      <w:r w:rsidRPr="00716D69">
        <w:rPr>
          <w:rFonts w:cs="Times New Roman"/>
          <w:sz w:val="23"/>
          <w:szCs w:val="23"/>
          <w:lang w:val="ro-RO"/>
        </w:rPr>
        <w:t>Promovarea</w:t>
      </w:r>
      <w:r>
        <w:rPr>
          <w:rFonts w:cs="Times New Roman"/>
          <w:sz w:val="23"/>
          <w:szCs w:val="23"/>
          <w:lang w:val="ro-RO"/>
        </w:rPr>
        <w:t xml:space="preserve"> </w:t>
      </w:r>
      <w:r w:rsidRPr="00716D69">
        <w:rPr>
          <w:rFonts w:cs="Times New Roman"/>
          <w:sz w:val="23"/>
          <w:szCs w:val="23"/>
          <w:lang w:val="ro-RO"/>
        </w:rPr>
        <w:t>ra</w:t>
      </w:r>
      <w:r>
        <w:rPr>
          <w:rFonts w:cs="Times New Roman"/>
          <w:sz w:val="23"/>
          <w:szCs w:val="23"/>
          <w:lang w:val="ro-RO"/>
        </w:rPr>
        <w:t>ț</w:t>
      </w:r>
      <w:r w:rsidRPr="00716D69">
        <w:rPr>
          <w:rFonts w:cs="Times New Roman"/>
          <w:sz w:val="23"/>
          <w:szCs w:val="23"/>
          <w:lang w:val="ro-RO"/>
        </w:rPr>
        <w:t>ionamentului</w:t>
      </w:r>
      <w:r>
        <w:rPr>
          <w:rFonts w:cs="Times New Roman"/>
          <w:sz w:val="23"/>
          <w:szCs w:val="23"/>
          <w:lang w:val="ro-RO"/>
        </w:rPr>
        <w:t xml:space="preserve"> </w:t>
      </w:r>
      <w:r w:rsidRPr="00716D69">
        <w:rPr>
          <w:rFonts w:cs="Times New Roman"/>
          <w:sz w:val="23"/>
          <w:szCs w:val="23"/>
          <w:lang w:val="ro-RO"/>
        </w:rPr>
        <w:t>logic,</w:t>
      </w:r>
      <w:r>
        <w:rPr>
          <w:rFonts w:cs="Times New Roman"/>
          <w:sz w:val="23"/>
          <w:szCs w:val="23"/>
          <w:lang w:val="ro-RO"/>
        </w:rPr>
        <w:t xml:space="preserve"> </w:t>
      </w:r>
      <w:r w:rsidRPr="00716D69">
        <w:rPr>
          <w:rFonts w:cs="Times New Roman"/>
          <w:sz w:val="23"/>
          <w:szCs w:val="23"/>
          <w:lang w:val="ro-RO"/>
        </w:rPr>
        <w:t>a</w:t>
      </w:r>
      <w:r>
        <w:rPr>
          <w:rFonts w:cs="Times New Roman"/>
          <w:sz w:val="23"/>
          <w:szCs w:val="23"/>
          <w:lang w:val="ro-RO"/>
        </w:rPr>
        <w:t xml:space="preserve"> </w:t>
      </w:r>
      <w:r w:rsidRPr="00716D69">
        <w:rPr>
          <w:rFonts w:cs="Times New Roman"/>
          <w:sz w:val="23"/>
          <w:szCs w:val="23"/>
          <w:lang w:val="ro-RO"/>
        </w:rPr>
        <w:t>aplicabilită</w:t>
      </w:r>
      <w:r>
        <w:rPr>
          <w:rFonts w:cs="Times New Roman"/>
          <w:sz w:val="23"/>
          <w:szCs w:val="23"/>
          <w:lang w:val="ro-RO"/>
        </w:rPr>
        <w:t>ț</w:t>
      </w:r>
      <w:r w:rsidRPr="00716D69">
        <w:rPr>
          <w:rFonts w:cs="Times New Roman"/>
          <w:sz w:val="23"/>
          <w:szCs w:val="23"/>
          <w:lang w:val="ro-RO"/>
        </w:rPr>
        <w:t>ii</w:t>
      </w:r>
      <w:r>
        <w:rPr>
          <w:rFonts w:cs="Times New Roman"/>
          <w:sz w:val="23"/>
          <w:szCs w:val="23"/>
          <w:lang w:val="ro-RO"/>
        </w:rPr>
        <w:t xml:space="preserve"> </w:t>
      </w:r>
      <w:r w:rsidRPr="00716D69">
        <w:rPr>
          <w:rFonts w:cs="Times New Roman"/>
          <w:sz w:val="23"/>
          <w:szCs w:val="23"/>
          <w:lang w:val="ro-RO"/>
        </w:rPr>
        <w:t>practice,</w:t>
      </w:r>
      <w:r>
        <w:rPr>
          <w:rFonts w:cs="Times New Roman"/>
          <w:sz w:val="23"/>
          <w:szCs w:val="23"/>
          <w:lang w:val="ro-RO"/>
        </w:rPr>
        <w:t xml:space="preserve"> </w:t>
      </w:r>
      <w:r w:rsidRPr="00716D69">
        <w:rPr>
          <w:rFonts w:cs="Times New Roman"/>
          <w:sz w:val="23"/>
          <w:szCs w:val="23"/>
          <w:lang w:val="ro-RO"/>
        </w:rPr>
        <w:t>a</w:t>
      </w:r>
      <w:r>
        <w:rPr>
          <w:rFonts w:cs="Times New Roman"/>
          <w:sz w:val="23"/>
          <w:szCs w:val="23"/>
          <w:lang w:val="ro-RO"/>
        </w:rPr>
        <w:t xml:space="preserve"> </w:t>
      </w:r>
      <w:r w:rsidRPr="00716D69">
        <w:rPr>
          <w:rFonts w:cs="Times New Roman"/>
          <w:sz w:val="23"/>
          <w:szCs w:val="23"/>
          <w:lang w:val="ro-RO"/>
        </w:rPr>
        <w:t>evaluării</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autoevaluării</w:t>
      </w:r>
      <w:r>
        <w:rPr>
          <w:rFonts w:cs="Times New Roman"/>
          <w:sz w:val="23"/>
          <w:szCs w:val="23"/>
          <w:lang w:val="ro-RO"/>
        </w:rPr>
        <w:t xml:space="preserve"> </w:t>
      </w:r>
      <w:r w:rsidRPr="00716D69">
        <w:rPr>
          <w:rFonts w:cs="Times New Roman"/>
          <w:sz w:val="23"/>
          <w:szCs w:val="23"/>
          <w:lang w:val="ro-RO"/>
        </w:rPr>
        <w:t>în</w:t>
      </w:r>
      <w:r>
        <w:rPr>
          <w:rFonts w:cs="Times New Roman"/>
          <w:sz w:val="23"/>
          <w:szCs w:val="23"/>
          <w:lang w:val="ro-RO"/>
        </w:rPr>
        <w:t xml:space="preserve"> </w:t>
      </w:r>
      <w:r w:rsidRPr="00716D69">
        <w:rPr>
          <w:rFonts w:cs="Times New Roman"/>
          <w:sz w:val="23"/>
          <w:szCs w:val="23"/>
          <w:lang w:val="ro-RO"/>
        </w:rPr>
        <w:t>luarea</w:t>
      </w:r>
      <w:r>
        <w:rPr>
          <w:rFonts w:cs="Times New Roman"/>
          <w:sz w:val="23"/>
          <w:szCs w:val="23"/>
          <w:lang w:val="ro-RO"/>
        </w:rPr>
        <w:t xml:space="preserve"> </w:t>
      </w:r>
      <w:r w:rsidRPr="00716D69">
        <w:rPr>
          <w:rFonts w:cs="Times New Roman"/>
          <w:sz w:val="23"/>
          <w:szCs w:val="23"/>
          <w:lang w:val="ro-RO"/>
        </w:rPr>
        <w:t>deciziilor.</w:t>
      </w:r>
      <w:r>
        <w:rPr>
          <w:rFonts w:cs="Times New Roman"/>
          <w:sz w:val="23"/>
          <w:szCs w:val="23"/>
          <w:lang w:val="ro-RO"/>
        </w:rPr>
        <w:t xml:space="preserve"> </w:t>
      </w:r>
    </w:p>
    <w:p w:rsidR="00D00F59" w:rsidRPr="00716D69" w:rsidRDefault="00D00F59" w:rsidP="00D00F59">
      <w:pPr>
        <w:pStyle w:val="af2"/>
        <w:ind w:left="142" w:firstLine="284"/>
        <w:jc w:val="both"/>
        <w:rPr>
          <w:rFonts w:cs="Times New Roman"/>
          <w:sz w:val="23"/>
          <w:szCs w:val="23"/>
          <w:lang w:val="ro-RO"/>
        </w:rPr>
      </w:pPr>
      <w:r w:rsidRPr="00716D69">
        <w:rPr>
          <w:rFonts w:cs="Times New Roman"/>
          <w:b/>
          <w:sz w:val="23"/>
          <w:szCs w:val="23"/>
          <w:lang w:val="ro-RO"/>
        </w:rPr>
        <w:t>CT2:</w:t>
      </w:r>
      <w:r>
        <w:rPr>
          <w:rFonts w:cs="Times New Roman"/>
          <w:b/>
          <w:sz w:val="23"/>
          <w:szCs w:val="23"/>
          <w:lang w:val="ro-RO"/>
        </w:rPr>
        <w:t xml:space="preserve"> </w:t>
      </w:r>
      <w:r w:rsidRPr="00716D69">
        <w:rPr>
          <w:rFonts w:cs="Times New Roman"/>
          <w:sz w:val="23"/>
          <w:szCs w:val="23"/>
          <w:lang w:val="ro-RO"/>
        </w:rPr>
        <w:t>Realizarea</w:t>
      </w:r>
      <w:r>
        <w:rPr>
          <w:rFonts w:cs="Times New Roman"/>
          <w:sz w:val="23"/>
          <w:szCs w:val="23"/>
          <w:lang w:val="ro-RO"/>
        </w:rPr>
        <w:t xml:space="preserve"> </w:t>
      </w:r>
      <w:r w:rsidRPr="00716D69">
        <w:rPr>
          <w:rFonts w:cs="Times New Roman"/>
          <w:sz w:val="23"/>
          <w:szCs w:val="23"/>
          <w:lang w:val="ro-RO"/>
        </w:rPr>
        <w:t>activită</w:t>
      </w:r>
      <w:r>
        <w:rPr>
          <w:rFonts w:cs="Times New Roman"/>
          <w:sz w:val="23"/>
          <w:szCs w:val="23"/>
          <w:lang w:val="ro-RO"/>
        </w:rPr>
        <w:t>ț</w:t>
      </w:r>
      <w:r w:rsidRPr="00716D69">
        <w:rPr>
          <w:rFonts w:cs="Times New Roman"/>
          <w:sz w:val="23"/>
          <w:szCs w:val="23"/>
          <w:lang w:val="ro-RO"/>
        </w:rPr>
        <w:t>ilor</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exercitarea</w:t>
      </w:r>
      <w:r>
        <w:rPr>
          <w:rFonts w:cs="Times New Roman"/>
          <w:sz w:val="23"/>
          <w:szCs w:val="23"/>
          <w:lang w:val="ro-RO"/>
        </w:rPr>
        <w:t xml:space="preserve"> </w:t>
      </w:r>
      <w:r w:rsidRPr="00716D69">
        <w:rPr>
          <w:rFonts w:cs="Times New Roman"/>
          <w:sz w:val="23"/>
          <w:szCs w:val="23"/>
          <w:lang w:val="ro-RO"/>
        </w:rPr>
        <w:t>rolurilor</w:t>
      </w:r>
      <w:r>
        <w:rPr>
          <w:rFonts w:cs="Times New Roman"/>
          <w:sz w:val="23"/>
          <w:szCs w:val="23"/>
          <w:lang w:val="ro-RO"/>
        </w:rPr>
        <w:t xml:space="preserve"> </w:t>
      </w:r>
      <w:r w:rsidRPr="00716D69">
        <w:rPr>
          <w:rFonts w:cs="Times New Roman"/>
          <w:sz w:val="23"/>
          <w:szCs w:val="23"/>
          <w:lang w:val="ro-RO"/>
        </w:rPr>
        <w:t>specifice</w:t>
      </w:r>
      <w:r>
        <w:rPr>
          <w:rFonts w:cs="Times New Roman"/>
          <w:sz w:val="23"/>
          <w:szCs w:val="23"/>
          <w:lang w:val="ro-RO"/>
        </w:rPr>
        <w:t xml:space="preserve"> </w:t>
      </w:r>
      <w:r w:rsidRPr="00716D69">
        <w:rPr>
          <w:rFonts w:cs="Times New Roman"/>
          <w:sz w:val="23"/>
          <w:szCs w:val="23"/>
          <w:lang w:val="ro-RO"/>
        </w:rPr>
        <w:t>muncii</w:t>
      </w:r>
      <w:r>
        <w:rPr>
          <w:rFonts w:cs="Times New Roman"/>
          <w:sz w:val="23"/>
          <w:szCs w:val="23"/>
          <w:lang w:val="ro-RO"/>
        </w:rPr>
        <w:t xml:space="preserve"> </w:t>
      </w:r>
      <w:r w:rsidRPr="00716D69">
        <w:rPr>
          <w:rFonts w:cs="Times New Roman"/>
          <w:sz w:val="23"/>
          <w:szCs w:val="23"/>
          <w:lang w:val="ro-RO"/>
        </w:rPr>
        <w:t>în</w:t>
      </w:r>
      <w:r>
        <w:rPr>
          <w:rFonts w:cs="Times New Roman"/>
          <w:sz w:val="23"/>
          <w:szCs w:val="23"/>
          <w:lang w:val="ro-RO"/>
        </w:rPr>
        <w:t xml:space="preserve"> </w:t>
      </w:r>
      <w:r w:rsidRPr="00716D69">
        <w:rPr>
          <w:rFonts w:cs="Times New Roman"/>
          <w:sz w:val="23"/>
          <w:szCs w:val="23"/>
          <w:lang w:val="ro-RO"/>
        </w:rPr>
        <w:t>echipă</w:t>
      </w:r>
      <w:r>
        <w:rPr>
          <w:rFonts w:cs="Times New Roman"/>
          <w:sz w:val="23"/>
          <w:szCs w:val="23"/>
          <w:lang w:val="ro-RO"/>
        </w:rPr>
        <w:t xml:space="preserve"> </w:t>
      </w:r>
      <w:r w:rsidRPr="00716D69">
        <w:rPr>
          <w:rFonts w:cs="Times New Roman"/>
          <w:sz w:val="23"/>
          <w:szCs w:val="23"/>
          <w:lang w:val="ro-RO"/>
        </w:rPr>
        <w:t>în</w:t>
      </w:r>
      <w:r>
        <w:rPr>
          <w:rFonts w:cs="Times New Roman"/>
          <w:sz w:val="23"/>
          <w:szCs w:val="23"/>
          <w:lang w:val="ro-RO"/>
        </w:rPr>
        <w:t xml:space="preserve"> </w:t>
      </w:r>
      <w:r w:rsidRPr="00716D69">
        <w:rPr>
          <w:rFonts w:cs="Times New Roman"/>
          <w:sz w:val="23"/>
          <w:szCs w:val="23"/>
          <w:lang w:val="ro-RO"/>
        </w:rPr>
        <w:t>cadrul</w:t>
      </w:r>
      <w:r>
        <w:rPr>
          <w:rFonts w:cs="Times New Roman"/>
          <w:sz w:val="23"/>
          <w:szCs w:val="23"/>
          <w:lang w:val="ro-RO"/>
        </w:rPr>
        <w:t xml:space="preserve"> </w:t>
      </w:r>
      <w:r w:rsidRPr="00716D69">
        <w:rPr>
          <w:rFonts w:cs="Times New Roman"/>
          <w:sz w:val="23"/>
          <w:szCs w:val="23"/>
          <w:lang w:val="ro-RO"/>
        </w:rPr>
        <w:t>cabinetului/sec</w:t>
      </w:r>
      <w:r>
        <w:rPr>
          <w:rFonts w:cs="Times New Roman"/>
          <w:sz w:val="23"/>
          <w:szCs w:val="23"/>
          <w:lang w:val="ro-RO"/>
        </w:rPr>
        <w:t>ț</w:t>
      </w:r>
      <w:r w:rsidRPr="00716D69">
        <w:rPr>
          <w:rFonts w:cs="Times New Roman"/>
          <w:sz w:val="23"/>
          <w:szCs w:val="23"/>
          <w:lang w:val="ro-RO"/>
        </w:rPr>
        <w:t>iei</w:t>
      </w:r>
      <w:r>
        <w:rPr>
          <w:rFonts w:cs="Times New Roman"/>
          <w:sz w:val="23"/>
          <w:szCs w:val="23"/>
          <w:lang w:val="ro-RO"/>
        </w:rPr>
        <w:t xml:space="preserve"> </w:t>
      </w:r>
      <w:r w:rsidRPr="00716D69">
        <w:rPr>
          <w:rFonts w:cs="Times New Roman"/>
          <w:sz w:val="23"/>
          <w:szCs w:val="23"/>
          <w:lang w:val="ro-RO"/>
        </w:rPr>
        <w:t>OMF.</w:t>
      </w:r>
      <w:r>
        <w:rPr>
          <w:rFonts w:cs="Times New Roman"/>
          <w:sz w:val="23"/>
          <w:szCs w:val="23"/>
          <w:lang w:val="ro-RO"/>
        </w:rPr>
        <w:t xml:space="preserve"> </w:t>
      </w:r>
      <w:r w:rsidRPr="00716D69">
        <w:rPr>
          <w:rFonts w:cs="Times New Roman"/>
          <w:sz w:val="23"/>
          <w:szCs w:val="23"/>
          <w:lang w:val="ro-RO"/>
        </w:rPr>
        <w:t>Promovarea</w:t>
      </w:r>
      <w:r>
        <w:rPr>
          <w:rFonts w:cs="Times New Roman"/>
          <w:sz w:val="23"/>
          <w:szCs w:val="23"/>
          <w:lang w:val="ro-RO"/>
        </w:rPr>
        <w:t xml:space="preserve"> </w:t>
      </w:r>
      <w:r w:rsidRPr="00716D69">
        <w:rPr>
          <w:rFonts w:cs="Times New Roman"/>
          <w:sz w:val="23"/>
          <w:szCs w:val="23"/>
          <w:lang w:val="ro-RO"/>
        </w:rPr>
        <w:t>spiritului</w:t>
      </w:r>
      <w:r>
        <w:rPr>
          <w:rFonts w:cs="Times New Roman"/>
          <w:sz w:val="23"/>
          <w:szCs w:val="23"/>
          <w:lang w:val="ro-RO"/>
        </w:rPr>
        <w:t xml:space="preserve"> </w:t>
      </w:r>
      <w:r w:rsidRPr="00716D69">
        <w:rPr>
          <w:rFonts w:cs="Times New Roman"/>
          <w:sz w:val="23"/>
          <w:szCs w:val="23"/>
          <w:lang w:val="ro-RO"/>
        </w:rPr>
        <w:t>de</w:t>
      </w:r>
      <w:r>
        <w:rPr>
          <w:rFonts w:cs="Times New Roman"/>
          <w:sz w:val="23"/>
          <w:szCs w:val="23"/>
          <w:lang w:val="ro-RO"/>
        </w:rPr>
        <w:t xml:space="preserve"> </w:t>
      </w:r>
      <w:r w:rsidRPr="00716D69">
        <w:rPr>
          <w:rFonts w:cs="Times New Roman"/>
          <w:sz w:val="23"/>
          <w:szCs w:val="23"/>
          <w:lang w:val="ro-RO"/>
        </w:rPr>
        <w:t>ini</w:t>
      </w:r>
      <w:r>
        <w:rPr>
          <w:rFonts w:cs="Times New Roman"/>
          <w:sz w:val="23"/>
          <w:szCs w:val="23"/>
          <w:lang w:val="ro-RO"/>
        </w:rPr>
        <w:t>ț</w:t>
      </w:r>
      <w:r w:rsidRPr="00716D69">
        <w:rPr>
          <w:rFonts w:cs="Times New Roman"/>
          <w:sz w:val="23"/>
          <w:szCs w:val="23"/>
          <w:lang w:val="ro-RO"/>
        </w:rPr>
        <w:t>iativă,</w:t>
      </w:r>
      <w:r>
        <w:rPr>
          <w:rFonts w:cs="Times New Roman"/>
          <w:sz w:val="23"/>
          <w:szCs w:val="23"/>
          <w:lang w:val="ro-RO"/>
        </w:rPr>
        <w:t xml:space="preserve"> </w:t>
      </w:r>
      <w:r w:rsidRPr="00716D69">
        <w:rPr>
          <w:rFonts w:cs="Times New Roman"/>
          <w:sz w:val="23"/>
          <w:szCs w:val="23"/>
          <w:lang w:val="ro-RO"/>
        </w:rPr>
        <w:t>dialogului,</w:t>
      </w:r>
      <w:r>
        <w:rPr>
          <w:rFonts w:cs="Times New Roman"/>
          <w:sz w:val="23"/>
          <w:szCs w:val="23"/>
          <w:lang w:val="ro-RO"/>
        </w:rPr>
        <w:t xml:space="preserve"> </w:t>
      </w:r>
      <w:r w:rsidRPr="00716D69">
        <w:rPr>
          <w:rFonts w:cs="Times New Roman"/>
          <w:sz w:val="23"/>
          <w:szCs w:val="23"/>
          <w:lang w:val="ro-RO"/>
        </w:rPr>
        <w:t>cooperării,</w:t>
      </w:r>
      <w:r>
        <w:rPr>
          <w:rFonts w:cs="Times New Roman"/>
          <w:sz w:val="23"/>
          <w:szCs w:val="23"/>
          <w:lang w:val="ro-RO"/>
        </w:rPr>
        <w:t xml:space="preserve"> </w:t>
      </w:r>
      <w:r w:rsidRPr="00716D69">
        <w:rPr>
          <w:rFonts w:cs="Times New Roman"/>
          <w:sz w:val="23"/>
          <w:szCs w:val="23"/>
          <w:lang w:val="ro-RO"/>
        </w:rPr>
        <w:t>atitudinii</w:t>
      </w:r>
      <w:r>
        <w:rPr>
          <w:rFonts w:cs="Times New Roman"/>
          <w:sz w:val="23"/>
          <w:szCs w:val="23"/>
          <w:lang w:val="ro-RO"/>
        </w:rPr>
        <w:t xml:space="preserve"> </w:t>
      </w:r>
      <w:r w:rsidRPr="00716D69">
        <w:rPr>
          <w:rFonts w:cs="Times New Roman"/>
          <w:sz w:val="23"/>
          <w:szCs w:val="23"/>
          <w:lang w:val="ro-RO"/>
        </w:rPr>
        <w:t>pozitive</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respectului</w:t>
      </w:r>
      <w:r>
        <w:rPr>
          <w:rFonts w:cs="Times New Roman"/>
          <w:sz w:val="23"/>
          <w:szCs w:val="23"/>
          <w:lang w:val="ro-RO"/>
        </w:rPr>
        <w:t xml:space="preserve"> </w:t>
      </w:r>
      <w:r w:rsidRPr="00716D69">
        <w:rPr>
          <w:rFonts w:cs="Times New Roman"/>
          <w:sz w:val="23"/>
          <w:szCs w:val="23"/>
          <w:lang w:val="ro-RO"/>
        </w:rPr>
        <w:t>fa</w:t>
      </w:r>
      <w:r>
        <w:rPr>
          <w:rFonts w:cs="Times New Roman"/>
          <w:sz w:val="23"/>
          <w:szCs w:val="23"/>
          <w:lang w:val="ro-RO"/>
        </w:rPr>
        <w:t>ț</w:t>
      </w:r>
      <w:r w:rsidRPr="00716D69">
        <w:rPr>
          <w:rFonts w:cs="Times New Roman"/>
          <w:sz w:val="23"/>
          <w:szCs w:val="23"/>
          <w:lang w:val="ro-RO"/>
        </w:rPr>
        <w:t>ă</w:t>
      </w:r>
      <w:r>
        <w:rPr>
          <w:rFonts w:cs="Times New Roman"/>
          <w:sz w:val="23"/>
          <w:szCs w:val="23"/>
          <w:lang w:val="ro-RO"/>
        </w:rPr>
        <w:t xml:space="preserve"> </w:t>
      </w:r>
      <w:r w:rsidRPr="00716D69">
        <w:rPr>
          <w:rFonts w:cs="Times New Roman"/>
          <w:sz w:val="23"/>
          <w:szCs w:val="23"/>
          <w:lang w:val="ro-RO"/>
        </w:rPr>
        <w:t>de</w:t>
      </w:r>
      <w:r>
        <w:rPr>
          <w:rFonts w:cs="Times New Roman"/>
          <w:sz w:val="23"/>
          <w:szCs w:val="23"/>
          <w:lang w:val="ro-RO"/>
        </w:rPr>
        <w:t xml:space="preserve"> </w:t>
      </w:r>
      <w:r w:rsidRPr="00716D69">
        <w:rPr>
          <w:rFonts w:cs="Times New Roman"/>
          <w:sz w:val="23"/>
          <w:szCs w:val="23"/>
          <w:lang w:val="ro-RO"/>
        </w:rPr>
        <w:t>ceilal</w:t>
      </w:r>
      <w:r>
        <w:rPr>
          <w:rFonts w:cs="Times New Roman"/>
          <w:sz w:val="23"/>
          <w:szCs w:val="23"/>
          <w:lang w:val="ro-RO"/>
        </w:rPr>
        <w:t>ț</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a</w:t>
      </w:r>
      <w:r>
        <w:rPr>
          <w:rFonts w:cs="Times New Roman"/>
          <w:sz w:val="23"/>
          <w:szCs w:val="23"/>
          <w:lang w:val="ro-RO"/>
        </w:rPr>
        <w:t xml:space="preserve"> </w:t>
      </w:r>
      <w:r w:rsidRPr="00716D69">
        <w:rPr>
          <w:rFonts w:cs="Times New Roman"/>
          <w:sz w:val="23"/>
          <w:szCs w:val="23"/>
          <w:lang w:val="ro-RO"/>
        </w:rPr>
        <w:t>empatiei,</w:t>
      </w:r>
      <w:r>
        <w:rPr>
          <w:rFonts w:cs="Times New Roman"/>
          <w:sz w:val="23"/>
          <w:szCs w:val="23"/>
          <w:lang w:val="ro-RO"/>
        </w:rPr>
        <w:t xml:space="preserve"> </w:t>
      </w:r>
      <w:r w:rsidRPr="00716D69">
        <w:rPr>
          <w:rFonts w:cs="Times New Roman"/>
          <w:sz w:val="23"/>
          <w:szCs w:val="23"/>
          <w:lang w:val="ro-RO"/>
        </w:rPr>
        <w:t>altruismului</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w:t>
      </w:r>
      <w:r w:rsidRPr="00716D69">
        <w:rPr>
          <w:rFonts w:cs="Times New Roman"/>
          <w:sz w:val="23"/>
          <w:szCs w:val="23"/>
          <w:lang w:val="ro-RO"/>
        </w:rPr>
        <w:t>îmbunătă</w:t>
      </w:r>
      <w:r>
        <w:rPr>
          <w:rFonts w:cs="Times New Roman"/>
          <w:sz w:val="23"/>
          <w:szCs w:val="23"/>
          <w:lang w:val="ro-RO"/>
        </w:rPr>
        <w:t>ț</w:t>
      </w:r>
      <w:r w:rsidRPr="00716D69">
        <w:rPr>
          <w:rFonts w:cs="Times New Roman"/>
          <w:sz w:val="23"/>
          <w:szCs w:val="23"/>
          <w:lang w:val="ro-RO"/>
        </w:rPr>
        <w:t>irea</w:t>
      </w:r>
      <w:r>
        <w:rPr>
          <w:rFonts w:cs="Times New Roman"/>
          <w:sz w:val="23"/>
          <w:szCs w:val="23"/>
          <w:lang w:val="ro-RO"/>
        </w:rPr>
        <w:t xml:space="preserve"> </w:t>
      </w:r>
      <w:r w:rsidRPr="00716D69">
        <w:rPr>
          <w:rFonts w:cs="Times New Roman"/>
          <w:sz w:val="23"/>
          <w:szCs w:val="23"/>
          <w:lang w:val="ro-RO"/>
        </w:rPr>
        <w:t>continuă</w:t>
      </w:r>
      <w:r>
        <w:rPr>
          <w:rFonts w:cs="Times New Roman"/>
          <w:sz w:val="23"/>
          <w:szCs w:val="23"/>
          <w:lang w:val="ro-RO"/>
        </w:rPr>
        <w:t xml:space="preserve"> </w:t>
      </w:r>
      <w:r w:rsidRPr="00716D69">
        <w:rPr>
          <w:rFonts w:cs="Times New Roman"/>
          <w:sz w:val="23"/>
          <w:szCs w:val="23"/>
          <w:lang w:val="ro-RO"/>
        </w:rPr>
        <w:t>a</w:t>
      </w:r>
      <w:r>
        <w:rPr>
          <w:rFonts w:cs="Times New Roman"/>
          <w:sz w:val="23"/>
          <w:szCs w:val="23"/>
          <w:lang w:val="ro-RO"/>
        </w:rPr>
        <w:t xml:space="preserve"> </w:t>
      </w:r>
      <w:r w:rsidRPr="00716D69">
        <w:rPr>
          <w:rFonts w:cs="Times New Roman"/>
          <w:sz w:val="23"/>
          <w:szCs w:val="23"/>
          <w:lang w:val="ro-RO"/>
        </w:rPr>
        <w:t>propriei</w:t>
      </w:r>
      <w:r>
        <w:rPr>
          <w:rFonts w:cs="Times New Roman"/>
          <w:sz w:val="23"/>
          <w:szCs w:val="23"/>
          <w:lang w:val="ro-RO"/>
        </w:rPr>
        <w:t xml:space="preserve"> </w:t>
      </w:r>
      <w:r w:rsidRPr="00716D69">
        <w:rPr>
          <w:rFonts w:cs="Times New Roman"/>
          <w:sz w:val="23"/>
          <w:szCs w:val="23"/>
          <w:lang w:val="ro-RO"/>
        </w:rPr>
        <w:t>activită</w:t>
      </w:r>
      <w:r>
        <w:rPr>
          <w:rFonts w:cs="Times New Roman"/>
          <w:sz w:val="23"/>
          <w:szCs w:val="23"/>
          <w:lang w:val="ro-RO"/>
        </w:rPr>
        <w:t>ț</w:t>
      </w:r>
      <w:r w:rsidRPr="00716D69">
        <w:rPr>
          <w:rFonts w:cs="Times New Roman"/>
          <w:sz w:val="23"/>
          <w:szCs w:val="23"/>
          <w:lang w:val="ro-RO"/>
        </w:rPr>
        <w:t>i;.</w:t>
      </w:r>
      <w:r>
        <w:rPr>
          <w:rFonts w:cs="Times New Roman"/>
          <w:sz w:val="23"/>
          <w:szCs w:val="23"/>
          <w:lang w:val="ro-RO"/>
        </w:rPr>
        <w:t xml:space="preserve"> </w:t>
      </w:r>
    </w:p>
    <w:p w:rsidR="00D00F59" w:rsidRDefault="00D00F59" w:rsidP="00D00F59">
      <w:pPr>
        <w:pStyle w:val="af2"/>
        <w:ind w:left="142" w:firstLine="284"/>
        <w:jc w:val="both"/>
        <w:rPr>
          <w:rFonts w:cs="Times New Roman"/>
          <w:spacing w:val="-4"/>
          <w:kern w:val="26"/>
          <w:sz w:val="23"/>
          <w:szCs w:val="23"/>
          <w:lang w:val="ro-RO"/>
        </w:rPr>
      </w:pPr>
      <w:r w:rsidRPr="00716D69">
        <w:rPr>
          <w:rFonts w:cs="Times New Roman"/>
          <w:b/>
          <w:spacing w:val="-4"/>
          <w:kern w:val="26"/>
          <w:sz w:val="23"/>
          <w:szCs w:val="23"/>
          <w:lang w:val="ro-RO"/>
        </w:rPr>
        <w:t>CT3:</w:t>
      </w:r>
      <w:r>
        <w:rPr>
          <w:rFonts w:cs="Times New Roman"/>
          <w:b/>
          <w:spacing w:val="-4"/>
          <w:kern w:val="26"/>
          <w:sz w:val="23"/>
          <w:szCs w:val="23"/>
          <w:lang w:val="ro-RO"/>
        </w:rPr>
        <w:t xml:space="preserve"> </w:t>
      </w:r>
      <w:r w:rsidRPr="00716D69">
        <w:rPr>
          <w:rFonts w:cs="Times New Roman"/>
          <w:spacing w:val="-4"/>
          <w:kern w:val="26"/>
          <w:sz w:val="23"/>
          <w:szCs w:val="23"/>
          <w:lang w:val="ro-RO"/>
        </w:rPr>
        <w:t>Evaluarea</w:t>
      </w:r>
      <w:r>
        <w:rPr>
          <w:rFonts w:cs="Times New Roman"/>
          <w:spacing w:val="-4"/>
          <w:kern w:val="26"/>
          <w:sz w:val="23"/>
          <w:szCs w:val="23"/>
          <w:lang w:val="ro-RO"/>
        </w:rPr>
        <w:t xml:space="preserve"> </w:t>
      </w:r>
      <w:r w:rsidRPr="00716D69">
        <w:rPr>
          <w:rFonts w:cs="Times New Roman"/>
          <w:spacing w:val="-4"/>
          <w:kern w:val="26"/>
          <w:sz w:val="23"/>
          <w:szCs w:val="23"/>
          <w:lang w:val="ro-RO"/>
        </w:rPr>
        <w:t>sistematică</w:t>
      </w:r>
      <w:r>
        <w:rPr>
          <w:rFonts w:cs="Times New Roman"/>
          <w:spacing w:val="-4"/>
          <w:kern w:val="26"/>
          <w:sz w:val="23"/>
          <w:szCs w:val="23"/>
          <w:lang w:val="ro-RO"/>
        </w:rPr>
        <w:t xml:space="preserve"> </w:t>
      </w:r>
      <w:r w:rsidRPr="00716D69">
        <w:rPr>
          <w:rFonts w:cs="Times New Roman"/>
          <w:spacing w:val="-4"/>
          <w:kern w:val="26"/>
          <w:sz w:val="23"/>
          <w:szCs w:val="23"/>
          <w:lang w:val="ro-RO"/>
        </w:rPr>
        <w:t>a</w:t>
      </w:r>
      <w:r>
        <w:rPr>
          <w:rFonts w:cs="Times New Roman"/>
          <w:spacing w:val="-4"/>
          <w:kern w:val="26"/>
          <w:sz w:val="23"/>
          <w:szCs w:val="23"/>
          <w:lang w:val="ro-RO"/>
        </w:rPr>
        <w:t xml:space="preserve"> </w:t>
      </w:r>
      <w:r w:rsidRPr="00716D69">
        <w:rPr>
          <w:rFonts w:cs="Times New Roman"/>
          <w:spacing w:val="-4"/>
          <w:kern w:val="26"/>
          <w:sz w:val="23"/>
          <w:szCs w:val="23"/>
          <w:lang w:val="ro-RO"/>
        </w:rPr>
        <w:t>competen</w:t>
      </w:r>
      <w:r>
        <w:rPr>
          <w:rFonts w:cs="Times New Roman"/>
          <w:spacing w:val="-4"/>
          <w:kern w:val="26"/>
          <w:sz w:val="23"/>
          <w:szCs w:val="23"/>
          <w:lang w:val="ro-RO"/>
        </w:rPr>
        <w:t>ț</w:t>
      </w:r>
      <w:r w:rsidRPr="00716D69">
        <w:rPr>
          <w:rFonts w:cs="Times New Roman"/>
          <w:spacing w:val="-4"/>
          <w:kern w:val="26"/>
          <w:sz w:val="23"/>
          <w:szCs w:val="23"/>
          <w:lang w:val="ro-RO"/>
        </w:rPr>
        <w:t>elor,</w:t>
      </w:r>
      <w:r>
        <w:rPr>
          <w:rFonts w:cs="Times New Roman"/>
          <w:spacing w:val="-4"/>
          <w:kern w:val="26"/>
          <w:sz w:val="23"/>
          <w:szCs w:val="23"/>
          <w:lang w:val="ro-RO"/>
        </w:rPr>
        <w:t xml:space="preserve"> </w:t>
      </w:r>
      <w:r w:rsidRPr="00716D69">
        <w:rPr>
          <w:rFonts w:cs="Times New Roman"/>
          <w:spacing w:val="-4"/>
          <w:kern w:val="26"/>
          <w:sz w:val="23"/>
          <w:szCs w:val="23"/>
          <w:lang w:val="ro-RO"/>
        </w:rPr>
        <w:t>rolului</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a</w:t>
      </w:r>
      <w:r>
        <w:rPr>
          <w:rFonts w:cs="Times New Roman"/>
          <w:spacing w:val="-4"/>
          <w:kern w:val="26"/>
          <w:sz w:val="23"/>
          <w:szCs w:val="23"/>
          <w:lang w:val="ro-RO"/>
        </w:rPr>
        <w:t>ș</w:t>
      </w:r>
      <w:r w:rsidRPr="00716D69">
        <w:rPr>
          <w:rFonts w:cs="Times New Roman"/>
          <w:spacing w:val="-4"/>
          <w:kern w:val="26"/>
          <w:sz w:val="23"/>
          <w:szCs w:val="23"/>
          <w:lang w:val="ro-RO"/>
        </w:rPr>
        <w:t>teptărilor</w:t>
      </w:r>
      <w:r>
        <w:rPr>
          <w:rFonts w:cs="Times New Roman"/>
          <w:spacing w:val="-4"/>
          <w:kern w:val="26"/>
          <w:sz w:val="23"/>
          <w:szCs w:val="23"/>
          <w:lang w:val="ro-RO"/>
        </w:rPr>
        <w:t xml:space="preserve"> </w:t>
      </w:r>
      <w:r w:rsidRPr="00716D69">
        <w:rPr>
          <w:rFonts w:cs="Times New Roman"/>
          <w:spacing w:val="-4"/>
          <w:kern w:val="26"/>
          <w:sz w:val="23"/>
          <w:szCs w:val="23"/>
          <w:lang w:val="ro-RO"/>
        </w:rPr>
        <w:t>personale,</w:t>
      </w:r>
      <w:r>
        <w:rPr>
          <w:rFonts w:cs="Times New Roman"/>
          <w:spacing w:val="-4"/>
          <w:kern w:val="26"/>
          <w:sz w:val="23"/>
          <w:szCs w:val="23"/>
          <w:lang w:val="ro-RO"/>
        </w:rPr>
        <w:t xml:space="preserve"> </w:t>
      </w:r>
      <w:r w:rsidRPr="00716D69">
        <w:rPr>
          <w:rFonts w:cs="Times New Roman"/>
          <w:spacing w:val="-4"/>
          <w:kern w:val="26"/>
          <w:sz w:val="23"/>
          <w:szCs w:val="23"/>
          <w:lang w:val="ro-RO"/>
        </w:rPr>
        <w:t>aplicarea</w:t>
      </w:r>
      <w:r>
        <w:rPr>
          <w:rFonts w:cs="Times New Roman"/>
          <w:spacing w:val="-4"/>
          <w:kern w:val="26"/>
          <w:sz w:val="23"/>
          <w:szCs w:val="23"/>
          <w:lang w:val="ro-RO"/>
        </w:rPr>
        <w:t xml:space="preserve"> </w:t>
      </w:r>
      <w:r w:rsidRPr="00716D69">
        <w:rPr>
          <w:rFonts w:cs="Times New Roman"/>
          <w:spacing w:val="-4"/>
          <w:kern w:val="26"/>
          <w:sz w:val="23"/>
          <w:szCs w:val="23"/>
          <w:lang w:val="ro-RO"/>
        </w:rPr>
        <w:t>autoevaluărilor</w:t>
      </w:r>
      <w:r>
        <w:rPr>
          <w:rFonts w:cs="Times New Roman"/>
          <w:spacing w:val="-4"/>
          <w:kern w:val="26"/>
          <w:sz w:val="23"/>
          <w:szCs w:val="23"/>
          <w:lang w:val="ro-RO"/>
        </w:rPr>
        <w:t xml:space="preserve"> </w:t>
      </w:r>
      <w:r w:rsidRPr="00716D69">
        <w:rPr>
          <w:rFonts w:cs="Times New Roman"/>
          <w:spacing w:val="-4"/>
          <w:kern w:val="26"/>
          <w:sz w:val="23"/>
          <w:szCs w:val="23"/>
          <w:lang w:val="ro-RO"/>
        </w:rPr>
        <w:t>asupra</w:t>
      </w:r>
      <w:r>
        <w:rPr>
          <w:rFonts w:cs="Times New Roman"/>
          <w:spacing w:val="-4"/>
          <w:kern w:val="26"/>
          <w:sz w:val="23"/>
          <w:szCs w:val="23"/>
          <w:lang w:val="ro-RO"/>
        </w:rPr>
        <w:t xml:space="preserve"> </w:t>
      </w:r>
      <w:r w:rsidRPr="00716D69">
        <w:rPr>
          <w:rFonts w:cs="Times New Roman"/>
          <w:spacing w:val="-4"/>
          <w:kern w:val="26"/>
          <w:sz w:val="23"/>
          <w:szCs w:val="23"/>
          <w:lang w:val="ro-RO"/>
        </w:rPr>
        <w:t>proceselor</w:t>
      </w:r>
      <w:r>
        <w:rPr>
          <w:rFonts w:cs="Times New Roman"/>
          <w:spacing w:val="-4"/>
          <w:kern w:val="26"/>
          <w:sz w:val="23"/>
          <w:szCs w:val="23"/>
          <w:lang w:val="ro-RO"/>
        </w:rPr>
        <w:t xml:space="preserve"> </w:t>
      </w:r>
      <w:r w:rsidRPr="00716D69">
        <w:rPr>
          <w:rFonts w:cs="Times New Roman"/>
          <w:spacing w:val="-4"/>
          <w:kern w:val="26"/>
          <w:sz w:val="23"/>
          <w:szCs w:val="23"/>
          <w:lang w:val="ro-RO"/>
        </w:rPr>
        <w:t>învă</w:t>
      </w:r>
      <w:r>
        <w:rPr>
          <w:rFonts w:cs="Times New Roman"/>
          <w:spacing w:val="-4"/>
          <w:kern w:val="26"/>
          <w:sz w:val="23"/>
          <w:szCs w:val="23"/>
          <w:lang w:val="ro-RO"/>
        </w:rPr>
        <w:t>ț</w:t>
      </w:r>
      <w:r w:rsidRPr="00716D69">
        <w:rPr>
          <w:rFonts w:cs="Times New Roman"/>
          <w:spacing w:val="-4"/>
          <w:kern w:val="26"/>
          <w:sz w:val="23"/>
          <w:szCs w:val="23"/>
          <w:lang w:val="ro-RO"/>
        </w:rPr>
        <w:t>ate,</w:t>
      </w:r>
      <w:r>
        <w:rPr>
          <w:rFonts w:cs="Times New Roman"/>
          <w:spacing w:val="-4"/>
          <w:kern w:val="26"/>
          <w:sz w:val="23"/>
          <w:szCs w:val="23"/>
          <w:lang w:val="ro-RO"/>
        </w:rPr>
        <w:t xml:space="preserve"> </w:t>
      </w:r>
      <w:r w:rsidRPr="00716D69">
        <w:rPr>
          <w:rFonts w:cs="Times New Roman"/>
          <w:spacing w:val="-4"/>
          <w:kern w:val="26"/>
          <w:sz w:val="23"/>
          <w:szCs w:val="23"/>
          <w:lang w:val="ro-RO"/>
        </w:rPr>
        <w:t>deprinderilor</w:t>
      </w:r>
      <w:r>
        <w:rPr>
          <w:rFonts w:cs="Times New Roman"/>
          <w:spacing w:val="-4"/>
          <w:kern w:val="26"/>
          <w:sz w:val="23"/>
          <w:szCs w:val="23"/>
          <w:lang w:val="ro-RO"/>
        </w:rPr>
        <w:t xml:space="preserve"> </w:t>
      </w:r>
      <w:r w:rsidRPr="00716D69">
        <w:rPr>
          <w:rFonts w:cs="Times New Roman"/>
          <w:spacing w:val="-4"/>
          <w:kern w:val="26"/>
          <w:sz w:val="23"/>
          <w:szCs w:val="23"/>
          <w:lang w:val="ro-RO"/>
        </w:rPr>
        <w:t>dobândite</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necesită</w:t>
      </w:r>
      <w:r>
        <w:rPr>
          <w:rFonts w:cs="Times New Roman"/>
          <w:spacing w:val="-4"/>
          <w:kern w:val="26"/>
          <w:sz w:val="23"/>
          <w:szCs w:val="23"/>
          <w:lang w:val="ro-RO"/>
        </w:rPr>
        <w:t>ț</w:t>
      </w:r>
      <w:r w:rsidRPr="00716D69">
        <w:rPr>
          <w:rFonts w:cs="Times New Roman"/>
          <w:spacing w:val="-4"/>
          <w:kern w:val="26"/>
          <w:sz w:val="23"/>
          <w:szCs w:val="23"/>
          <w:lang w:val="ro-RO"/>
        </w:rPr>
        <w:t>ilor</w:t>
      </w:r>
      <w:r>
        <w:rPr>
          <w:rFonts w:cs="Times New Roman"/>
          <w:spacing w:val="-4"/>
          <w:kern w:val="26"/>
          <w:sz w:val="23"/>
          <w:szCs w:val="23"/>
          <w:lang w:val="ro-RO"/>
        </w:rPr>
        <w:t xml:space="preserve"> </w:t>
      </w:r>
      <w:r w:rsidRPr="00716D69">
        <w:rPr>
          <w:rFonts w:cs="Times New Roman"/>
          <w:spacing w:val="-4"/>
          <w:kern w:val="26"/>
          <w:sz w:val="23"/>
          <w:szCs w:val="23"/>
          <w:lang w:val="ro-RO"/>
        </w:rPr>
        <w:t>de</w:t>
      </w:r>
      <w:r>
        <w:rPr>
          <w:rFonts w:cs="Times New Roman"/>
          <w:spacing w:val="-4"/>
          <w:kern w:val="26"/>
          <w:sz w:val="23"/>
          <w:szCs w:val="23"/>
          <w:lang w:val="ro-RO"/>
        </w:rPr>
        <w:t xml:space="preserve"> </w:t>
      </w:r>
      <w:r w:rsidRPr="00716D69">
        <w:rPr>
          <w:rFonts w:cs="Times New Roman"/>
          <w:spacing w:val="-4"/>
          <w:kern w:val="26"/>
          <w:sz w:val="23"/>
          <w:szCs w:val="23"/>
          <w:lang w:val="ro-RO"/>
        </w:rPr>
        <w:t>profesionalizare,</w:t>
      </w:r>
      <w:r>
        <w:rPr>
          <w:rFonts w:cs="Times New Roman"/>
          <w:spacing w:val="-4"/>
          <w:kern w:val="26"/>
          <w:sz w:val="23"/>
          <w:szCs w:val="23"/>
          <w:lang w:val="ro-RO"/>
        </w:rPr>
        <w:t xml:space="preserve"> </w:t>
      </w:r>
      <w:r w:rsidRPr="00716D69">
        <w:rPr>
          <w:rFonts w:cs="Times New Roman"/>
          <w:spacing w:val="-4"/>
          <w:kern w:val="26"/>
          <w:sz w:val="23"/>
          <w:szCs w:val="23"/>
          <w:lang w:val="ro-RO"/>
        </w:rPr>
        <w:t>utilizarea</w:t>
      </w:r>
      <w:r>
        <w:rPr>
          <w:rFonts w:cs="Times New Roman"/>
          <w:spacing w:val="-4"/>
          <w:kern w:val="26"/>
          <w:sz w:val="23"/>
          <w:szCs w:val="23"/>
          <w:lang w:val="ro-RO"/>
        </w:rPr>
        <w:t xml:space="preserve"> </w:t>
      </w:r>
      <w:r w:rsidRPr="00716D69">
        <w:rPr>
          <w:rFonts w:cs="Times New Roman"/>
          <w:spacing w:val="-4"/>
          <w:kern w:val="26"/>
          <w:sz w:val="23"/>
          <w:szCs w:val="23"/>
          <w:lang w:val="ro-RO"/>
        </w:rPr>
        <w:t>eficientă</w:t>
      </w:r>
      <w:r>
        <w:rPr>
          <w:rFonts w:cs="Times New Roman"/>
          <w:spacing w:val="-4"/>
          <w:kern w:val="26"/>
          <w:sz w:val="23"/>
          <w:szCs w:val="23"/>
          <w:lang w:val="ro-RO"/>
        </w:rPr>
        <w:t xml:space="preserve"> </w:t>
      </w:r>
      <w:r w:rsidRPr="00716D69">
        <w:rPr>
          <w:rFonts w:cs="Times New Roman"/>
          <w:spacing w:val="-4"/>
          <w:kern w:val="26"/>
          <w:sz w:val="23"/>
          <w:szCs w:val="23"/>
          <w:lang w:val="ro-RO"/>
        </w:rPr>
        <w:t>a</w:t>
      </w:r>
      <w:r>
        <w:rPr>
          <w:rFonts w:cs="Times New Roman"/>
          <w:spacing w:val="-4"/>
          <w:kern w:val="26"/>
          <w:sz w:val="23"/>
          <w:szCs w:val="23"/>
          <w:lang w:val="ro-RO"/>
        </w:rPr>
        <w:t xml:space="preserve"> </w:t>
      </w:r>
      <w:r w:rsidRPr="00716D69">
        <w:rPr>
          <w:rFonts w:cs="Times New Roman"/>
          <w:spacing w:val="-4"/>
          <w:kern w:val="26"/>
          <w:sz w:val="23"/>
          <w:szCs w:val="23"/>
          <w:lang w:val="ro-RO"/>
        </w:rPr>
        <w:t>abilită</w:t>
      </w:r>
      <w:r>
        <w:rPr>
          <w:rFonts w:cs="Times New Roman"/>
          <w:spacing w:val="-4"/>
          <w:kern w:val="26"/>
          <w:sz w:val="23"/>
          <w:szCs w:val="23"/>
          <w:lang w:val="ro-RO"/>
        </w:rPr>
        <w:t>ț</w:t>
      </w:r>
      <w:r w:rsidRPr="00716D69">
        <w:rPr>
          <w:rFonts w:cs="Times New Roman"/>
          <w:spacing w:val="-4"/>
          <w:kern w:val="26"/>
          <w:sz w:val="23"/>
          <w:szCs w:val="23"/>
          <w:lang w:val="ro-RO"/>
        </w:rPr>
        <w:t>ilor</w:t>
      </w:r>
      <w:r>
        <w:rPr>
          <w:rFonts w:cs="Times New Roman"/>
          <w:spacing w:val="-4"/>
          <w:kern w:val="26"/>
          <w:sz w:val="23"/>
          <w:szCs w:val="23"/>
          <w:lang w:val="ro-RO"/>
        </w:rPr>
        <w:t xml:space="preserve">  </w:t>
      </w:r>
      <w:r w:rsidRPr="00716D69">
        <w:rPr>
          <w:rFonts w:cs="Times New Roman"/>
          <w:spacing w:val="-4"/>
          <w:kern w:val="26"/>
          <w:sz w:val="23"/>
          <w:szCs w:val="23"/>
          <w:lang w:val="ro-RO"/>
        </w:rPr>
        <w:t>lingvistice,</w:t>
      </w:r>
      <w:r>
        <w:rPr>
          <w:rFonts w:cs="Times New Roman"/>
          <w:spacing w:val="-4"/>
          <w:kern w:val="26"/>
          <w:sz w:val="23"/>
          <w:szCs w:val="23"/>
          <w:lang w:val="ro-RO"/>
        </w:rPr>
        <w:t xml:space="preserve"> </w:t>
      </w:r>
      <w:r w:rsidRPr="00716D69">
        <w:rPr>
          <w:rFonts w:cs="Times New Roman"/>
          <w:spacing w:val="-4"/>
          <w:kern w:val="26"/>
          <w:sz w:val="23"/>
          <w:szCs w:val="23"/>
          <w:lang w:val="ro-RO"/>
        </w:rPr>
        <w:t>a</w:t>
      </w:r>
      <w:r>
        <w:rPr>
          <w:rFonts w:cs="Times New Roman"/>
          <w:spacing w:val="-4"/>
          <w:kern w:val="26"/>
          <w:sz w:val="23"/>
          <w:szCs w:val="23"/>
          <w:lang w:val="ro-RO"/>
        </w:rPr>
        <w:t xml:space="preserve"> </w:t>
      </w:r>
      <w:r w:rsidRPr="00716D69">
        <w:rPr>
          <w:rFonts w:cs="Times New Roman"/>
          <w:spacing w:val="-4"/>
          <w:kern w:val="26"/>
          <w:sz w:val="23"/>
          <w:szCs w:val="23"/>
          <w:lang w:val="ro-RO"/>
        </w:rPr>
        <w:t>cuno</w:t>
      </w:r>
      <w:r>
        <w:rPr>
          <w:rFonts w:cs="Times New Roman"/>
          <w:spacing w:val="-4"/>
          <w:kern w:val="26"/>
          <w:sz w:val="23"/>
          <w:szCs w:val="23"/>
          <w:lang w:val="ro-RO"/>
        </w:rPr>
        <w:t>ș</w:t>
      </w:r>
      <w:r w:rsidRPr="00716D69">
        <w:rPr>
          <w:rFonts w:cs="Times New Roman"/>
          <w:spacing w:val="-4"/>
          <w:kern w:val="26"/>
          <w:sz w:val="23"/>
          <w:szCs w:val="23"/>
          <w:lang w:val="ro-RO"/>
        </w:rPr>
        <w:t>tin</w:t>
      </w:r>
      <w:r>
        <w:rPr>
          <w:rFonts w:cs="Times New Roman"/>
          <w:spacing w:val="-4"/>
          <w:kern w:val="26"/>
          <w:sz w:val="23"/>
          <w:szCs w:val="23"/>
          <w:lang w:val="ro-RO"/>
        </w:rPr>
        <w:t>ț</w:t>
      </w:r>
      <w:r w:rsidRPr="00716D69">
        <w:rPr>
          <w:rFonts w:cs="Times New Roman"/>
          <w:spacing w:val="-4"/>
          <w:kern w:val="26"/>
          <w:sz w:val="23"/>
          <w:szCs w:val="23"/>
          <w:lang w:val="ro-RO"/>
        </w:rPr>
        <w:t>elor</w:t>
      </w:r>
      <w:r>
        <w:rPr>
          <w:rFonts w:cs="Times New Roman"/>
          <w:spacing w:val="-4"/>
          <w:kern w:val="26"/>
          <w:sz w:val="23"/>
          <w:szCs w:val="23"/>
          <w:lang w:val="ro-RO"/>
        </w:rPr>
        <w:t xml:space="preserve"> </w:t>
      </w:r>
      <w:r w:rsidRPr="00716D69">
        <w:rPr>
          <w:rFonts w:cs="Times New Roman"/>
          <w:spacing w:val="-4"/>
          <w:kern w:val="26"/>
          <w:sz w:val="23"/>
          <w:szCs w:val="23"/>
          <w:lang w:val="ro-RO"/>
        </w:rPr>
        <w:t>în</w:t>
      </w:r>
      <w:r>
        <w:rPr>
          <w:rFonts w:cs="Times New Roman"/>
          <w:spacing w:val="-4"/>
          <w:kern w:val="26"/>
          <w:sz w:val="23"/>
          <w:szCs w:val="23"/>
          <w:lang w:val="ro-RO"/>
        </w:rPr>
        <w:t xml:space="preserve"> </w:t>
      </w:r>
      <w:r w:rsidRPr="00716D69">
        <w:rPr>
          <w:rFonts w:cs="Times New Roman"/>
          <w:spacing w:val="-4"/>
          <w:kern w:val="26"/>
          <w:sz w:val="23"/>
          <w:szCs w:val="23"/>
          <w:lang w:val="ro-RO"/>
        </w:rPr>
        <w:t>tehnologiile</w:t>
      </w:r>
      <w:r>
        <w:rPr>
          <w:rFonts w:cs="Times New Roman"/>
          <w:spacing w:val="-4"/>
          <w:kern w:val="26"/>
          <w:sz w:val="23"/>
          <w:szCs w:val="23"/>
          <w:lang w:val="ro-RO"/>
        </w:rPr>
        <w:t xml:space="preserve"> </w:t>
      </w:r>
      <w:r w:rsidRPr="00716D69">
        <w:rPr>
          <w:rFonts w:cs="Times New Roman"/>
          <w:spacing w:val="-4"/>
          <w:kern w:val="26"/>
          <w:sz w:val="23"/>
          <w:szCs w:val="23"/>
          <w:lang w:val="ro-RO"/>
        </w:rPr>
        <w:t>informa</w:t>
      </w:r>
      <w:r>
        <w:rPr>
          <w:rFonts w:cs="Times New Roman"/>
          <w:spacing w:val="-4"/>
          <w:kern w:val="26"/>
          <w:sz w:val="23"/>
          <w:szCs w:val="23"/>
          <w:lang w:val="ro-RO"/>
        </w:rPr>
        <w:t>ț</w:t>
      </w:r>
      <w:r w:rsidRPr="00716D69">
        <w:rPr>
          <w:rFonts w:cs="Times New Roman"/>
          <w:spacing w:val="-4"/>
          <w:kern w:val="26"/>
          <w:sz w:val="23"/>
          <w:szCs w:val="23"/>
          <w:lang w:val="ro-RO"/>
        </w:rPr>
        <w:t>ionale,</w:t>
      </w:r>
      <w:r>
        <w:rPr>
          <w:rFonts w:cs="Times New Roman"/>
          <w:spacing w:val="-4"/>
          <w:kern w:val="26"/>
          <w:sz w:val="23"/>
          <w:szCs w:val="23"/>
          <w:lang w:val="ro-RO"/>
        </w:rPr>
        <w:t xml:space="preserve"> </w:t>
      </w:r>
      <w:r w:rsidRPr="00716D69">
        <w:rPr>
          <w:rFonts w:cs="Times New Roman"/>
          <w:spacing w:val="-4"/>
          <w:kern w:val="26"/>
          <w:sz w:val="23"/>
          <w:szCs w:val="23"/>
          <w:lang w:val="ro-RO"/>
        </w:rPr>
        <w:t>a</w:t>
      </w:r>
      <w:r>
        <w:rPr>
          <w:rFonts w:cs="Times New Roman"/>
          <w:spacing w:val="-4"/>
          <w:kern w:val="26"/>
          <w:sz w:val="23"/>
          <w:szCs w:val="23"/>
          <w:lang w:val="ro-RO"/>
        </w:rPr>
        <w:t xml:space="preserve"> </w:t>
      </w:r>
      <w:r w:rsidRPr="00716D69">
        <w:rPr>
          <w:rFonts w:cs="Times New Roman"/>
          <w:spacing w:val="-4"/>
          <w:kern w:val="26"/>
          <w:sz w:val="23"/>
          <w:szCs w:val="23"/>
          <w:lang w:val="ro-RO"/>
        </w:rPr>
        <w:t>competen</w:t>
      </w:r>
      <w:r>
        <w:rPr>
          <w:rFonts w:cs="Times New Roman"/>
          <w:spacing w:val="-4"/>
          <w:kern w:val="26"/>
          <w:sz w:val="23"/>
          <w:szCs w:val="23"/>
          <w:lang w:val="ro-RO"/>
        </w:rPr>
        <w:t>ț</w:t>
      </w:r>
      <w:r w:rsidRPr="00716D69">
        <w:rPr>
          <w:rFonts w:cs="Times New Roman"/>
          <w:spacing w:val="-4"/>
          <w:kern w:val="26"/>
          <w:sz w:val="23"/>
          <w:szCs w:val="23"/>
          <w:lang w:val="ro-RO"/>
        </w:rPr>
        <w:t>elor</w:t>
      </w:r>
      <w:r>
        <w:rPr>
          <w:rFonts w:cs="Times New Roman"/>
          <w:spacing w:val="-4"/>
          <w:kern w:val="26"/>
          <w:sz w:val="23"/>
          <w:szCs w:val="23"/>
          <w:lang w:val="ro-RO"/>
        </w:rPr>
        <w:t xml:space="preserve"> </w:t>
      </w:r>
      <w:r w:rsidRPr="00716D69">
        <w:rPr>
          <w:rFonts w:cs="Times New Roman"/>
          <w:spacing w:val="-4"/>
          <w:kern w:val="26"/>
          <w:sz w:val="23"/>
          <w:szCs w:val="23"/>
          <w:lang w:val="ro-RO"/>
        </w:rPr>
        <w:t>în</w:t>
      </w:r>
      <w:r>
        <w:rPr>
          <w:rFonts w:cs="Times New Roman"/>
          <w:spacing w:val="-4"/>
          <w:kern w:val="26"/>
          <w:sz w:val="23"/>
          <w:szCs w:val="23"/>
          <w:lang w:val="ro-RO"/>
        </w:rPr>
        <w:t xml:space="preserve"> </w:t>
      </w:r>
      <w:r w:rsidRPr="00716D69">
        <w:rPr>
          <w:rFonts w:cs="Times New Roman"/>
          <w:spacing w:val="-4"/>
          <w:kern w:val="26"/>
          <w:sz w:val="23"/>
          <w:szCs w:val="23"/>
          <w:lang w:val="ro-RO"/>
        </w:rPr>
        <w:t>cercetare</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comunicare,</w:t>
      </w:r>
      <w:r>
        <w:rPr>
          <w:rFonts w:cs="Times New Roman"/>
          <w:spacing w:val="-4"/>
          <w:kern w:val="26"/>
          <w:sz w:val="23"/>
          <w:szCs w:val="23"/>
          <w:lang w:val="ro-RO"/>
        </w:rPr>
        <w:t xml:space="preserve"> </w:t>
      </w:r>
      <w:r w:rsidRPr="00716D69">
        <w:rPr>
          <w:rFonts w:cs="Times New Roman"/>
          <w:spacing w:val="-4"/>
          <w:kern w:val="26"/>
          <w:sz w:val="23"/>
          <w:szCs w:val="23"/>
          <w:lang w:val="ro-RO"/>
        </w:rPr>
        <w:t>în</w:t>
      </w:r>
      <w:r>
        <w:rPr>
          <w:rFonts w:cs="Times New Roman"/>
          <w:spacing w:val="-4"/>
          <w:kern w:val="26"/>
          <w:sz w:val="23"/>
          <w:szCs w:val="23"/>
          <w:lang w:val="ro-RO"/>
        </w:rPr>
        <w:t xml:space="preserve"> </w:t>
      </w:r>
      <w:r w:rsidRPr="00716D69">
        <w:rPr>
          <w:rFonts w:cs="Times New Roman"/>
          <w:spacing w:val="-4"/>
          <w:kern w:val="26"/>
          <w:sz w:val="23"/>
          <w:szCs w:val="23"/>
          <w:lang w:val="ro-RO"/>
        </w:rPr>
        <w:t>scopul</w:t>
      </w:r>
      <w:r>
        <w:rPr>
          <w:rFonts w:cs="Times New Roman"/>
          <w:spacing w:val="-4"/>
          <w:kern w:val="26"/>
          <w:sz w:val="23"/>
          <w:szCs w:val="23"/>
          <w:lang w:val="ro-RO"/>
        </w:rPr>
        <w:t xml:space="preserve"> </w:t>
      </w:r>
      <w:r w:rsidRPr="00716D69">
        <w:rPr>
          <w:rFonts w:cs="Times New Roman"/>
          <w:spacing w:val="-4"/>
          <w:kern w:val="26"/>
          <w:sz w:val="23"/>
          <w:szCs w:val="23"/>
          <w:lang w:val="ro-RO"/>
        </w:rPr>
        <w:t>prestării</w:t>
      </w:r>
      <w:r>
        <w:rPr>
          <w:rFonts w:cs="Times New Roman"/>
          <w:spacing w:val="-4"/>
          <w:kern w:val="26"/>
          <w:sz w:val="23"/>
          <w:szCs w:val="23"/>
          <w:lang w:val="ro-RO"/>
        </w:rPr>
        <w:t xml:space="preserve"> </w:t>
      </w:r>
      <w:r w:rsidRPr="00716D69">
        <w:rPr>
          <w:rFonts w:cs="Times New Roman"/>
          <w:spacing w:val="-4"/>
          <w:kern w:val="26"/>
          <w:sz w:val="23"/>
          <w:szCs w:val="23"/>
          <w:lang w:val="ro-RO"/>
        </w:rPr>
        <w:t>serviciilor</w:t>
      </w:r>
      <w:r>
        <w:rPr>
          <w:rFonts w:cs="Times New Roman"/>
          <w:spacing w:val="-4"/>
          <w:kern w:val="26"/>
          <w:sz w:val="23"/>
          <w:szCs w:val="23"/>
          <w:lang w:val="ro-RO"/>
        </w:rPr>
        <w:t xml:space="preserve"> </w:t>
      </w:r>
      <w:r w:rsidRPr="00716D69">
        <w:rPr>
          <w:rFonts w:cs="Times New Roman"/>
          <w:spacing w:val="-4"/>
          <w:kern w:val="26"/>
          <w:sz w:val="23"/>
          <w:szCs w:val="23"/>
          <w:lang w:val="ro-RO"/>
        </w:rPr>
        <w:t>de</w:t>
      </w:r>
      <w:r>
        <w:rPr>
          <w:rFonts w:cs="Times New Roman"/>
          <w:spacing w:val="-4"/>
          <w:kern w:val="26"/>
          <w:sz w:val="23"/>
          <w:szCs w:val="23"/>
          <w:lang w:val="ro-RO"/>
        </w:rPr>
        <w:t xml:space="preserve"> </w:t>
      </w:r>
      <w:r w:rsidRPr="00716D69">
        <w:rPr>
          <w:rFonts w:cs="Times New Roman"/>
          <w:spacing w:val="-4"/>
          <w:kern w:val="26"/>
          <w:sz w:val="23"/>
          <w:szCs w:val="23"/>
          <w:lang w:val="ro-RO"/>
        </w:rPr>
        <w:t>calitate</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al</w:t>
      </w:r>
      <w:r>
        <w:rPr>
          <w:rFonts w:cs="Times New Roman"/>
          <w:spacing w:val="-4"/>
          <w:kern w:val="26"/>
          <w:sz w:val="23"/>
          <w:szCs w:val="23"/>
          <w:lang w:val="ro-RO"/>
        </w:rPr>
        <w:t xml:space="preserve"> </w:t>
      </w:r>
      <w:r w:rsidRPr="00716D69">
        <w:rPr>
          <w:rFonts w:cs="Times New Roman"/>
          <w:spacing w:val="-4"/>
          <w:kern w:val="26"/>
          <w:sz w:val="23"/>
          <w:szCs w:val="23"/>
          <w:lang w:val="ro-RO"/>
        </w:rPr>
        <w:t>adaptării</w:t>
      </w:r>
      <w:r>
        <w:rPr>
          <w:rFonts w:cs="Times New Roman"/>
          <w:spacing w:val="-4"/>
          <w:kern w:val="26"/>
          <w:sz w:val="23"/>
          <w:szCs w:val="23"/>
          <w:lang w:val="ro-RO"/>
        </w:rPr>
        <w:t xml:space="preserve"> </w:t>
      </w:r>
      <w:r w:rsidRPr="00716D69">
        <w:rPr>
          <w:rFonts w:cs="Times New Roman"/>
          <w:spacing w:val="-4"/>
          <w:kern w:val="26"/>
          <w:sz w:val="23"/>
          <w:szCs w:val="23"/>
          <w:lang w:val="ro-RO"/>
        </w:rPr>
        <w:t>la</w:t>
      </w:r>
      <w:r>
        <w:rPr>
          <w:rFonts w:cs="Times New Roman"/>
          <w:spacing w:val="-4"/>
          <w:kern w:val="26"/>
          <w:sz w:val="23"/>
          <w:szCs w:val="23"/>
          <w:lang w:val="ro-RO"/>
        </w:rPr>
        <w:t xml:space="preserve"> </w:t>
      </w:r>
      <w:r w:rsidRPr="00716D69">
        <w:rPr>
          <w:rFonts w:cs="Times New Roman"/>
          <w:spacing w:val="-4"/>
          <w:kern w:val="26"/>
          <w:sz w:val="23"/>
          <w:szCs w:val="23"/>
          <w:lang w:val="ro-RO"/>
        </w:rPr>
        <w:t>dinamica</w:t>
      </w:r>
      <w:r>
        <w:rPr>
          <w:rFonts w:cs="Times New Roman"/>
          <w:spacing w:val="-4"/>
          <w:kern w:val="26"/>
          <w:sz w:val="23"/>
          <w:szCs w:val="23"/>
          <w:lang w:val="ro-RO"/>
        </w:rPr>
        <w:t xml:space="preserve"> </w:t>
      </w:r>
      <w:r w:rsidRPr="00716D69">
        <w:rPr>
          <w:rFonts w:cs="Times New Roman"/>
          <w:spacing w:val="-4"/>
          <w:kern w:val="26"/>
          <w:sz w:val="23"/>
          <w:szCs w:val="23"/>
          <w:lang w:val="ro-RO"/>
        </w:rPr>
        <w:t>cerin</w:t>
      </w:r>
      <w:r>
        <w:rPr>
          <w:rFonts w:cs="Times New Roman"/>
          <w:spacing w:val="-4"/>
          <w:kern w:val="26"/>
          <w:sz w:val="23"/>
          <w:szCs w:val="23"/>
          <w:lang w:val="ro-RO"/>
        </w:rPr>
        <w:t>ț</w:t>
      </w:r>
      <w:r w:rsidRPr="00716D69">
        <w:rPr>
          <w:rFonts w:cs="Times New Roman"/>
          <w:spacing w:val="-4"/>
          <w:kern w:val="26"/>
          <w:sz w:val="23"/>
          <w:szCs w:val="23"/>
          <w:lang w:val="ro-RO"/>
        </w:rPr>
        <w:t>elor</w:t>
      </w:r>
      <w:r>
        <w:rPr>
          <w:rFonts w:cs="Times New Roman"/>
          <w:spacing w:val="-4"/>
          <w:kern w:val="26"/>
          <w:sz w:val="23"/>
          <w:szCs w:val="23"/>
          <w:lang w:val="ro-RO"/>
        </w:rPr>
        <w:t xml:space="preserve"> </w:t>
      </w:r>
      <w:r w:rsidRPr="00716D69">
        <w:rPr>
          <w:rFonts w:cs="Times New Roman"/>
          <w:spacing w:val="-4"/>
          <w:kern w:val="26"/>
          <w:sz w:val="23"/>
          <w:szCs w:val="23"/>
          <w:lang w:val="ro-RO"/>
        </w:rPr>
        <w:t>politicelor</w:t>
      </w:r>
      <w:r>
        <w:rPr>
          <w:rFonts w:cs="Times New Roman"/>
          <w:spacing w:val="-4"/>
          <w:kern w:val="26"/>
          <w:sz w:val="23"/>
          <w:szCs w:val="23"/>
          <w:lang w:val="ro-RO"/>
        </w:rPr>
        <w:t xml:space="preserve"> </w:t>
      </w:r>
      <w:r w:rsidRPr="00716D69">
        <w:rPr>
          <w:rFonts w:cs="Times New Roman"/>
          <w:spacing w:val="-4"/>
          <w:kern w:val="26"/>
          <w:sz w:val="23"/>
          <w:szCs w:val="23"/>
          <w:lang w:val="ro-RO"/>
        </w:rPr>
        <w:t>în</w:t>
      </w:r>
      <w:r>
        <w:rPr>
          <w:rFonts w:cs="Times New Roman"/>
          <w:spacing w:val="-4"/>
          <w:kern w:val="26"/>
          <w:sz w:val="23"/>
          <w:szCs w:val="23"/>
          <w:lang w:val="ro-RO"/>
        </w:rPr>
        <w:t xml:space="preserve"> </w:t>
      </w:r>
      <w:r w:rsidRPr="00716D69">
        <w:rPr>
          <w:rFonts w:cs="Times New Roman"/>
          <w:spacing w:val="-4"/>
          <w:kern w:val="26"/>
          <w:sz w:val="23"/>
          <w:szCs w:val="23"/>
          <w:lang w:val="ro-RO"/>
        </w:rPr>
        <w:t>sănătate</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pentru</w:t>
      </w:r>
      <w:r>
        <w:rPr>
          <w:rFonts w:cs="Times New Roman"/>
          <w:spacing w:val="-4"/>
          <w:kern w:val="26"/>
          <w:sz w:val="23"/>
          <w:szCs w:val="23"/>
          <w:lang w:val="ro-RO"/>
        </w:rPr>
        <w:t xml:space="preserve"> </w:t>
      </w:r>
      <w:r w:rsidRPr="00716D69">
        <w:rPr>
          <w:rFonts w:cs="Times New Roman"/>
          <w:spacing w:val="-4"/>
          <w:kern w:val="26"/>
          <w:sz w:val="23"/>
          <w:szCs w:val="23"/>
          <w:lang w:val="ro-RO"/>
        </w:rPr>
        <w:t>dezvoltarea</w:t>
      </w:r>
      <w:r>
        <w:rPr>
          <w:rFonts w:cs="Times New Roman"/>
          <w:spacing w:val="-4"/>
          <w:kern w:val="26"/>
          <w:sz w:val="23"/>
          <w:szCs w:val="23"/>
          <w:lang w:val="ro-RO"/>
        </w:rPr>
        <w:t xml:space="preserve"> </w:t>
      </w:r>
      <w:r w:rsidRPr="00716D69">
        <w:rPr>
          <w:rFonts w:cs="Times New Roman"/>
          <w:spacing w:val="-4"/>
          <w:kern w:val="26"/>
          <w:sz w:val="23"/>
          <w:szCs w:val="23"/>
          <w:lang w:val="ro-RO"/>
        </w:rPr>
        <w:t>personală</w:t>
      </w:r>
      <w:r>
        <w:rPr>
          <w:rFonts w:cs="Times New Roman"/>
          <w:spacing w:val="-4"/>
          <w:kern w:val="26"/>
          <w:sz w:val="23"/>
          <w:szCs w:val="23"/>
          <w:lang w:val="ro-RO"/>
        </w:rPr>
        <w:t xml:space="preserve"> ș</w:t>
      </w:r>
      <w:r w:rsidRPr="00716D69">
        <w:rPr>
          <w:rFonts w:cs="Times New Roman"/>
          <w:spacing w:val="-4"/>
          <w:kern w:val="26"/>
          <w:sz w:val="23"/>
          <w:szCs w:val="23"/>
          <w:lang w:val="ro-RO"/>
        </w:rPr>
        <w:t>i</w:t>
      </w:r>
      <w:r>
        <w:rPr>
          <w:rFonts w:cs="Times New Roman"/>
          <w:spacing w:val="-4"/>
          <w:kern w:val="26"/>
          <w:sz w:val="23"/>
          <w:szCs w:val="23"/>
          <w:lang w:val="ro-RO"/>
        </w:rPr>
        <w:t xml:space="preserve"> </w:t>
      </w:r>
      <w:r w:rsidRPr="00716D69">
        <w:rPr>
          <w:rFonts w:cs="Times New Roman"/>
          <w:spacing w:val="-4"/>
          <w:kern w:val="26"/>
          <w:sz w:val="23"/>
          <w:szCs w:val="23"/>
          <w:lang w:val="ro-RO"/>
        </w:rPr>
        <w:t>profesională.</w:t>
      </w:r>
      <w:r>
        <w:rPr>
          <w:rFonts w:cs="Times New Roman"/>
          <w:spacing w:val="-4"/>
          <w:kern w:val="26"/>
          <w:sz w:val="23"/>
          <w:szCs w:val="23"/>
          <w:lang w:val="ro-RO"/>
        </w:rPr>
        <w:t xml:space="preserve"> </w:t>
      </w:r>
    </w:p>
    <w:p w:rsidR="00006F8A" w:rsidRPr="00716D69" w:rsidRDefault="00006F8A" w:rsidP="00D00F59">
      <w:pPr>
        <w:pStyle w:val="af2"/>
        <w:ind w:left="142" w:firstLine="284"/>
        <w:jc w:val="both"/>
        <w:rPr>
          <w:rFonts w:cs="Times New Roman"/>
          <w:spacing w:val="-4"/>
          <w:kern w:val="26"/>
          <w:sz w:val="23"/>
          <w:szCs w:val="23"/>
          <w:lang w:val="ro-RO"/>
        </w:rPr>
      </w:pPr>
    </w:p>
    <w:p w:rsidR="00E80EA9" w:rsidRPr="00EE7202" w:rsidRDefault="00E80EA9" w:rsidP="00814C7C">
      <w:pPr>
        <w:pStyle w:val="af"/>
        <w:widowControl w:val="0"/>
        <w:numPr>
          <w:ilvl w:val="0"/>
          <w:numId w:val="6"/>
        </w:numPr>
        <w:spacing w:before="120"/>
        <w:ind w:left="425" w:hanging="357"/>
        <w:contextualSpacing w:val="0"/>
        <w:rPr>
          <w:b/>
          <w:caps/>
          <w:sz w:val="28"/>
          <w:lang w:val="ro-RO"/>
        </w:rPr>
      </w:pPr>
      <w:r w:rsidRPr="00EE7202">
        <w:rPr>
          <w:b/>
          <w:caps/>
          <w:sz w:val="28"/>
          <w:lang w:val="ro-RO"/>
        </w:rPr>
        <w:t xml:space="preserve">Finalitățile disciplinei </w:t>
      </w:r>
    </w:p>
    <w:p w:rsidR="00F14777" w:rsidRPr="00006F8A" w:rsidRDefault="00F14777" w:rsidP="00814C7C">
      <w:pPr>
        <w:pStyle w:val="af2"/>
        <w:numPr>
          <w:ilvl w:val="0"/>
          <w:numId w:val="2"/>
        </w:numPr>
        <w:suppressLineNumbers w:val="0"/>
        <w:suppressAutoHyphens w:val="0"/>
        <w:jc w:val="both"/>
        <w:rPr>
          <w:rFonts w:eastAsia="Times New Roman" w:cs="Times New Roman"/>
          <w:color w:val="000000"/>
          <w:kern w:val="0"/>
          <w:lang w:val="ro-RO" w:eastAsia="en-US" w:bidi="ar-SA"/>
        </w:rPr>
      </w:pPr>
      <w:proofErr w:type="spellStart"/>
      <w:r w:rsidRPr="00006F8A">
        <w:rPr>
          <w:lang w:val="en-US"/>
        </w:rPr>
        <w:t>Să</w:t>
      </w:r>
      <w:proofErr w:type="spellEnd"/>
      <w:r w:rsidRPr="00006F8A">
        <w:rPr>
          <w:lang w:val="en-US"/>
        </w:rPr>
        <w:t xml:space="preserve"> </w:t>
      </w:r>
      <w:proofErr w:type="spellStart"/>
      <w:r w:rsidRPr="00006F8A">
        <w:rPr>
          <w:lang w:val="en-US"/>
        </w:rPr>
        <w:t>cunoască</w:t>
      </w:r>
      <w:proofErr w:type="spellEnd"/>
      <w:r w:rsidRPr="00006F8A">
        <w:rPr>
          <w:lang w:val="en-US"/>
        </w:rPr>
        <w:t xml:space="preserve"> </w:t>
      </w:r>
      <w:r w:rsidRPr="00006F8A">
        <w:rPr>
          <w:rFonts w:eastAsia="Times New Roman" w:cs="Times New Roman"/>
          <w:color w:val="000000"/>
          <w:kern w:val="0"/>
          <w:lang w:val="ro-RO" w:eastAsia="en-US" w:bidi="ar-SA"/>
        </w:rPr>
        <w:t xml:space="preserve">terminologia specifică </w:t>
      </w:r>
      <w:r w:rsidR="00160DA3" w:rsidRPr="00006F8A">
        <w:rPr>
          <w:rFonts w:eastAsia="Times New Roman" w:cs="Times New Roman"/>
          <w:color w:val="000000"/>
          <w:kern w:val="0"/>
          <w:lang w:val="ro-RO" w:eastAsia="en-US" w:bidi="ar-SA"/>
        </w:rPr>
        <w:t>implantologiei orale</w:t>
      </w:r>
      <w:r w:rsidRPr="00006F8A">
        <w:rPr>
          <w:rFonts w:eastAsia="Times New Roman" w:cs="Times New Roman"/>
          <w:color w:val="000000"/>
          <w:kern w:val="0"/>
          <w:lang w:val="ro-RO" w:eastAsia="en-US" w:bidi="ar-SA"/>
        </w:rPr>
        <w:t xml:space="preserve">; </w:t>
      </w:r>
    </w:p>
    <w:p w:rsidR="00F14777" w:rsidRPr="00006F8A" w:rsidRDefault="00F14777" w:rsidP="00814C7C">
      <w:pPr>
        <w:pStyle w:val="af2"/>
        <w:numPr>
          <w:ilvl w:val="0"/>
          <w:numId w:val="2"/>
        </w:numPr>
        <w:suppressLineNumbers w:val="0"/>
        <w:suppressAutoHyphens w:val="0"/>
        <w:jc w:val="both"/>
        <w:rPr>
          <w:rFonts w:eastAsia="Times New Roman" w:cs="Times New Roman"/>
          <w:color w:val="000000"/>
          <w:kern w:val="0"/>
          <w:lang w:val="ro-RO" w:eastAsia="en-US" w:bidi="ar-SA"/>
        </w:rPr>
      </w:pPr>
      <w:proofErr w:type="spellStart"/>
      <w:r w:rsidRPr="00006F8A">
        <w:rPr>
          <w:lang w:val="en-US"/>
        </w:rPr>
        <w:t>Să</w:t>
      </w:r>
      <w:proofErr w:type="spellEnd"/>
      <w:r w:rsidRPr="00006F8A">
        <w:rPr>
          <w:lang w:val="en-US"/>
        </w:rPr>
        <w:t xml:space="preserve"> </w:t>
      </w:r>
      <w:proofErr w:type="spellStart"/>
      <w:r w:rsidRPr="00006F8A">
        <w:rPr>
          <w:lang w:val="en-US"/>
        </w:rPr>
        <w:t>cunoască</w:t>
      </w:r>
      <w:proofErr w:type="spellEnd"/>
      <w:r w:rsidRPr="00006F8A">
        <w:rPr>
          <w:lang w:val="en-US"/>
        </w:rPr>
        <w:t xml:space="preserve"> </w:t>
      </w:r>
      <w:proofErr w:type="spellStart"/>
      <w:r w:rsidRPr="00006F8A">
        <w:rPr>
          <w:lang w:val="en-US"/>
        </w:rPr>
        <w:t>și</w:t>
      </w:r>
      <w:proofErr w:type="spellEnd"/>
      <w:r w:rsidRPr="00006F8A">
        <w:rPr>
          <w:lang w:val="en-US"/>
        </w:rPr>
        <w:t xml:space="preserve"> </w:t>
      </w:r>
      <w:proofErr w:type="spellStart"/>
      <w:r w:rsidRPr="00006F8A">
        <w:rPr>
          <w:lang w:val="en-US"/>
        </w:rPr>
        <w:t>să</w:t>
      </w:r>
      <w:proofErr w:type="spellEnd"/>
      <w:r w:rsidRPr="00006F8A">
        <w:rPr>
          <w:lang w:val="en-US"/>
        </w:rPr>
        <w:t xml:space="preserve"> </w:t>
      </w:r>
      <w:r w:rsidRPr="00006F8A">
        <w:rPr>
          <w:rFonts w:eastAsia="Times New Roman" w:cs="Times New Roman"/>
          <w:color w:val="000000"/>
          <w:kern w:val="0"/>
          <w:lang w:val="ro-RO" w:eastAsia="en-US" w:bidi="ar-SA"/>
        </w:rPr>
        <w:t xml:space="preserve">interpreteze tabloul clinic și investigațiile paraclinice în </w:t>
      </w:r>
      <w:r w:rsidR="00160DA3" w:rsidRPr="00006F8A">
        <w:rPr>
          <w:rFonts w:eastAsia="Times New Roman" w:cs="Times New Roman"/>
          <w:color w:val="000000"/>
          <w:kern w:val="0"/>
          <w:lang w:val="ro-RO" w:eastAsia="en-US" w:bidi="ar-SA"/>
        </w:rPr>
        <w:t>implantologie</w:t>
      </w:r>
      <w:r w:rsidRPr="00006F8A">
        <w:rPr>
          <w:rFonts w:eastAsia="Times New Roman" w:cs="Times New Roman"/>
          <w:color w:val="000000"/>
          <w:kern w:val="0"/>
          <w:lang w:val="ro-RO" w:eastAsia="en-US" w:bidi="ar-SA"/>
        </w:rPr>
        <w:t xml:space="preserve">; </w:t>
      </w:r>
    </w:p>
    <w:p w:rsidR="00006F8A" w:rsidRPr="00006F8A" w:rsidRDefault="00006F8A" w:rsidP="00814C7C">
      <w:pPr>
        <w:pStyle w:val="af"/>
        <w:numPr>
          <w:ilvl w:val="0"/>
          <w:numId w:val="2"/>
        </w:numPr>
        <w:shd w:val="clear" w:color="auto" w:fill="FFFFFF"/>
        <w:jc w:val="both"/>
        <w:rPr>
          <w:color w:val="000000"/>
          <w:bdr w:val="none" w:sz="0" w:space="0" w:color="auto" w:frame="1"/>
          <w:lang w:val="ro-RO"/>
        </w:rPr>
      </w:pPr>
      <w:r w:rsidRPr="00006F8A">
        <w:rPr>
          <w:color w:val="000000"/>
          <w:bdr w:val="none" w:sz="0" w:space="0" w:color="auto" w:frame="1"/>
          <w:lang w:val="ro-RO"/>
        </w:rPr>
        <w:t>Să cunoască tipurile de bază ale implantelor orale</w:t>
      </w:r>
    </w:p>
    <w:p w:rsidR="00006F8A" w:rsidRPr="00006F8A" w:rsidRDefault="00006F8A" w:rsidP="00814C7C">
      <w:pPr>
        <w:pStyle w:val="af"/>
        <w:numPr>
          <w:ilvl w:val="0"/>
          <w:numId w:val="2"/>
        </w:numPr>
        <w:shd w:val="clear" w:color="auto" w:fill="FFFFFF"/>
        <w:jc w:val="both"/>
        <w:rPr>
          <w:color w:val="000000"/>
          <w:bdr w:val="none" w:sz="0" w:space="0" w:color="auto" w:frame="1"/>
          <w:lang w:val="ro-RO"/>
        </w:rPr>
      </w:pPr>
      <w:r w:rsidRPr="00006F8A">
        <w:rPr>
          <w:color w:val="000000"/>
          <w:bdr w:val="none" w:sz="0" w:space="0" w:color="auto" w:frame="1"/>
          <w:lang w:val="ro-RO"/>
        </w:rPr>
        <w:t xml:space="preserve">Să cunoască </w:t>
      </w:r>
      <w:r w:rsidRPr="00006F8A">
        <w:rPr>
          <w:color w:val="000000"/>
          <w:spacing w:val="-15"/>
          <w:bdr w:val="none" w:sz="0" w:space="0" w:color="auto" w:frame="1"/>
          <w:lang w:val="ro-RO"/>
        </w:rPr>
        <w:t>etapele reabilit</w:t>
      </w:r>
      <w:r w:rsidRPr="00006F8A">
        <w:rPr>
          <w:color w:val="000000"/>
          <w:bdr w:val="none" w:sz="0" w:space="0" w:color="auto" w:frame="1"/>
          <w:lang w:val="ro-RO"/>
        </w:rPr>
        <w:t xml:space="preserve">ă rii orale pe implante şi să </w:t>
      </w:r>
      <w:r w:rsidRPr="00006F8A">
        <w:rPr>
          <w:color w:val="000000"/>
          <w:spacing w:val="-15"/>
          <w:bdr w:val="none" w:sz="0" w:space="0" w:color="auto" w:frame="1"/>
          <w:lang w:val="ro-RO"/>
        </w:rPr>
        <w:t xml:space="preserve">insere cel puțin câte un implant în </w:t>
      </w:r>
      <w:r w:rsidRPr="00006F8A">
        <w:rPr>
          <w:color w:val="000000"/>
          <w:bdr w:val="none" w:sz="0" w:space="0" w:color="auto" w:frame="1"/>
          <w:lang w:val="ro-RO"/>
        </w:rPr>
        <w:t>creasta de vițel sau simulator</w:t>
      </w:r>
    </w:p>
    <w:p w:rsidR="00006F8A" w:rsidRPr="00006F8A" w:rsidRDefault="00006F8A" w:rsidP="00814C7C">
      <w:pPr>
        <w:pStyle w:val="af"/>
        <w:numPr>
          <w:ilvl w:val="0"/>
          <w:numId w:val="2"/>
        </w:numPr>
        <w:shd w:val="clear" w:color="auto" w:fill="FFFFFF"/>
        <w:jc w:val="both"/>
        <w:rPr>
          <w:color w:val="000000"/>
          <w:lang w:val="ro-RO"/>
        </w:rPr>
      </w:pPr>
      <w:r w:rsidRPr="00006F8A">
        <w:rPr>
          <w:color w:val="000000"/>
          <w:bdr w:val="none" w:sz="0" w:space="0" w:color="auto" w:frame="1"/>
          <w:lang w:val="ro-RO"/>
        </w:rPr>
        <w:t xml:space="preserve">Să cunoască </w:t>
      </w:r>
      <w:r w:rsidRPr="00006F8A">
        <w:rPr>
          <w:color w:val="000000"/>
          <w:spacing w:val="-15"/>
          <w:bdr w:val="none" w:sz="0" w:space="0" w:color="auto" w:frame="1"/>
          <w:lang w:val="ro-RO"/>
        </w:rPr>
        <w:t xml:space="preserve">accidentele </w:t>
      </w:r>
      <w:r w:rsidRPr="00006F8A">
        <w:rPr>
          <w:color w:val="000000"/>
          <w:bdr w:val="none" w:sz="0" w:space="0" w:color="auto" w:frame="1"/>
          <w:lang w:val="ro-RO"/>
        </w:rPr>
        <w:t>şi complicațiile ce pot apare în implantologia orală</w:t>
      </w:r>
    </w:p>
    <w:p w:rsidR="00006F8A" w:rsidRPr="00006F8A" w:rsidRDefault="00006F8A" w:rsidP="00814C7C">
      <w:pPr>
        <w:pStyle w:val="af"/>
        <w:numPr>
          <w:ilvl w:val="0"/>
          <w:numId w:val="2"/>
        </w:numPr>
        <w:shd w:val="clear" w:color="auto" w:fill="FFFFFF"/>
        <w:jc w:val="both"/>
        <w:rPr>
          <w:color w:val="000000"/>
          <w:bdr w:val="none" w:sz="0" w:space="0" w:color="auto" w:frame="1"/>
          <w:lang w:val="ro-RO"/>
        </w:rPr>
      </w:pPr>
      <w:r w:rsidRPr="00006F8A">
        <w:rPr>
          <w:color w:val="000000"/>
          <w:bdr w:val="none" w:sz="0" w:space="0" w:color="auto" w:frame="1"/>
          <w:lang w:val="ro-RO"/>
        </w:rPr>
        <w:t>Să cunoască principiile dispensarizării pacientului purtator de implante</w:t>
      </w:r>
    </w:p>
    <w:p w:rsidR="00006F8A" w:rsidRPr="00006F8A" w:rsidRDefault="00006F8A" w:rsidP="00814C7C">
      <w:pPr>
        <w:pStyle w:val="a3"/>
        <w:numPr>
          <w:ilvl w:val="0"/>
          <w:numId w:val="2"/>
        </w:numPr>
        <w:jc w:val="both"/>
        <w:rPr>
          <w:szCs w:val="24"/>
        </w:rPr>
      </w:pPr>
      <w:r w:rsidRPr="00006F8A">
        <w:rPr>
          <w:szCs w:val="24"/>
        </w:rPr>
        <w:t>Să fie capabil să implementeze cunoștințele acumulate în activitatea de cercetător;</w:t>
      </w:r>
    </w:p>
    <w:p w:rsidR="00006F8A" w:rsidRPr="00006F8A" w:rsidRDefault="00006F8A" w:rsidP="00814C7C">
      <w:pPr>
        <w:pStyle w:val="a3"/>
        <w:numPr>
          <w:ilvl w:val="0"/>
          <w:numId w:val="2"/>
        </w:numPr>
        <w:jc w:val="both"/>
        <w:rPr>
          <w:szCs w:val="24"/>
        </w:rPr>
      </w:pPr>
      <w:r w:rsidRPr="00006F8A">
        <w:rPr>
          <w:szCs w:val="24"/>
        </w:rPr>
        <w:t>Să fie competent să utilizeze critic și cu încredere informațiile științifice obținute utilizând noile tehnologii informaționale și de comunicare.</w:t>
      </w:r>
    </w:p>
    <w:p w:rsidR="00E80EA9" w:rsidRPr="00EE7202" w:rsidRDefault="00E80EA9" w:rsidP="00814C7C">
      <w:pPr>
        <w:pStyle w:val="a3"/>
        <w:numPr>
          <w:ilvl w:val="0"/>
          <w:numId w:val="2"/>
        </w:numPr>
        <w:spacing w:before="120"/>
        <w:jc w:val="both"/>
        <w:rPr>
          <w:b/>
          <w:szCs w:val="24"/>
        </w:rPr>
      </w:pPr>
      <w:r w:rsidRPr="00EE7202">
        <w:rPr>
          <w:sz w:val="26"/>
          <w:szCs w:val="26"/>
        </w:rPr>
        <w:br w:type="page"/>
      </w:r>
    </w:p>
    <w:p w:rsidR="00E80EA9" w:rsidRPr="00EE7202" w:rsidRDefault="00E80EA9" w:rsidP="00814C7C">
      <w:pPr>
        <w:pStyle w:val="af"/>
        <w:widowControl w:val="0"/>
        <w:numPr>
          <w:ilvl w:val="0"/>
          <w:numId w:val="1"/>
        </w:numPr>
        <w:ind w:left="567" w:hanging="567"/>
        <w:contextualSpacing w:val="0"/>
        <w:rPr>
          <w:b/>
          <w:sz w:val="28"/>
          <w:lang w:val="ro-RO"/>
        </w:rPr>
      </w:pPr>
      <w:r w:rsidRPr="00EE7202">
        <w:rPr>
          <w:b/>
          <w:sz w:val="28"/>
          <w:lang w:val="ro-RO"/>
        </w:rPr>
        <w:lastRenderedPageBreak/>
        <w:t>LUCRUL INDIVIDUAL AL STUDENTULUI</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05"/>
        <w:gridCol w:w="4141"/>
        <w:gridCol w:w="2126"/>
        <w:gridCol w:w="1386"/>
        <w:gridCol w:w="18"/>
      </w:tblGrid>
      <w:tr w:rsidR="00E80EA9" w:rsidRPr="00EE7202" w:rsidTr="00B15A20">
        <w:trPr>
          <w:gridAfter w:val="1"/>
          <w:wAfter w:w="18" w:type="dxa"/>
          <w:tblHeader/>
          <w:jc w:val="center"/>
        </w:trPr>
        <w:tc>
          <w:tcPr>
            <w:tcW w:w="528" w:type="dxa"/>
            <w:vAlign w:val="center"/>
          </w:tcPr>
          <w:p w:rsidR="00E80EA9" w:rsidRPr="00EE7202" w:rsidRDefault="00E80EA9" w:rsidP="006C549D">
            <w:pPr>
              <w:jc w:val="center"/>
              <w:rPr>
                <w:b/>
                <w:sz w:val="22"/>
                <w:szCs w:val="22"/>
                <w:lang w:val="ro-RO"/>
              </w:rPr>
            </w:pPr>
            <w:r w:rsidRPr="00EE7202">
              <w:rPr>
                <w:b/>
                <w:sz w:val="22"/>
                <w:szCs w:val="22"/>
                <w:lang w:val="ro-RO"/>
              </w:rPr>
              <w:t>Nr.</w:t>
            </w:r>
          </w:p>
        </w:tc>
        <w:tc>
          <w:tcPr>
            <w:tcW w:w="1705" w:type="dxa"/>
            <w:vAlign w:val="center"/>
          </w:tcPr>
          <w:p w:rsidR="00E80EA9" w:rsidRPr="00EE7202" w:rsidRDefault="00E80EA9" w:rsidP="006C549D">
            <w:pPr>
              <w:jc w:val="center"/>
              <w:rPr>
                <w:b/>
                <w:sz w:val="22"/>
                <w:szCs w:val="22"/>
                <w:lang w:val="ro-RO"/>
              </w:rPr>
            </w:pPr>
            <w:r w:rsidRPr="00EE7202">
              <w:rPr>
                <w:b/>
                <w:sz w:val="22"/>
                <w:szCs w:val="22"/>
                <w:lang w:val="ro-RO"/>
              </w:rPr>
              <w:t>Produsul preconizat</w:t>
            </w:r>
          </w:p>
        </w:tc>
        <w:tc>
          <w:tcPr>
            <w:tcW w:w="4141" w:type="dxa"/>
            <w:vAlign w:val="center"/>
          </w:tcPr>
          <w:p w:rsidR="00E80EA9" w:rsidRPr="00EE7202" w:rsidRDefault="00E80EA9" w:rsidP="006C549D">
            <w:pPr>
              <w:jc w:val="center"/>
              <w:rPr>
                <w:b/>
                <w:sz w:val="22"/>
                <w:szCs w:val="22"/>
                <w:lang w:val="ro-RO"/>
              </w:rPr>
            </w:pPr>
            <w:r w:rsidRPr="00EE7202">
              <w:rPr>
                <w:b/>
                <w:sz w:val="22"/>
                <w:szCs w:val="22"/>
                <w:lang w:val="ro-RO"/>
              </w:rPr>
              <w:t>Strategii de realizare</w:t>
            </w:r>
          </w:p>
        </w:tc>
        <w:tc>
          <w:tcPr>
            <w:tcW w:w="2126" w:type="dxa"/>
            <w:vAlign w:val="center"/>
          </w:tcPr>
          <w:p w:rsidR="00E80EA9" w:rsidRPr="00EE7202" w:rsidRDefault="00E80EA9" w:rsidP="006C549D">
            <w:pPr>
              <w:jc w:val="center"/>
              <w:rPr>
                <w:b/>
                <w:sz w:val="22"/>
                <w:szCs w:val="22"/>
                <w:lang w:val="ro-RO"/>
              </w:rPr>
            </w:pPr>
            <w:r w:rsidRPr="00EE7202">
              <w:rPr>
                <w:b/>
                <w:sz w:val="22"/>
                <w:szCs w:val="22"/>
                <w:lang w:val="ro-RO"/>
              </w:rPr>
              <w:t>Criterii de evaluare</w:t>
            </w:r>
          </w:p>
        </w:tc>
        <w:tc>
          <w:tcPr>
            <w:tcW w:w="1386" w:type="dxa"/>
            <w:vAlign w:val="center"/>
          </w:tcPr>
          <w:p w:rsidR="00E80EA9" w:rsidRPr="00EE7202" w:rsidRDefault="00E80EA9" w:rsidP="006C549D">
            <w:pPr>
              <w:jc w:val="center"/>
              <w:rPr>
                <w:b/>
                <w:sz w:val="22"/>
                <w:szCs w:val="22"/>
                <w:lang w:val="ro-RO"/>
              </w:rPr>
            </w:pPr>
            <w:r w:rsidRPr="00EE7202">
              <w:rPr>
                <w:b/>
                <w:sz w:val="22"/>
                <w:szCs w:val="22"/>
                <w:lang w:val="ro-RO"/>
              </w:rPr>
              <w:t>Termen de realizare</w:t>
            </w:r>
          </w:p>
        </w:tc>
      </w:tr>
      <w:tr w:rsidR="00E80EA9" w:rsidRPr="00EE7202" w:rsidTr="00B15A20">
        <w:trPr>
          <w:gridAfter w:val="1"/>
          <w:wAfter w:w="18" w:type="dxa"/>
          <w:jc w:val="center"/>
        </w:trPr>
        <w:tc>
          <w:tcPr>
            <w:tcW w:w="528" w:type="dxa"/>
            <w:vAlign w:val="center"/>
          </w:tcPr>
          <w:p w:rsidR="00E80EA9" w:rsidRPr="00EE7202" w:rsidRDefault="00901AA1" w:rsidP="006C549D">
            <w:pPr>
              <w:jc w:val="center"/>
              <w:rPr>
                <w:szCs w:val="22"/>
                <w:lang w:val="ro-RO"/>
              </w:rPr>
            </w:pPr>
            <w:r>
              <w:rPr>
                <w:szCs w:val="22"/>
                <w:lang w:val="ro-RO"/>
              </w:rPr>
              <w:t>1.</w:t>
            </w:r>
          </w:p>
        </w:tc>
        <w:tc>
          <w:tcPr>
            <w:tcW w:w="1705" w:type="dxa"/>
            <w:vAlign w:val="center"/>
          </w:tcPr>
          <w:p w:rsidR="00E80EA9" w:rsidRPr="00EE7202" w:rsidRDefault="00E80EA9" w:rsidP="006C549D">
            <w:pPr>
              <w:ind w:left="132"/>
              <w:rPr>
                <w:sz w:val="22"/>
                <w:szCs w:val="22"/>
                <w:lang w:val="ro-RO"/>
              </w:rPr>
            </w:pPr>
            <w:r w:rsidRPr="00EE7202">
              <w:rPr>
                <w:sz w:val="22"/>
                <w:szCs w:val="22"/>
                <w:lang w:val="ro-RO" w:eastAsia="en-US"/>
              </w:rPr>
              <w:t>Lucrul cu sursele informaționale:</w:t>
            </w:r>
          </w:p>
        </w:tc>
        <w:tc>
          <w:tcPr>
            <w:tcW w:w="4141" w:type="dxa"/>
            <w:vAlign w:val="center"/>
          </w:tcPr>
          <w:p w:rsidR="00E80EA9" w:rsidRPr="00EE7202" w:rsidRDefault="00E80EA9" w:rsidP="00B15A20">
            <w:pPr>
              <w:ind w:left="62" w:right="93"/>
              <w:rPr>
                <w:sz w:val="22"/>
                <w:szCs w:val="22"/>
                <w:lang w:val="ro-RO" w:eastAsia="en-US"/>
              </w:rPr>
            </w:pPr>
            <w:r w:rsidRPr="00EE7202">
              <w:rPr>
                <w:sz w:val="22"/>
                <w:szCs w:val="22"/>
                <w:lang w:val="ro-RO" w:eastAsia="en-US"/>
              </w:rPr>
              <w:t>Lecturarea prelegerii sau materialul din manual la tema respectivă, cu atenție.</w:t>
            </w:r>
          </w:p>
          <w:p w:rsidR="00E80EA9" w:rsidRPr="00EE7202" w:rsidRDefault="00E80EA9" w:rsidP="00B15A20">
            <w:pPr>
              <w:ind w:left="62" w:right="93"/>
              <w:rPr>
                <w:sz w:val="22"/>
                <w:szCs w:val="22"/>
                <w:lang w:val="ro-RO" w:eastAsia="en-US"/>
              </w:rPr>
            </w:pPr>
            <w:r w:rsidRPr="00EE7202">
              <w:rPr>
                <w:sz w:val="22"/>
                <w:szCs w:val="22"/>
                <w:lang w:val="ro-RO" w:eastAsia="en-US"/>
              </w:rPr>
              <w:t>Citirea întrebărilor din temă, care necesită o reflecție asupra subiectului.</w:t>
            </w:r>
          </w:p>
          <w:p w:rsidR="00E80EA9" w:rsidRPr="00EE7202" w:rsidRDefault="00E80EA9" w:rsidP="00B15A20">
            <w:pPr>
              <w:ind w:left="62" w:right="93"/>
              <w:rPr>
                <w:sz w:val="22"/>
                <w:szCs w:val="22"/>
                <w:lang w:val="ro-RO" w:eastAsia="en-US"/>
              </w:rPr>
            </w:pPr>
            <w:r w:rsidRPr="00EE7202">
              <w:rPr>
                <w:sz w:val="22"/>
                <w:szCs w:val="22"/>
                <w:lang w:val="ro-RO" w:eastAsia="en-US"/>
              </w:rPr>
              <w:t xml:space="preserve">De făcut cunoștință cu lista surselor informaționale suplimentare  la tema respectivă. De selectat  sursa de  informație suplimentară la tema respectivă. </w:t>
            </w:r>
          </w:p>
          <w:p w:rsidR="00E80EA9" w:rsidRPr="00EE7202" w:rsidRDefault="00E80EA9" w:rsidP="00B15A20">
            <w:pPr>
              <w:ind w:left="62" w:right="93"/>
              <w:rPr>
                <w:sz w:val="22"/>
                <w:szCs w:val="22"/>
                <w:lang w:val="ro-RO" w:eastAsia="en-US"/>
              </w:rPr>
            </w:pPr>
            <w:r w:rsidRPr="00EE7202">
              <w:rPr>
                <w:sz w:val="22"/>
                <w:szCs w:val="22"/>
                <w:lang w:val="ro-RO" w:eastAsia="en-US"/>
              </w:rPr>
              <w:t>Citirea textului în întregime, cu atenție și scrierea conținutului esențial.</w:t>
            </w:r>
          </w:p>
          <w:p w:rsidR="00E80EA9" w:rsidRPr="00EE7202" w:rsidRDefault="00E80EA9" w:rsidP="00B15A20">
            <w:pPr>
              <w:ind w:left="62" w:right="93"/>
              <w:rPr>
                <w:sz w:val="22"/>
                <w:szCs w:val="22"/>
                <w:lang w:val="ro-RO"/>
              </w:rPr>
            </w:pPr>
            <w:r w:rsidRPr="00EE7202">
              <w:rPr>
                <w:sz w:val="22"/>
                <w:szCs w:val="22"/>
                <w:lang w:val="ro-RO" w:eastAsia="en-US"/>
              </w:rPr>
              <w:t>Formularea generalizărilor și concluziilor referitoare la importanța temei/subiectului.</w:t>
            </w:r>
          </w:p>
        </w:tc>
        <w:tc>
          <w:tcPr>
            <w:tcW w:w="2126" w:type="dxa"/>
            <w:vAlign w:val="center"/>
          </w:tcPr>
          <w:p w:rsidR="00E80EA9" w:rsidRPr="00EE7202" w:rsidRDefault="00E80EA9" w:rsidP="00B15A20">
            <w:pPr>
              <w:widowControl w:val="0"/>
              <w:autoSpaceDE w:val="0"/>
              <w:autoSpaceDN w:val="0"/>
              <w:adjustRightInd w:val="0"/>
              <w:ind w:left="62" w:right="93"/>
              <w:rPr>
                <w:sz w:val="22"/>
                <w:szCs w:val="22"/>
                <w:lang w:val="ro-RO"/>
              </w:rPr>
            </w:pPr>
            <w:r w:rsidRPr="00EE7202">
              <w:rPr>
                <w:sz w:val="22"/>
                <w:szCs w:val="22"/>
                <w:lang w:val="ro-RO"/>
              </w:rPr>
              <w:t>Capacitatea de a extrage esențialul; abilități interpretative; volumul muncii</w:t>
            </w:r>
          </w:p>
        </w:tc>
        <w:tc>
          <w:tcPr>
            <w:tcW w:w="1386" w:type="dxa"/>
            <w:vAlign w:val="center"/>
          </w:tcPr>
          <w:p w:rsidR="00E80EA9" w:rsidRPr="00EE7202" w:rsidRDefault="00E80EA9" w:rsidP="00B15A20">
            <w:pPr>
              <w:ind w:left="62" w:right="93"/>
              <w:jc w:val="both"/>
              <w:rPr>
                <w:sz w:val="22"/>
                <w:szCs w:val="22"/>
                <w:lang w:val="ro-RO"/>
              </w:rPr>
            </w:pPr>
            <w:r w:rsidRPr="00EE7202">
              <w:rPr>
                <w:sz w:val="22"/>
                <w:szCs w:val="22"/>
                <w:lang w:val="ro-RO"/>
              </w:rPr>
              <w:t>Pe parcursul semestrului</w:t>
            </w:r>
          </w:p>
        </w:tc>
      </w:tr>
      <w:tr w:rsidR="00901AA1" w:rsidRPr="00EE7202" w:rsidTr="00B15A20">
        <w:trPr>
          <w:gridAfter w:val="1"/>
          <w:wAfter w:w="18" w:type="dxa"/>
          <w:jc w:val="center"/>
        </w:trPr>
        <w:tc>
          <w:tcPr>
            <w:tcW w:w="528" w:type="dxa"/>
            <w:vAlign w:val="center"/>
          </w:tcPr>
          <w:p w:rsidR="00901AA1" w:rsidRPr="00EE7202" w:rsidRDefault="00901AA1" w:rsidP="00901AA1">
            <w:pPr>
              <w:jc w:val="center"/>
              <w:rPr>
                <w:szCs w:val="22"/>
                <w:lang w:val="ro-RO"/>
              </w:rPr>
            </w:pPr>
            <w:r>
              <w:rPr>
                <w:szCs w:val="22"/>
                <w:lang w:val="ro-RO"/>
              </w:rPr>
              <w:t>2.</w:t>
            </w:r>
          </w:p>
        </w:tc>
        <w:tc>
          <w:tcPr>
            <w:tcW w:w="1705" w:type="dxa"/>
          </w:tcPr>
          <w:p w:rsidR="00901AA1" w:rsidRDefault="00901AA1" w:rsidP="00901AA1">
            <w:pPr>
              <w:ind w:left="-57" w:right="-57"/>
              <w:jc w:val="both"/>
              <w:rPr>
                <w:sz w:val="22"/>
                <w:szCs w:val="22"/>
                <w:lang w:val="ro-RO" w:eastAsia="en-US"/>
              </w:rPr>
            </w:pPr>
          </w:p>
          <w:p w:rsidR="00901AA1" w:rsidRDefault="00901AA1" w:rsidP="00901AA1">
            <w:pPr>
              <w:ind w:left="-57" w:right="-57"/>
              <w:jc w:val="both"/>
              <w:rPr>
                <w:sz w:val="22"/>
                <w:szCs w:val="22"/>
                <w:lang w:val="ro-RO" w:eastAsia="en-US"/>
              </w:rPr>
            </w:pPr>
          </w:p>
          <w:p w:rsidR="00901AA1" w:rsidRDefault="00901AA1" w:rsidP="00901AA1">
            <w:pPr>
              <w:ind w:left="-57" w:right="-57"/>
              <w:jc w:val="both"/>
              <w:rPr>
                <w:sz w:val="22"/>
                <w:szCs w:val="22"/>
                <w:lang w:val="ro-RO" w:eastAsia="en-US"/>
              </w:rPr>
            </w:pPr>
          </w:p>
          <w:p w:rsidR="00901AA1" w:rsidRDefault="00901AA1" w:rsidP="00901AA1">
            <w:pPr>
              <w:ind w:left="-57" w:right="-57"/>
              <w:jc w:val="both"/>
              <w:rPr>
                <w:sz w:val="22"/>
                <w:szCs w:val="22"/>
                <w:lang w:val="ro-RO" w:eastAsia="en-US"/>
              </w:rPr>
            </w:pPr>
          </w:p>
          <w:p w:rsidR="00901AA1" w:rsidRDefault="00901AA1" w:rsidP="00901AA1">
            <w:pPr>
              <w:ind w:left="-57" w:right="-57"/>
              <w:jc w:val="both"/>
              <w:rPr>
                <w:sz w:val="22"/>
                <w:szCs w:val="22"/>
                <w:lang w:val="ro-RO" w:eastAsia="en-US"/>
              </w:rPr>
            </w:pPr>
          </w:p>
          <w:p w:rsidR="00901AA1" w:rsidRDefault="00901AA1" w:rsidP="00901AA1">
            <w:pPr>
              <w:ind w:left="-57" w:right="-57"/>
              <w:jc w:val="both"/>
              <w:rPr>
                <w:sz w:val="22"/>
                <w:szCs w:val="22"/>
                <w:lang w:val="ro-RO" w:eastAsia="en-US"/>
              </w:rPr>
            </w:pPr>
          </w:p>
          <w:p w:rsidR="00901AA1" w:rsidRPr="00716D69" w:rsidRDefault="00901AA1" w:rsidP="00B15A20">
            <w:pPr>
              <w:ind w:left="68" w:right="-57"/>
              <w:jc w:val="both"/>
              <w:rPr>
                <w:sz w:val="22"/>
                <w:szCs w:val="22"/>
                <w:lang w:val="ro-RO" w:eastAsia="en-US"/>
              </w:rPr>
            </w:pPr>
            <w:r w:rsidRPr="00716D69">
              <w:rPr>
                <w:sz w:val="22"/>
                <w:szCs w:val="22"/>
                <w:lang w:val="ro-RO" w:eastAsia="en-US"/>
              </w:rPr>
              <w:t>Rezolvarea</w:t>
            </w:r>
            <w:r>
              <w:rPr>
                <w:sz w:val="22"/>
                <w:szCs w:val="22"/>
                <w:lang w:val="ro-RO" w:eastAsia="en-US"/>
              </w:rPr>
              <w:t xml:space="preserve"> </w:t>
            </w:r>
            <w:r w:rsidRPr="00716D69">
              <w:rPr>
                <w:sz w:val="22"/>
                <w:szCs w:val="22"/>
                <w:lang w:val="ro-RO" w:eastAsia="en-US"/>
              </w:rPr>
              <w:t>problemelor</w:t>
            </w:r>
            <w:r>
              <w:rPr>
                <w:sz w:val="22"/>
                <w:szCs w:val="22"/>
                <w:lang w:val="ro-RO" w:eastAsia="en-US"/>
              </w:rPr>
              <w:t xml:space="preserve"> </w:t>
            </w:r>
            <w:r w:rsidRPr="00716D69">
              <w:rPr>
                <w:sz w:val="22"/>
                <w:szCs w:val="22"/>
                <w:lang w:val="ro-RO" w:eastAsia="en-US"/>
              </w:rPr>
              <w:t>de</w:t>
            </w:r>
            <w:r>
              <w:rPr>
                <w:sz w:val="22"/>
                <w:szCs w:val="22"/>
                <w:lang w:val="ro-RO" w:eastAsia="en-US"/>
              </w:rPr>
              <w:t xml:space="preserve"> </w:t>
            </w:r>
            <w:r w:rsidRPr="00716D69">
              <w:rPr>
                <w:sz w:val="22"/>
                <w:szCs w:val="22"/>
                <w:lang w:val="ro-RO" w:eastAsia="en-US"/>
              </w:rPr>
              <w:t>situa</w:t>
            </w:r>
            <w:r>
              <w:rPr>
                <w:sz w:val="22"/>
                <w:szCs w:val="22"/>
                <w:lang w:val="ro-RO" w:eastAsia="en-US"/>
              </w:rPr>
              <w:t>ț</w:t>
            </w:r>
            <w:r w:rsidRPr="00716D69">
              <w:rPr>
                <w:sz w:val="22"/>
                <w:szCs w:val="22"/>
                <w:lang w:val="ro-RO" w:eastAsia="en-US"/>
              </w:rPr>
              <w:t>ie</w:t>
            </w:r>
          </w:p>
        </w:tc>
        <w:tc>
          <w:tcPr>
            <w:tcW w:w="4141" w:type="dxa"/>
          </w:tcPr>
          <w:p w:rsidR="00B15A20" w:rsidRDefault="00B15A20" w:rsidP="00B15A20">
            <w:pPr>
              <w:ind w:left="62" w:right="93"/>
              <w:rPr>
                <w:sz w:val="22"/>
                <w:szCs w:val="22"/>
                <w:lang w:val="ro-RO" w:eastAsia="en-US"/>
              </w:rPr>
            </w:pPr>
          </w:p>
          <w:p w:rsidR="00B15A20" w:rsidRDefault="00B15A20" w:rsidP="00B15A20">
            <w:pPr>
              <w:ind w:left="62" w:right="93"/>
              <w:rPr>
                <w:sz w:val="22"/>
                <w:szCs w:val="22"/>
                <w:lang w:val="ro-RO" w:eastAsia="en-US"/>
              </w:rPr>
            </w:pPr>
          </w:p>
          <w:p w:rsidR="00B15A20" w:rsidRDefault="00B15A20" w:rsidP="00B15A20">
            <w:pPr>
              <w:ind w:left="62" w:right="93"/>
              <w:rPr>
                <w:sz w:val="22"/>
                <w:szCs w:val="22"/>
                <w:lang w:val="ro-RO" w:eastAsia="en-US"/>
              </w:rPr>
            </w:pPr>
          </w:p>
          <w:p w:rsidR="00B15A20" w:rsidRDefault="00B15A20" w:rsidP="00B15A20">
            <w:pPr>
              <w:ind w:left="62" w:right="93"/>
              <w:rPr>
                <w:sz w:val="22"/>
                <w:szCs w:val="22"/>
                <w:lang w:val="ro-RO" w:eastAsia="en-US"/>
              </w:rPr>
            </w:pPr>
          </w:p>
          <w:p w:rsidR="00901AA1" w:rsidRPr="00716D69" w:rsidRDefault="00901AA1" w:rsidP="00B15A20">
            <w:pPr>
              <w:ind w:left="62" w:right="93"/>
              <w:rPr>
                <w:sz w:val="22"/>
                <w:szCs w:val="22"/>
                <w:lang w:val="ro-RO" w:eastAsia="en-US"/>
              </w:rPr>
            </w:pPr>
            <w:r w:rsidRPr="00716D69">
              <w:rPr>
                <w:sz w:val="22"/>
                <w:szCs w:val="22"/>
                <w:lang w:val="ro-RO" w:eastAsia="en-US"/>
              </w:rPr>
              <w:t>Rezolvarea</w:t>
            </w:r>
            <w:r>
              <w:rPr>
                <w:sz w:val="22"/>
                <w:szCs w:val="22"/>
                <w:lang w:val="ro-RO" w:eastAsia="en-US"/>
              </w:rPr>
              <w:t xml:space="preserve"> </w:t>
            </w:r>
            <w:r w:rsidRPr="00716D69">
              <w:rPr>
                <w:sz w:val="22"/>
                <w:szCs w:val="22"/>
                <w:lang w:val="ro-RO" w:eastAsia="en-US"/>
              </w:rPr>
              <w:t>problemelor</w:t>
            </w:r>
            <w:r>
              <w:rPr>
                <w:sz w:val="22"/>
                <w:szCs w:val="22"/>
                <w:lang w:val="ro-RO" w:eastAsia="en-US"/>
              </w:rPr>
              <w:t xml:space="preserve"> </w:t>
            </w:r>
            <w:r w:rsidRPr="00716D69">
              <w:rPr>
                <w:sz w:val="22"/>
                <w:szCs w:val="22"/>
                <w:lang w:val="ro-RO" w:eastAsia="en-US"/>
              </w:rPr>
              <w:t>de</w:t>
            </w:r>
            <w:r>
              <w:rPr>
                <w:sz w:val="22"/>
                <w:szCs w:val="22"/>
                <w:lang w:val="ro-RO" w:eastAsia="en-US"/>
              </w:rPr>
              <w:t xml:space="preserve"> </w:t>
            </w:r>
            <w:r w:rsidRPr="00716D69">
              <w:rPr>
                <w:sz w:val="22"/>
                <w:szCs w:val="22"/>
                <w:lang w:val="ro-RO" w:eastAsia="en-US"/>
              </w:rPr>
              <w:t>caz,</w:t>
            </w:r>
            <w:r>
              <w:rPr>
                <w:sz w:val="22"/>
                <w:szCs w:val="22"/>
                <w:lang w:val="ro-RO" w:eastAsia="en-US"/>
              </w:rPr>
              <w:t xml:space="preserve"> </w:t>
            </w:r>
            <w:r w:rsidRPr="00716D69">
              <w:rPr>
                <w:sz w:val="22"/>
                <w:szCs w:val="22"/>
                <w:lang w:val="ro-RO" w:eastAsia="en-US"/>
              </w:rPr>
              <w:t>argumentarea</w:t>
            </w:r>
            <w:r>
              <w:rPr>
                <w:sz w:val="22"/>
                <w:szCs w:val="22"/>
                <w:lang w:val="ro-RO" w:eastAsia="en-US"/>
              </w:rPr>
              <w:t xml:space="preserve"> </w:t>
            </w:r>
            <w:r w:rsidRPr="00716D69">
              <w:rPr>
                <w:sz w:val="22"/>
                <w:szCs w:val="22"/>
                <w:lang w:val="ro-RO" w:eastAsia="en-US"/>
              </w:rPr>
              <w:t>concluziilor</w:t>
            </w:r>
            <w:r>
              <w:rPr>
                <w:sz w:val="22"/>
                <w:szCs w:val="22"/>
                <w:lang w:val="ro-RO" w:eastAsia="en-US"/>
              </w:rPr>
              <w:t xml:space="preserve"> </w:t>
            </w:r>
            <w:r w:rsidRPr="00716D69">
              <w:rPr>
                <w:sz w:val="22"/>
                <w:szCs w:val="22"/>
                <w:lang w:val="ro-RO" w:eastAsia="en-US"/>
              </w:rPr>
              <w:t>la</w:t>
            </w:r>
            <w:r>
              <w:rPr>
                <w:sz w:val="22"/>
                <w:szCs w:val="22"/>
                <w:lang w:val="ro-RO" w:eastAsia="en-US"/>
              </w:rPr>
              <w:t xml:space="preserve"> </w:t>
            </w:r>
            <w:r w:rsidRPr="00716D69">
              <w:rPr>
                <w:sz w:val="22"/>
                <w:szCs w:val="22"/>
                <w:lang w:val="ro-RO" w:eastAsia="en-US"/>
              </w:rPr>
              <w:t>finele</w:t>
            </w:r>
            <w:r>
              <w:rPr>
                <w:sz w:val="22"/>
                <w:szCs w:val="22"/>
                <w:lang w:val="ro-RO" w:eastAsia="en-US"/>
              </w:rPr>
              <w:t xml:space="preserve"> </w:t>
            </w:r>
            <w:r w:rsidRPr="00716D69">
              <w:rPr>
                <w:sz w:val="22"/>
                <w:szCs w:val="22"/>
                <w:lang w:val="ro-RO" w:eastAsia="en-US"/>
              </w:rPr>
              <w:t>fiecărei</w:t>
            </w:r>
            <w:r>
              <w:rPr>
                <w:sz w:val="22"/>
                <w:szCs w:val="22"/>
                <w:lang w:val="ro-RO" w:eastAsia="en-US"/>
              </w:rPr>
              <w:t xml:space="preserve"> </w:t>
            </w:r>
            <w:r w:rsidRPr="00716D69">
              <w:rPr>
                <w:sz w:val="22"/>
                <w:szCs w:val="22"/>
                <w:lang w:val="ro-RO" w:eastAsia="en-US"/>
              </w:rPr>
              <w:t>lucrările</w:t>
            </w:r>
            <w:r>
              <w:rPr>
                <w:sz w:val="22"/>
                <w:szCs w:val="22"/>
                <w:lang w:val="ro-RO" w:eastAsia="en-US"/>
              </w:rPr>
              <w:t xml:space="preserve"> </w:t>
            </w:r>
            <w:r w:rsidRPr="00716D69">
              <w:rPr>
                <w:sz w:val="22"/>
                <w:szCs w:val="22"/>
                <w:lang w:val="ro-RO" w:eastAsia="en-US"/>
              </w:rPr>
              <w:t>practice.</w:t>
            </w:r>
            <w:r>
              <w:rPr>
                <w:sz w:val="22"/>
                <w:szCs w:val="22"/>
                <w:lang w:val="ro-RO" w:eastAsia="en-US"/>
              </w:rPr>
              <w:t xml:space="preserve"> </w:t>
            </w:r>
            <w:r w:rsidRPr="00716D69">
              <w:rPr>
                <w:sz w:val="22"/>
                <w:szCs w:val="22"/>
                <w:lang w:val="ro-RO" w:eastAsia="en-US"/>
              </w:rPr>
              <w:t>Verificarea</w:t>
            </w:r>
            <w:r>
              <w:rPr>
                <w:sz w:val="22"/>
                <w:szCs w:val="22"/>
                <w:lang w:val="ro-RO" w:eastAsia="en-US"/>
              </w:rPr>
              <w:t xml:space="preserve"> </w:t>
            </w:r>
            <w:r w:rsidRPr="00716D69">
              <w:rPr>
                <w:sz w:val="22"/>
                <w:szCs w:val="22"/>
                <w:lang w:val="ro-RO" w:eastAsia="en-US"/>
              </w:rPr>
              <w:t>finalită</w:t>
            </w:r>
            <w:r>
              <w:rPr>
                <w:sz w:val="22"/>
                <w:szCs w:val="22"/>
                <w:lang w:val="ro-RO" w:eastAsia="en-US"/>
              </w:rPr>
              <w:t>ț</w:t>
            </w:r>
            <w:r w:rsidRPr="00716D69">
              <w:rPr>
                <w:sz w:val="22"/>
                <w:szCs w:val="22"/>
                <w:lang w:val="ro-RO" w:eastAsia="en-US"/>
              </w:rPr>
              <w:t>ilor</w:t>
            </w:r>
            <w:r>
              <w:rPr>
                <w:sz w:val="22"/>
                <w:szCs w:val="22"/>
                <w:lang w:val="ro-RO" w:eastAsia="en-US"/>
              </w:rPr>
              <w:t xml:space="preserve"> ș</w:t>
            </w:r>
            <w:r w:rsidRPr="00716D69">
              <w:rPr>
                <w:sz w:val="22"/>
                <w:szCs w:val="22"/>
                <w:lang w:val="ro-RO" w:eastAsia="en-US"/>
              </w:rPr>
              <w:t>i</w:t>
            </w:r>
            <w:r>
              <w:rPr>
                <w:sz w:val="22"/>
                <w:szCs w:val="22"/>
                <w:lang w:val="ro-RO" w:eastAsia="en-US"/>
              </w:rPr>
              <w:t xml:space="preserve"> </w:t>
            </w:r>
            <w:r w:rsidRPr="00716D69">
              <w:rPr>
                <w:sz w:val="22"/>
                <w:szCs w:val="22"/>
                <w:lang w:val="ro-RO" w:eastAsia="en-US"/>
              </w:rPr>
              <w:t>aprecierea</w:t>
            </w:r>
            <w:r>
              <w:rPr>
                <w:sz w:val="22"/>
                <w:szCs w:val="22"/>
                <w:lang w:val="ro-RO" w:eastAsia="en-US"/>
              </w:rPr>
              <w:t xml:space="preserve"> </w:t>
            </w:r>
            <w:r w:rsidRPr="00716D69">
              <w:rPr>
                <w:sz w:val="22"/>
                <w:szCs w:val="22"/>
                <w:lang w:val="ro-RO" w:eastAsia="en-US"/>
              </w:rPr>
              <w:t>realizării</w:t>
            </w:r>
            <w:r>
              <w:rPr>
                <w:sz w:val="22"/>
                <w:szCs w:val="22"/>
                <w:lang w:val="ro-RO" w:eastAsia="en-US"/>
              </w:rPr>
              <w:t xml:space="preserve"> </w:t>
            </w:r>
            <w:r w:rsidRPr="00716D69">
              <w:rPr>
                <w:sz w:val="22"/>
                <w:szCs w:val="22"/>
                <w:lang w:val="ro-RO" w:eastAsia="en-US"/>
              </w:rPr>
              <w:t>lor.</w:t>
            </w:r>
            <w:r>
              <w:rPr>
                <w:sz w:val="22"/>
                <w:szCs w:val="22"/>
                <w:lang w:val="ro-RO" w:eastAsia="en-US"/>
              </w:rPr>
              <w:t xml:space="preserve"> </w:t>
            </w:r>
            <w:r w:rsidRPr="00716D69">
              <w:rPr>
                <w:sz w:val="22"/>
                <w:szCs w:val="22"/>
                <w:lang w:val="ro-RO" w:eastAsia="en-US"/>
              </w:rPr>
              <w:t>Selectarea</w:t>
            </w:r>
            <w:r>
              <w:rPr>
                <w:sz w:val="22"/>
                <w:szCs w:val="22"/>
                <w:lang w:val="ro-RO" w:eastAsia="en-US"/>
              </w:rPr>
              <w:t xml:space="preserve"> </w:t>
            </w:r>
            <w:r w:rsidRPr="00716D69">
              <w:rPr>
                <w:sz w:val="22"/>
                <w:szCs w:val="22"/>
                <w:lang w:val="ro-RO" w:eastAsia="en-US"/>
              </w:rPr>
              <w:t>informa</w:t>
            </w:r>
            <w:r>
              <w:rPr>
                <w:sz w:val="22"/>
                <w:szCs w:val="22"/>
                <w:lang w:val="ro-RO" w:eastAsia="en-US"/>
              </w:rPr>
              <w:t>ț</w:t>
            </w:r>
            <w:r w:rsidRPr="00716D69">
              <w:rPr>
                <w:sz w:val="22"/>
                <w:szCs w:val="22"/>
                <w:lang w:val="ro-RO" w:eastAsia="en-US"/>
              </w:rPr>
              <w:t>ii</w:t>
            </w:r>
            <w:r>
              <w:rPr>
                <w:sz w:val="22"/>
                <w:szCs w:val="22"/>
                <w:lang w:val="ro-RO" w:eastAsia="en-US"/>
              </w:rPr>
              <w:t xml:space="preserve"> </w:t>
            </w:r>
            <w:r w:rsidRPr="00716D69">
              <w:rPr>
                <w:sz w:val="22"/>
                <w:szCs w:val="22"/>
                <w:lang w:val="ro-RO" w:eastAsia="en-US"/>
              </w:rPr>
              <w:t>suplimentare,</w:t>
            </w:r>
            <w:r>
              <w:rPr>
                <w:sz w:val="22"/>
                <w:szCs w:val="22"/>
                <w:lang w:val="ro-RO" w:eastAsia="en-US"/>
              </w:rPr>
              <w:t xml:space="preserve"> </w:t>
            </w:r>
            <w:r w:rsidRPr="00716D69">
              <w:rPr>
                <w:sz w:val="22"/>
                <w:szCs w:val="22"/>
                <w:lang w:val="ro-RO" w:eastAsia="en-US"/>
              </w:rPr>
              <w:t>folosind</w:t>
            </w:r>
            <w:r>
              <w:rPr>
                <w:sz w:val="22"/>
                <w:szCs w:val="22"/>
                <w:lang w:val="ro-RO" w:eastAsia="en-US"/>
              </w:rPr>
              <w:t xml:space="preserve"> </w:t>
            </w:r>
            <w:r w:rsidRPr="00716D69">
              <w:rPr>
                <w:sz w:val="22"/>
                <w:szCs w:val="22"/>
                <w:lang w:val="ro-RO" w:eastAsia="en-US"/>
              </w:rPr>
              <w:t>adresele</w:t>
            </w:r>
            <w:r>
              <w:rPr>
                <w:sz w:val="22"/>
                <w:szCs w:val="22"/>
                <w:lang w:val="ro-RO" w:eastAsia="en-US"/>
              </w:rPr>
              <w:t xml:space="preserve"> </w:t>
            </w:r>
            <w:r w:rsidRPr="00716D69">
              <w:rPr>
                <w:sz w:val="22"/>
                <w:szCs w:val="22"/>
                <w:lang w:val="ro-RO" w:eastAsia="en-US"/>
              </w:rPr>
              <w:t>electronice</w:t>
            </w:r>
            <w:r>
              <w:rPr>
                <w:sz w:val="22"/>
                <w:szCs w:val="22"/>
                <w:lang w:val="ro-RO" w:eastAsia="en-US"/>
              </w:rPr>
              <w:t xml:space="preserve"> ș</w:t>
            </w:r>
            <w:r w:rsidRPr="00716D69">
              <w:rPr>
                <w:sz w:val="22"/>
                <w:szCs w:val="22"/>
                <w:lang w:val="ro-RO" w:eastAsia="en-US"/>
              </w:rPr>
              <w:t>i</w:t>
            </w:r>
            <w:r>
              <w:rPr>
                <w:sz w:val="22"/>
                <w:szCs w:val="22"/>
                <w:lang w:val="ro-RO" w:eastAsia="en-US"/>
              </w:rPr>
              <w:t xml:space="preserve"> </w:t>
            </w:r>
            <w:r w:rsidRPr="00716D69">
              <w:rPr>
                <w:sz w:val="22"/>
                <w:szCs w:val="22"/>
                <w:lang w:val="ro-RO" w:eastAsia="en-US"/>
              </w:rPr>
              <w:t>bibliografia</w:t>
            </w:r>
            <w:r>
              <w:rPr>
                <w:sz w:val="22"/>
                <w:szCs w:val="22"/>
                <w:lang w:val="ro-RO" w:eastAsia="en-US"/>
              </w:rPr>
              <w:t xml:space="preserve"> </w:t>
            </w:r>
            <w:r w:rsidRPr="00716D69">
              <w:rPr>
                <w:sz w:val="22"/>
                <w:szCs w:val="22"/>
                <w:lang w:val="ro-RO" w:eastAsia="en-US"/>
              </w:rPr>
              <w:t>suplimentară.</w:t>
            </w:r>
          </w:p>
        </w:tc>
        <w:tc>
          <w:tcPr>
            <w:tcW w:w="2126" w:type="dxa"/>
          </w:tcPr>
          <w:p w:rsidR="00901AA1" w:rsidRPr="00716D69" w:rsidRDefault="00901AA1" w:rsidP="00B15A20">
            <w:pPr>
              <w:widowControl w:val="0"/>
              <w:autoSpaceDE w:val="0"/>
              <w:autoSpaceDN w:val="0"/>
              <w:adjustRightInd w:val="0"/>
              <w:ind w:left="62" w:right="93"/>
              <w:rPr>
                <w:sz w:val="22"/>
                <w:szCs w:val="22"/>
                <w:lang w:val="ro-RO"/>
              </w:rPr>
            </w:pPr>
            <w:r w:rsidRPr="00716D69">
              <w:rPr>
                <w:sz w:val="22"/>
                <w:szCs w:val="22"/>
                <w:lang w:val="ro-RO"/>
              </w:rPr>
              <w:t>Calitatea</w:t>
            </w:r>
            <w:r>
              <w:rPr>
                <w:sz w:val="22"/>
                <w:szCs w:val="22"/>
                <w:lang w:val="ro-RO"/>
              </w:rPr>
              <w:t xml:space="preserve"> </w:t>
            </w:r>
            <w:r w:rsidRPr="00716D69">
              <w:rPr>
                <w:sz w:val="22"/>
                <w:szCs w:val="22"/>
                <w:lang w:val="ro-RO"/>
              </w:rPr>
              <w:t>rezolvării</w:t>
            </w:r>
            <w:r>
              <w:rPr>
                <w:sz w:val="22"/>
                <w:szCs w:val="22"/>
                <w:lang w:val="ro-RO"/>
              </w:rPr>
              <w:t xml:space="preserve"> </w:t>
            </w:r>
            <w:r w:rsidRPr="00716D69">
              <w:rPr>
                <w:sz w:val="22"/>
                <w:szCs w:val="22"/>
                <w:lang w:val="ro-RO"/>
              </w:rPr>
              <w:t>problemelor</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situa</w:t>
            </w:r>
            <w:r>
              <w:rPr>
                <w:sz w:val="22"/>
                <w:szCs w:val="22"/>
                <w:lang w:val="ro-RO"/>
              </w:rPr>
              <w:t>ț</w:t>
            </w:r>
            <w:r w:rsidRPr="00716D69">
              <w:rPr>
                <w:sz w:val="22"/>
                <w:szCs w:val="22"/>
                <w:lang w:val="ro-RO"/>
              </w:rPr>
              <w:t>ie</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caz</w:t>
            </w:r>
            <w:r>
              <w:rPr>
                <w:sz w:val="22"/>
                <w:szCs w:val="22"/>
                <w:lang w:val="ro-RO"/>
              </w:rPr>
              <w:t xml:space="preserve"> </w:t>
            </w:r>
            <w:r w:rsidRPr="00716D69">
              <w:rPr>
                <w:sz w:val="22"/>
                <w:szCs w:val="22"/>
                <w:lang w:val="ro-RO"/>
              </w:rPr>
              <w:t>clinic,</w:t>
            </w:r>
            <w:r>
              <w:rPr>
                <w:sz w:val="22"/>
                <w:szCs w:val="22"/>
                <w:lang w:val="ro-RO"/>
              </w:rPr>
              <w:t xml:space="preserve"> </w:t>
            </w:r>
            <w:r w:rsidRPr="00716D69">
              <w:rPr>
                <w:sz w:val="22"/>
                <w:szCs w:val="22"/>
                <w:lang w:val="ro-RO"/>
              </w:rPr>
              <w:t>abilitatea</w:t>
            </w:r>
            <w:r>
              <w:rPr>
                <w:sz w:val="22"/>
                <w:szCs w:val="22"/>
                <w:lang w:val="ro-RO"/>
              </w:rPr>
              <w:t xml:space="preserve"> </w:t>
            </w:r>
            <w:r w:rsidRPr="00716D69">
              <w:rPr>
                <w:sz w:val="22"/>
                <w:szCs w:val="22"/>
                <w:lang w:val="ro-RO"/>
              </w:rPr>
              <w:t>formulării</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interpretării</w:t>
            </w:r>
            <w:r>
              <w:rPr>
                <w:sz w:val="22"/>
                <w:szCs w:val="22"/>
                <w:lang w:val="ro-RO"/>
              </w:rPr>
              <w:t xml:space="preserve"> </w:t>
            </w:r>
            <w:r w:rsidRPr="00716D69">
              <w:rPr>
                <w:sz w:val="22"/>
                <w:szCs w:val="22"/>
                <w:lang w:val="ro-RO"/>
              </w:rPr>
              <w:t>datelor</w:t>
            </w:r>
            <w:r>
              <w:rPr>
                <w:sz w:val="22"/>
                <w:szCs w:val="22"/>
                <w:lang w:val="ro-RO"/>
              </w:rPr>
              <w:t xml:space="preserve"> </w:t>
            </w:r>
            <w:r w:rsidRPr="00716D69">
              <w:rPr>
                <w:sz w:val="22"/>
                <w:szCs w:val="22"/>
                <w:lang w:val="ro-RO"/>
              </w:rPr>
              <w:t>clinice</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paraclinice.</w:t>
            </w:r>
          </w:p>
          <w:p w:rsidR="00901AA1" w:rsidRPr="00716D69" w:rsidRDefault="00901AA1" w:rsidP="00B15A20">
            <w:pPr>
              <w:widowControl w:val="0"/>
              <w:autoSpaceDE w:val="0"/>
              <w:autoSpaceDN w:val="0"/>
              <w:adjustRightInd w:val="0"/>
              <w:ind w:left="62" w:right="93"/>
              <w:rPr>
                <w:sz w:val="22"/>
                <w:szCs w:val="22"/>
                <w:lang w:val="ro-RO"/>
              </w:rPr>
            </w:pPr>
            <w:r w:rsidRPr="00716D69">
              <w:rPr>
                <w:sz w:val="22"/>
                <w:szCs w:val="22"/>
                <w:lang w:val="ro-RO"/>
              </w:rPr>
              <w:t>Capacitatea</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analiză</w:t>
            </w:r>
            <w:r>
              <w:rPr>
                <w:sz w:val="22"/>
                <w:szCs w:val="22"/>
                <w:lang w:val="ro-RO"/>
              </w:rPr>
              <w:t xml:space="preserve"> </w:t>
            </w:r>
            <w:r w:rsidRPr="00716D69">
              <w:rPr>
                <w:sz w:val="22"/>
                <w:szCs w:val="22"/>
                <w:lang w:val="ro-RO"/>
              </w:rPr>
              <w:t>a</w:t>
            </w:r>
            <w:r>
              <w:rPr>
                <w:sz w:val="22"/>
                <w:szCs w:val="22"/>
                <w:lang w:val="ro-RO"/>
              </w:rPr>
              <w:t xml:space="preserve"> </w:t>
            </w:r>
            <w:r w:rsidRPr="00716D69">
              <w:rPr>
                <w:sz w:val="22"/>
                <w:szCs w:val="22"/>
                <w:lang w:val="ro-RO"/>
              </w:rPr>
              <w:t>informa</w:t>
            </w:r>
            <w:r>
              <w:rPr>
                <w:sz w:val="22"/>
                <w:szCs w:val="22"/>
                <w:lang w:val="ro-RO"/>
              </w:rPr>
              <w:t>ț</w:t>
            </w:r>
            <w:r w:rsidRPr="00716D69">
              <w:rPr>
                <w:sz w:val="22"/>
                <w:szCs w:val="22"/>
                <w:lang w:val="ro-RO"/>
              </w:rPr>
              <w:t>iei</w:t>
            </w:r>
            <w:r>
              <w:rPr>
                <w:sz w:val="22"/>
                <w:szCs w:val="22"/>
                <w:lang w:val="ro-RO"/>
              </w:rPr>
              <w:t xml:space="preserve"> </w:t>
            </w:r>
            <w:r w:rsidRPr="00716D69">
              <w:rPr>
                <w:sz w:val="22"/>
                <w:szCs w:val="22"/>
                <w:lang w:val="ro-RO"/>
              </w:rPr>
              <w:t>selectată</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pe</w:t>
            </w:r>
            <w:r>
              <w:rPr>
                <w:sz w:val="22"/>
                <w:szCs w:val="22"/>
                <w:lang w:val="ro-RO"/>
              </w:rPr>
              <w:t xml:space="preserve"> </w:t>
            </w:r>
            <w:r w:rsidRPr="00716D69">
              <w:rPr>
                <w:sz w:val="22"/>
                <w:szCs w:val="22"/>
                <w:lang w:val="ro-RO"/>
              </w:rPr>
              <w:t>site-urile</w:t>
            </w:r>
            <w:r>
              <w:rPr>
                <w:sz w:val="22"/>
                <w:szCs w:val="22"/>
                <w:lang w:val="ro-RO"/>
              </w:rPr>
              <w:t xml:space="preserve"> </w:t>
            </w:r>
            <w:r w:rsidRPr="00716D69">
              <w:rPr>
                <w:sz w:val="22"/>
                <w:szCs w:val="22"/>
                <w:lang w:val="ro-RO"/>
              </w:rPr>
              <w:t>profesionale</w:t>
            </w:r>
            <w:r>
              <w:rPr>
                <w:sz w:val="22"/>
                <w:szCs w:val="22"/>
                <w:lang w:val="ro-RO"/>
              </w:rPr>
              <w:t xml:space="preserve"> </w:t>
            </w:r>
            <w:r w:rsidRPr="00716D69">
              <w:rPr>
                <w:sz w:val="22"/>
                <w:szCs w:val="22"/>
                <w:lang w:val="ro-RO"/>
              </w:rPr>
              <w:t>na</w:t>
            </w:r>
            <w:r>
              <w:rPr>
                <w:sz w:val="22"/>
                <w:szCs w:val="22"/>
                <w:lang w:val="ro-RO"/>
              </w:rPr>
              <w:t>ț</w:t>
            </w:r>
            <w:r w:rsidRPr="00716D69">
              <w:rPr>
                <w:sz w:val="22"/>
                <w:szCs w:val="22"/>
                <w:lang w:val="ro-RO"/>
              </w:rPr>
              <w:t>ionale</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interna</w:t>
            </w:r>
            <w:r>
              <w:rPr>
                <w:sz w:val="22"/>
                <w:szCs w:val="22"/>
                <w:lang w:val="ro-RO"/>
              </w:rPr>
              <w:t>ț</w:t>
            </w:r>
            <w:r w:rsidRPr="00716D69">
              <w:rPr>
                <w:sz w:val="22"/>
                <w:szCs w:val="22"/>
                <w:lang w:val="ro-RO"/>
              </w:rPr>
              <w:t>ionale.</w:t>
            </w:r>
          </w:p>
        </w:tc>
        <w:tc>
          <w:tcPr>
            <w:tcW w:w="1386" w:type="dxa"/>
          </w:tcPr>
          <w:p w:rsidR="00B15A20" w:rsidRDefault="00B15A20" w:rsidP="00B15A20">
            <w:pPr>
              <w:ind w:left="62" w:right="93"/>
              <w:rPr>
                <w:sz w:val="22"/>
                <w:szCs w:val="22"/>
                <w:lang w:val="ro-RO"/>
              </w:rPr>
            </w:pPr>
          </w:p>
          <w:p w:rsidR="00B15A20" w:rsidRDefault="00B15A20" w:rsidP="00B15A20">
            <w:pPr>
              <w:ind w:left="62" w:right="93"/>
              <w:rPr>
                <w:sz w:val="22"/>
                <w:szCs w:val="22"/>
                <w:lang w:val="ro-RO"/>
              </w:rPr>
            </w:pPr>
          </w:p>
          <w:p w:rsidR="00B15A20" w:rsidRDefault="00B15A20" w:rsidP="00B15A20">
            <w:pPr>
              <w:ind w:left="62" w:right="93"/>
              <w:rPr>
                <w:sz w:val="22"/>
                <w:szCs w:val="22"/>
                <w:lang w:val="ro-RO"/>
              </w:rPr>
            </w:pPr>
          </w:p>
          <w:p w:rsidR="00B15A20" w:rsidRDefault="00B15A20" w:rsidP="00B15A20">
            <w:pPr>
              <w:ind w:left="62" w:right="93"/>
              <w:rPr>
                <w:sz w:val="22"/>
                <w:szCs w:val="22"/>
                <w:lang w:val="ro-RO"/>
              </w:rPr>
            </w:pPr>
          </w:p>
          <w:p w:rsidR="00B15A20" w:rsidRDefault="00B15A20" w:rsidP="00B15A20">
            <w:pPr>
              <w:ind w:left="62" w:right="93"/>
              <w:rPr>
                <w:sz w:val="22"/>
                <w:szCs w:val="22"/>
                <w:lang w:val="ro-RO"/>
              </w:rPr>
            </w:pPr>
          </w:p>
          <w:p w:rsidR="00B15A20" w:rsidRDefault="00B15A20" w:rsidP="00B15A20">
            <w:pPr>
              <w:ind w:left="62" w:right="93"/>
              <w:rPr>
                <w:sz w:val="22"/>
                <w:szCs w:val="22"/>
                <w:lang w:val="ro-RO"/>
              </w:rPr>
            </w:pPr>
          </w:p>
          <w:p w:rsidR="00901AA1" w:rsidRPr="00716D69" w:rsidRDefault="00901AA1" w:rsidP="00B15A20">
            <w:pPr>
              <w:ind w:left="62" w:right="93"/>
              <w:rPr>
                <w:sz w:val="22"/>
                <w:szCs w:val="22"/>
                <w:lang w:val="ro-RO"/>
              </w:rPr>
            </w:pPr>
            <w:r w:rsidRPr="00716D69">
              <w:rPr>
                <w:sz w:val="22"/>
                <w:szCs w:val="22"/>
                <w:lang w:val="ro-RO"/>
              </w:rPr>
              <w:t>Pe</w:t>
            </w:r>
            <w:r>
              <w:rPr>
                <w:sz w:val="22"/>
                <w:szCs w:val="22"/>
                <w:lang w:val="ro-RO"/>
              </w:rPr>
              <w:t xml:space="preserve"> </w:t>
            </w:r>
            <w:r w:rsidRPr="00716D69">
              <w:rPr>
                <w:sz w:val="22"/>
                <w:szCs w:val="22"/>
                <w:lang w:val="ro-RO"/>
              </w:rPr>
              <w:t>parcursul</w:t>
            </w:r>
            <w:r>
              <w:rPr>
                <w:sz w:val="22"/>
                <w:szCs w:val="22"/>
                <w:lang w:val="ro-RO"/>
              </w:rPr>
              <w:t xml:space="preserve"> </w:t>
            </w:r>
            <w:r w:rsidRPr="00716D69">
              <w:rPr>
                <w:sz w:val="22"/>
                <w:szCs w:val="22"/>
                <w:lang w:val="ro-RO"/>
              </w:rPr>
              <w:t>semestrului</w:t>
            </w:r>
          </w:p>
        </w:tc>
      </w:tr>
      <w:tr w:rsidR="00901AA1" w:rsidRPr="00B15A20" w:rsidTr="00B15A20">
        <w:trPr>
          <w:gridAfter w:val="1"/>
          <w:wAfter w:w="18" w:type="dxa"/>
          <w:jc w:val="center"/>
        </w:trPr>
        <w:tc>
          <w:tcPr>
            <w:tcW w:w="528" w:type="dxa"/>
            <w:vAlign w:val="center"/>
          </w:tcPr>
          <w:p w:rsidR="00901AA1" w:rsidRPr="00EE7202" w:rsidRDefault="00B15A20" w:rsidP="006C549D">
            <w:pPr>
              <w:jc w:val="center"/>
              <w:rPr>
                <w:szCs w:val="22"/>
                <w:lang w:val="ro-RO"/>
              </w:rPr>
            </w:pPr>
            <w:r>
              <w:rPr>
                <w:szCs w:val="22"/>
                <w:lang w:val="ro-RO"/>
              </w:rPr>
              <w:t>3.</w:t>
            </w:r>
          </w:p>
        </w:tc>
        <w:tc>
          <w:tcPr>
            <w:tcW w:w="9358" w:type="dxa"/>
            <w:gridSpan w:val="4"/>
            <w:vAlign w:val="center"/>
          </w:tcPr>
          <w:p w:rsidR="00901AA1" w:rsidRPr="00716D69" w:rsidRDefault="00901AA1" w:rsidP="00901AA1">
            <w:pPr>
              <w:spacing w:before="60" w:after="60"/>
              <w:jc w:val="both"/>
              <w:rPr>
                <w:b/>
                <w:sz w:val="22"/>
                <w:szCs w:val="22"/>
                <w:lang w:val="ro-RO"/>
              </w:rPr>
            </w:pPr>
            <w:r w:rsidRPr="00716D69">
              <w:rPr>
                <w:b/>
                <w:sz w:val="22"/>
                <w:szCs w:val="22"/>
                <w:lang w:val="ro-RO"/>
              </w:rPr>
              <w:t>Evaluarea</w:t>
            </w:r>
            <w:r>
              <w:rPr>
                <w:b/>
                <w:sz w:val="22"/>
                <w:szCs w:val="22"/>
                <w:lang w:val="ro-RO"/>
              </w:rPr>
              <w:t xml:space="preserve"> </w:t>
            </w:r>
            <w:r w:rsidRPr="00716D69">
              <w:rPr>
                <w:b/>
                <w:sz w:val="22"/>
                <w:szCs w:val="22"/>
                <w:lang w:val="ro-RO" w:eastAsia="en-US"/>
              </w:rPr>
              <w:t>percep</w:t>
            </w:r>
            <w:r>
              <w:rPr>
                <w:b/>
                <w:sz w:val="22"/>
                <w:szCs w:val="22"/>
                <w:lang w:val="ro-RO" w:eastAsia="en-US"/>
              </w:rPr>
              <w:t>ț</w:t>
            </w:r>
            <w:r w:rsidRPr="00716D69">
              <w:rPr>
                <w:b/>
                <w:sz w:val="22"/>
                <w:szCs w:val="22"/>
                <w:lang w:val="ro-RO" w:eastAsia="en-US"/>
              </w:rPr>
              <w:t>iei</w:t>
            </w:r>
            <w:r>
              <w:rPr>
                <w:b/>
                <w:sz w:val="22"/>
                <w:szCs w:val="22"/>
                <w:lang w:val="ro-RO"/>
              </w:rPr>
              <w:t xml:space="preserve"> </w:t>
            </w:r>
            <w:r w:rsidRPr="00716D69">
              <w:rPr>
                <w:b/>
                <w:sz w:val="22"/>
                <w:szCs w:val="22"/>
                <w:lang w:val="ro-RO"/>
              </w:rPr>
              <w:t>(cuno</w:t>
            </w:r>
            <w:r>
              <w:rPr>
                <w:b/>
                <w:sz w:val="22"/>
                <w:szCs w:val="22"/>
                <w:lang w:val="ro-RO"/>
              </w:rPr>
              <w:t>ș</w:t>
            </w:r>
            <w:r w:rsidRPr="00716D69">
              <w:rPr>
                <w:b/>
                <w:sz w:val="22"/>
                <w:szCs w:val="22"/>
                <w:lang w:val="ro-RO"/>
              </w:rPr>
              <w:t>tin</w:t>
            </w:r>
            <w:r>
              <w:rPr>
                <w:b/>
                <w:sz w:val="22"/>
                <w:szCs w:val="22"/>
                <w:lang w:val="ro-RO"/>
              </w:rPr>
              <w:t>ț</w:t>
            </w:r>
            <w:r w:rsidRPr="00716D69">
              <w:rPr>
                <w:b/>
                <w:sz w:val="22"/>
                <w:szCs w:val="22"/>
                <w:lang w:val="ro-RO"/>
              </w:rPr>
              <w:t>ele</w:t>
            </w:r>
            <w:r>
              <w:rPr>
                <w:b/>
                <w:sz w:val="22"/>
                <w:szCs w:val="22"/>
                <w:lang w:val="ro-RO"/>
              </w:rPr>
              <w:t xml:space="preserve"> </w:t>
            </w:r>
            <w:r w:rsidRPr="00716D69">
              <w:rPr>
                <w:b/>
                <w:sz w:val="22"/>
                <w:szCs w:val="22"/>
                <w:lang w:val="ro-RO"/>
              </w:rPr>
              <w:t>de</w:t>
            </w:r>
            <w:r>
              <w:rPr>
                <w:b/>
                <w:sz w:val="22"/>
                <w:szCs w:val="22"/>
                <w:lang w:val="ro-RO"/>
              </w:rPr>
              <w:t xml:space="preserve"> </w:t>
            </w:r>
            <w:r w:rsidRPr="00716D69">
              <w:rPr>
                <w:b/>
                <w:sz w:val="22"/>
                <w:szCs w:val="22"/>
                <w:lang w:val="ro-RO"/>
              </w:rPr>
              <w:t>bază)</w:t>
            </w:r>
            <w:r>
              <w:rPr>
                <w:b/>
                <w:sz w:val="22"/>
                <w:szCs w:val="22"/>
                <w:lang w:val="ro-RO"/>
              </w:rPr>
              <w:t xml:space="preserve"> </w:t>
            </w:r>
            <w:r w:rsidRPr="00716D69">
              <w:rPr>
                <w:b/>
                <w:sz w:val="22"/>
                <w:szCs w:val="22"/>
                <w:lang w:val="ro-RO"/>
              </w:rPr>
              <w:t>în</w:t>
            </w:r>
            <w:r>
              <w:rPr>
                <w:b/>
                <w:sz w:val="22"/>
                <w:szCs w:val="22"/>
                <w:lang w:val="ro-RO"/>
              </w:rPr>
              <w:t xml:space="preserve"> </w:t>
            </w:r>
            <w:r w:rsidRPr="00716D69">
              <w:rPr>
                <w:b/>
                <w:sz w:val="22"/>
                <w:szCs w:val="22"/>
                <w:lang w:val="ro-RO"/>
              </w:rPr>
              <w:t>examinarea</w:t>
            </w:r>
            <w:r>
              <w:rPr>
                <w:b/>
                <w:sz w:val="22"/>
                <w:szCs w:val="22"/>
                <w:lang w:val="ro-RO"/>
              </w:rPr>
              <w:t xml:space="preserve"> </w:t>
            </w:r>
            <w:r w:rsidRPr="00716D69">
              <w:rPr>
                <w:b/>
                <w:sz w:val="22"/>
                <w:szCs w:val="22"/>
                <w:lang w:val="ro-RO"/>
              </w:rPr>
              <w:t>clinică</w:t>
            </w:r>
            <w:r>
              <w:rPr>
                <w:b/>
                <w:sz w:val="22"/>
                <w:szCs w:val="22"/>
                <w:lang w:val="ro-RO"/>
              </w:rPr>
              <w:t xml:space="preserve"> ș</w:t>
            </w:r>
            <w:r w:rsidRPr="00716D69">
              <w:rPr>
                <w:b/>
                <w:sz w:val="22"/>
                <w:szCs w:val="22"/>
                <w:lang w:val="ro-RO"/>
              </w:rPr>
              <w:t>i</w:t>
            </w:r>
            <w:r>
              <w:rPr>
                <w:b/>
                <w:sz w:val="22"/>
                <w:szCs w:val="22"/>
                <w:lang w:val="ro-RO"/>
              </w:rPr>
              <w:t xml:space="preserve"> </w:t>
            </w:r>
            <w:r w:rsidRPr="00716D69">
              <w:rPr>
                <w:b/>
                <w:sz w:val="22"/>
                <w:szCs w:val="22"/>
                <w:lang w:val="ro-RO"/>
              </w:rPr>
              <w:t>paraclinică</w:t>
            </w:r>
            <w:r>
              <w:rPr>
                <w:b/>
                <w:sz w:val="22"/>
                <w:szCs w:val="22"/>
                <w:lang w:val="ro-RO"/>
              </w:rPr>
              <w:t xml:space="preserve"> </w:t>
            </w:r>
            <w:r w:rsidRPr="00716D69">
              <w:rPr>
                <w:b/>
                <w:sz w:val="22"/>
                <w:szCs w:val="22"/>
                <w:lang w:val="ro-RO"/>
              </w:rPr>
              <w:t>a</w:t>
            </w:r>
            <w:r>
              <w:rPr>
                <w:b/>
                <w:sz w:val="22"/>
                <w:szCs w:val="22"/>
                <w:lang w:val="ro-RO"/>
              </w:rPr>
              <w:t xml:space="preserve"> </w:t>
            </w:r>
            <w:r w:rsidRPr="00716D69">
              <w:rPr>
                <w:b/>
                <w:sz w:val="22"/>
                <w:szCs w:val="22"/>
                <w:lang w:val="ro-RO"/>
              </w:rPr>
              <w:t>pacien</w:t>
            </w:r>
            <w:r>
              <w:rPr>
                <w:b/>
                <w:sz w:val="22"/>
                <w:szCs w:val="22"/>
                <w:lang w:val="ro-RO"/>
              </w:rPr>
              <w:t>ț</w:t>
            </w:r>
            <w:r w:rsidRPr="00716D69">
              <w:rPr>
                <w:b/>
                <w:sz w:val="22"/>
                <w:szCs w:val="22"/>
                <w:lang w:val="ro-RO"/>
              </w:rPr>
              <w:t>ilor.</w:t>
            </w:r>
          </w:p>
          <w:p w:rsidR="00901AA1" w:rsidRPr="00EE7202" w:rsidRDefault="00901AA1" w:rsidP="00901AA1">
            <w:pPr>
              <w:jc w:val="both"/>
              <w:rPr>
                <w:sz w:val="22"/>
                <w:szCs w:val="22"/>
                <w:lang w:val="ro-RO"/>
              </w:rPr>
            </w:pPr>
            <w:r w:rsidRPr="00716D69">
              <w:rPr>
                <w:sz w:val="22"/>
                <w:szCs w:val="22"/>
                <w:lang w:val="ro-RO"/>
              </w:rPr>
              <w:t>Fiecare</w:t>
            </w:r>
            <w:r>
              <w:rPr>
                <w:sz w:val="22"/>
                <w:szCs w:val="22"/>
                <w:lang w:val="ro-RO"/>
              </w:rPr>
              <w:t xml:space="preserve"> </w:t>
            </w:r>
            <w:r w:rsidRPr="00716D69">
              <w:rPr>
                <w:sz w:val="22"/>
                <w:szCs w:val="22"/>
                <w:lang w:val="ro-RO"/>
              </w:rPr>
              <w:t>student</w:t>
            </w:r>
            <w:r>
              <w:rPr>
                <w:sz w:val="22"/>
                <w:szCs w:val="22"/>
                <w:lang w:val="ro-RO"/>
              </w:rPr>
              <w:t xml:space="preserve"> </w:t>
            </w:r>
            <w:r w:rsidRPr="00716D69">
              <w:rPr>
                <w:sz w:val="22"/>
                <w:szCs w:val="22"/>
                <w:lang w:val="ro-RO"/>
              </w:rPr>
              <w:t>va</w:t>
            </w:r>
            <w:r>
              <w:rPr>
                <w:sz w:val="22"/>
                <w:szCs w:val="22"/>
                <w:lang w:val="ro-RO"/>
              </w:rPr>
              <w:t xml:space="preserve"> </w:t>
            </w:r>
            <w:r w:rsidRPr="00716D69">
              <w:rPr>
                <w:sz w:val="22"/>
                <w:szCs w:val="22"/>
                <w:lang w:val="ro-RO"/>
              </w:rPr>
              <w:t>efectua</w:t>
            </w:r>
            <w:r>
              <w:rPr>
                <w:sz w:val="22"/>
                <w:szCs w:val="22"/>
                <w:lang w:val="ro-RO"/>
              </w:rPr>
              <w:t xml:space="preserve"> </w:t>
            </w:r>
            <w:r w:rsidRPr="00716D69">
              <w:rPr>
                <w:sz w:val="22"/>
                <w:szCs w:val="22"/>
                <w:lang w:val="ro-RO"/>
              </w:rPr>
              <w:t>completarea</w:t>
            </w:r>
            <w:r>
              <w:rPr>
                <w:sz w:val="22"/>
                <w:szCs w:val="22"/>
                <w:lang w:val="ro-RO"/>
              </w:rPr>
              <w:t xml:space="preserve"> </w:t>
            </w:r>
            <w:r w:rsidRPr="00716D69">
              <w:rPr>
                <w:sz w:val="22"/>
                <w:szCs w:val="22"/>
                <w:lang w:val="ro-RO"/>
              </w:rPr>
              <w:t>fi</w:t>
            </w:r>
            <w:r>
              <w:rPr>
                <w:sz w:val="22"/>
                <w:szCs w:val="22"/>
                <w:lang w:val="ro-RO"/>
              </w:rPr>
              <w:t>ș</w:t>
            </w:r>
            <w:r w:rsidRPr="00716D69">
              <w:rPr>
                <w:sz w:val="22"/>
                <w:szCs w:val="22"/>
                <w:lang w:val="ro-RO"/>
              </w:rPr>
              <w:t>ei</w:t>
            </w:r>
            <w:r>
              <w:rPr>
                <w:sz w:val="22"/>
                <w:szCs w:val="22"/>
                <w:lang w:val="ro-RO"/>
              </w:rPr>
              <w:t xml:space="preserve"> </w:t>
            </w:r>
            <w:r w:rsidRPr="00716D69">
              <w:rPr>
                <w:sz w:val="22"/>
                <w:szCs w:val="22"/>
                <w:lang w:val="ro-RO"/>
              </w:rPr>
              <w:t>medicale</w:t>
            </w:r>
            <w:r>
              <w:rPr>
                <w:sz w:val="22"/>
                <w:szCs w:val="22"/>
                <w:lang w:val="ro-RO"/>
              </w:rPr>
              <w:t xml:space="preserve"> </w:t>
            </w:r>
            <w:r w:rsidRPr="00716D69">
              <w:rPr>
                <w:sz w:val="22"/>
                <w:szCs w:val="22"/>
                <w:lang w:val="ro-RO"/>
              </w:rPr>
              <w:t>a</w:t>
            </w:r>
            <w:r>
              <w:rPr>
                <w:sz w:val="22"/>
                <w:szCs w:val="22"/>
                <w:lang w:val="ro-RO"/>
              </w:rPr>
              <w:t xml:space="preserve"> </w:t>
            </w:r>
            <w:r w:rsidRPr="00716D69">
              <w:rPr>
                <w:sz w:val="22"/>
                <w:szCs w:val="22"/>
                <w:lang w:val="ro-RO"/>
              </w:rPr>
              <w:t>pacientului,</w:t>
            </w:r>
            <w:r>
              <w:rPr>
                <w:sz w:val="22"/>
                <w:szCs w:val="22"/>
                <w:lang w:val="ro-RO"/>
              </w:rPr>
              <w:t xml:space="preserve"> </w:t>
            </w:r>
            <w:r w:rsidRPr="00716D69">
              <w:rPr>
                <w:sz w:val="22"/>
                <w:szCs w:val="22"/>
                <w:lang w:val="ro-RO"/>
              </w:rPr>
              <w:t>sistematizarea</w:t>
            </w:r>
            <w:r>
              <w:rPr>
                <w:sz w:val="22"/>
                <w:szCs w:val="22"/>
                <w:lang w:val="ro-RO"/>
              </w:rPr>
              <w:t xml:space="preserve"> </w:t>
            </w:r>
            <w:r w:rsidRPr="00716D69">
              <w:rPr>
                <w:sz w:val="22"/>
                <w:szCs w:val="22"/>
                <w:lang w:val="ro-RO"/>
              </w:rPr>
              <w:t>etapelor</w:t>
            </w:r>
            <w:r>
              <w:rPr>
                <w:sz w:val="22"/>
                <w:szCs w:val="22"/>
                <w:lang w:val="ro-RO"/>
              </w:rPr>
              <w:t xml:space="preserve"> </w:t>
            </w:r>
            <w:r w:rsidRPr="00716D69">
              <w:rPr>
                <w:sz w:val="22"/>
                <w:szCs w:val="22"/>
                <w:lang w:val="ro-RO"/>
              </w:rPr>
              <w:t>examenului</w:t>
            </w:r>
            <w:r>
              <w:rPr>
                <w:sz w:val="22"/>
                <w:szCs w:val="22"/>
                <w:lang w:val="ro-RO"/>
              </w:rPr>
              <w:t xml:space="preserve"> </w:t>
            </w:r>
            <w:r w:rsidRPr="00716D69">
              <w:rPr>
                <w:sz w:val="22"/>
                <w:szCs w:val="22"/>
                <w:lang w:val="ro-RO"/>
              </w:rPr>
              <w:t>clinic</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colectare</w:t>
            </w:r>
            <w:r>
              <w:rPr>
                <w:sz w:val="22"/>
                <w:szCs w:val="22"/>
                <w:lang w:val="ro-RO"/>
              </w:rPr>
              <w:t xml:space="preserve"> </w:t>
            </w:r>
            <w:r w:rsidRPr="00716D69">
              <w:rPr>
                <w:sz w:val="22"/>
                <w:szCs w:val="22"/>
                <w:lang w:val="ro-RO"/>
              </w:rPr>
              <w:t>a</w:t>
            </w:r>
            <w:r>
              <w:rPr>
                <w:sz w:val="22"/>
                <w:szCs w:val="22"/>
                <w:lang w:val="ro-RO"/>
              </w:rPr>
              <w:t xml:space="preserve"> </w:t>
            </w:r>
            <w:r w:rsidRPr="00716D69">
              <w:rPr>
                <w:sz w:val="22"/>
                <w:szCs w:val="22"/>
                <w:lang w:val="ro-RO"/>
              </w:rPr>
              <w:t>anamnezei.</w:t>
            </w:r>
            <w:r>
              <w:rPr>
                <w:sz w:val="22"/>
                <w:szCs w:val="22"/>
                <w:lang w:val="ro-RO"/>
              </w:rPr>
              <w:t xml:space="preserve"> </w:t>
            </w:r>
            <w:r w:rsidRPr="00716D69">
              <w:rPr>
                <w:sz w:val="22"/>
                <w:szCs w:val="22"/>
                <w:lang w:val="ro-RO"/>
              </w:rPr>
              <w:t>Stabilirea</w:t>
            </w:r>
            <w:r>
              <w:rPr>
                <w:sz w:val="22"/>
                <w:szCs w:val="22"/>
                <w:lang w:val="ro-RO"/>
              </w:rPr>
              <w:t xml:space="preserve"> </w:t>
            </w:r>
            <w:r w:rsidRPr="00716D69">
              <w:rPr>
                <w:sz w:val="22"/>
                <w:szCs w:val="22"/>
                <w:lang w:val="ro-RO"/>
              </w:rPr>
              <w:t>indica</w:t>
            </w:r>
            <w:r>
              <w:rPr>
                <w:sz w:val="22"/>
                <w:szCs w:val="22"/>
                <w:lang w:val="ro-RO"/>
              </w:rPr>
              <w:t>ț</w:t>
            </w:r>
            <w:r w:rsidRPr="00716D69">
              <w:rPr>
                <w:sz w:val="22"/>
                <w:szCs w:val="22"/>
                <w:lang w:val="ro-RO"/>
              </w:rPr>
              <w:t>iilor</w:t>
            </w:r>
            <w:r>
              <w:rPr>
                <w:sz w:val="22"/>
                <w:szCs w:val="22"/>
                <w:lang w:val="ro-RO"/>
              </w:rPr>
              <w:t xml:space="preserve"> </w:t>
            </w:r>
            <w:r w:rsidRPr="00716D69">
              <w:rPr>
                <w:sz w:val="22"/>
                <w:szCs w:val="22"/>
                <w:lang w:val="ro-RO"/>
              </w:rPr>
              <w:t>pentru</w:t>
            </w:r>
            <w:r>
              <w:rPr>
                <w:sz w:val="22"/>
                <w:szCs w:val="22"/>
                <w:lang w:val="ro-RO"/>
              </w:rPr>
              <w:t xml:space="preserve"> </w:t>
            </w:r>
            <w:r w:rsidRPr="00716D69">
              <w:rPr>
                <w:sz w:val="22"/>
                <w:szCs w:val="22"/>
                <w:lang w:val="ro-RO"/>
              </w:rPr>
              <w:t>investiga</w:t>
            </w:r>
            <w:r>
              <w:rPr>
                <w:sz w:val="22"/>
                <w:szCs w:val="22"/>
                <w:lang w:val="ro-RO"/>
              </w:rPr>
              <w:t>ț</w:t>
            </w:r>
            <w:r w:rsidRPr="00716D69">
              <w:rPr>
                <w:sz w:val="22"/>
                <w:szCs w:val="22"/>
                <w:lang w:val="ro-RO"/>
              </w:rPr>
              <w:t>iile</w:t>
            </w:r>
            <w:r>
              <w:rPr>
                <w:sz w:val="22"/>
                <w:szCs w:val="22"/>
                <w:lang w:val="ro-RO"/>
              </w:rPr>
              <w:t xml:space="preserve"> </w:t>
            </w:r>
            <w:r w:rsidRPr="00716D69">
              <w:rPr>
                <w:sz w:val="22"/>
                <w:szCs w:val="22"/>
                <w:lang w:val="ro-RO"/>
              </w:rPr>
              <w:t>paraclinice</w:t>
            </w:r>
            <w:r>
              <w:rPr>
                <w:sz w:val="22"/>
                <w:szCs w:val="22"/>
                <w:lang w:val="ro-RO"/>
              </w:rPr>
              <w:t xml:space="preserve"> </w:t>
            </w:r>
            <w:r w:rsidRPr="00716D69">
              <w:rPr>
                <w:sz w:val="22"/>
                <w:szCs w:val="22"/>
                <w:lang w:val="ro-RO"/>
              </w:rPr>
              <w:t>cu</w:t>
            </w:r>
            <w:r>
              <w:rPr>
                <w:sz w:val="22"/>
                <w:szCs w:val="22"/>
                <w:lang w:val="ro-RO"/>
              </w:rPr>
              <w:t xml:space="preserve"> </w:t>
            </w:r>
            <w:r w:rsidRPr="00716D69">
              <w:rPr>
                <w:sz w:val="22"/>
                <w:szCs w:val="22"/>
                <w:lang w:val="ro-RO"/>
              </w:rPr>
              <w:t>argumentarea</w:t>
            </w:r>
            <w:r>
              <w:rPr>
                <w:sz w:val="22"/>
                <w:szCs w:val="22"/>
                <w:lang w:val="ro-RO"/>
              </w:rPr>
              <w:t xml:space="preserve"> </w:t>
            </w:r>
            <w:r w:rsidRPr="00716D69">
              <w:rPr>
                <w:sz w:val="22"/>
                <w:szCs w:val="22"/>
                <w:lang w:val="ro-RO"/>
              </w:rPr>
              <w:t>necesită</w:t>
            </w:r>
            <w:r>
              <w:rPr>
                <w:sz w:val="22"/>
                <w:szCs w:val="22"/>
                <w:lang w:val="ro-RO"/>
              </w:rPr>
              <w:t>ț</w:t>
            </w:r>
            <w:r w:rsidRPr="00716D69">
              <w:rPr>
                <w:sz w:val="22"/>
                <w:szCs w:val="22"/>
                <w:lang w:val="ro-RO"/>
              </w:rPr>
              <w:t>ii</w:t>
            </w:r>
            <w:r>
              <w:rPr>
                <w:sz w:val="22"/>
                <w:szCs w:val="22"/>
                <w:lang w:val="ro-RO"/>
              </w:rPr>
              <w:t xml:space="preserve"> </w:t>
            </w:r>
            <w:r w:rsidRPr="00716D69">
              <w:rPr>
                <w:sz w:val="22"/>
                <w:szCs w:val="22"/>
                <w:lang w:val="ro-RO"/>
              </w:rPr>
              <w:t>acestora.</w:t>
            </w:r>
            <w:r>
              <w:rPr>
                <w:sz w:val="22"/>
                <w:szCs w:val="22"/>
                <w:lang w:val="ro-RO"/>
              </w:rPr>
              <w:t xml:space="preserve">  </w:t>
            </w:r>
          </w:p>
        </w:tc>
      </w:tr>
      <w:tr w:rsidR="00B15A20" w:rsidRPr="00EE7202" w:rsidTr="00B15A20">
        <w:trPr>
          <w:jc w:val="center"/>
        </w:trPr>
        <w:tc>
          <w:tcPr>
            <w:tcW w:w="528" w:type="dxa"/>
            <w:vAlign w:val="center"/>
          </w:tcPr>
          <w:p w:rsidR="00B15A20" w:rsidRPr="00EE7202" w:rsidRDefault="00B15A20" w:rsidP="00B15A20">
            <w:pPr>
              <w:jc w:val="center"/>
              <w:rPr>
                <w:szCs w:val="22"/>
                <w:lang w:val="ro-RO"/>
              </w:rPr>
            </w:pPr>
          </w:p>
        </w:tc>
        <w:tc>
          <w:tcPr>
            <w:tcW w:w="1705" w:type="dxa"/>
          </w:tcPr>
          <w:p w:rsidR="00B15A20" w:rsidRPr="00716D69" w:rsidRDefault="00B15A20" w:rsidP="00B15A20">
            <w:pPr>
              <w:rPr>
                <w:sz w:val="22"/>
                <w:szCs w:val="22"/>
                <w:lang w:val="ro-RO"/>
              </w:rPr>
            </w:pPr>
            <w:r w:rsidRPr="00716D69">
              <w:rPr>
                <w:sz w:val="22"/>
                <w:szCs w:val="22"/>
                <w:lang w:val="ro-RO"/>
              </w:rPr>
              <w:t>Înregistrarea</w:t>
            </w:r>
            <w:r>
              <w:rPr>
                <w:sz w:val="22"/>
                <w:szCs w:val="22"/>
                <w:lang w:val="ro-RO"/>
              </w:rPr>
              <w:t xml:space="preserve"> </w:t>
            </w:r>
            <w:r w:rsidRPr="00716D69">
              <w:rPr>
                <w:sz w:val="22"/>
                <w:szCs w:val="22"/>
                <w:lang w:val="ro-RO"/>
              </w:rPr>
              <w:t>datelor</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anamneza</w:t>
            </w:r>
            <w:r>
              <w:rPr>
                <w:sz w:val="22"/>
                <w:szCs w:val="22"/>
                <w:lang w:val="ro-RO"/>
              </w:rPr>
              <w:t xml:space="preserve"> </w:t>
            </w:r>
            <w:r w:rsidRPr="00716D69">
              <w:rPr>
                <w:sz w:val="22"/>
                <w:szCs w:val="22"/>
                <w:lang w:val="ro-RO"/>
              </w:rPr>
              <w:t>pacientului</w:t>
            </w:r>
          </w:p>
        </w:tc>
        <w:tc>
          <w:tcPr>
            <w:tcW w:w="4141" w:type="dxa"/>
          </w:tcPr>
          <w:p w:rsidR="00B15A20" w:rsidRPr="00716D69" w:rsidRDefault="00B15A20" w:rsidP="00B15A20">
            <w:pPr>
              <w:widowControl w:val="0"/>
              <w:autoSpaceDE w:val="0"/>
              <w:autoSpaceDN w:val="0"/>
              <w:adjustRightInd w:val="0"/>
              <w:spacing w:before="60" w:after="60"/>
              <w:ind w:left="-57" w:right="-57"/>
              <w:rPr>
                <w:sz w:val="22"/>
                <w:szCs w:val="22"/>
                <w:lang w:val="ro-RO" w:eastAsia="en-US"/>
              </w:rPr>
            </w:pPr>
            <w:r w:rsidRPr="00716D69">
              <w:rPr>
                <w:sz w:val="22"/>
                <w:szCs w:val="22"/>
                <w:lang w:val="ro-RO" w:eastAsia="en-US"/>
              </w:rPr>
              <w:t>Lucrul</w:t>
            </w:r>
            <w:r>
              <w:rPr>
                <w:sz w:val="22"/>
                <w:szCs w:val="22"/>
                <w:lang w:val="ro-RO" w:eastAsia="en-US"/>
              </w:rPr>
              <w:t xml:space="preserve"> </w:t>
            </w:r>
            <w:r w:rsidRPr="00716D69">
              <w:rPr>
                <w:sz w:val="22"/>
                <w:szCs w:val="22"/>
                <w:lang w:val="ro-RO" w:eastAsia="en-US"/>
              </w:rPr>
              <w:t>cu</w:t>
            </w:r>
            <w:r>
              <w:rPr>
                <w:sz w:val="22"/>
                <w:szCs w:val="22"/>
                <w:lang w:val="ro-RO" w:eastAsia="en-US"/>
              </w:rPr>
              <w:t xml:space="preserve"> </w:t>
            </w:r>
            <w:r w:rsidRPr="00716D69">
              <w:rPr>
                <w:sz w:val="22"/>
                <w:szCs w:val="22"/>
                <w:lang w:val="ro-RO" w:eastAsia="en-US"/>
              </w:rPr>
              <w:t>fi</w:t>
            </w:r>
            <w:r>
              <w:rPr>
                <w:sz w:val="22"/>
                <w:szCs w:val="22"/>
                <w:lang w:val="ro-RO" w:eastAsia="en-US"/>
              </w:rPr>
              <w:t>ș</w:t>
            </w:r>
            <w:r w:rsidRPr="00716D69">
              <w:rPr>
                <w:sz w:val="22"/>
                <w:szCs w:val="22"/>
                <w:lang w:val="ro-RO" w:eastAsia="en-US"/>
              </w:rPr>
              <w:t>a</w:t>
            </w:r>
            <w:r>
              <w:rPr>
                <w:sz w:val="22"/>
                <w:szCs w:val="22"/>
                <w:lang w:val="ro-RO" w:eastAsia="en-US"/>
              </w:rPr>
              <w:t xml:space="preserve"> </w:t>
            </w:r>
            <w:r w:rsidRPr="00716D69">
              <w:rPr>
                <w:sz w:val="22"/>
                <w:szCs w:val="22"/>
                <w:lang w:val="ro-RO" w:eastAsia="en-US"/>
              </w:rPr>
              <w:t>medicală</w:t>
            </w:r>
            <w:r>
              <w:rPr>
                <w:sz w:val="22"/>
                <w:szCs w:val="22"/>
                <w:lang w:val="ro-RO" w:eastAsia="en-US"/>
              </w:rPr>
              <w:t xml:space="preserve"> ș</w:t>
            </w:r>
            <w:r w:rsidRPr="00716D69">
              <w:rPr>
                <w:sz w:val="22"/>
                <w:szCs w:val="22"/>
                <w:lang w:val="ro-RO" w:eastAsia="en-US"/>
              </w:rPr>
              <w:t>i</w:t>
            </w:r>
            <w:r>
              <w:rPr>
                <w:sz w:val="22"/>
                <w:szCs w:val="22"/>
                <w:lang w:val="ro-RO" w:eastAsia="en-US"/>
              </w:rPr>
              <w:t xml:space="preserve"> </w:t>
            </w:r>
            <w:r w:rsidRPr="00716D69">
              <w:rPr>
                <w:sz w:val="22"/>
                <w:szCs w:val="22"/>
                <w:lang w:val="ro-RO" w:eastAsia="en-US"/>
              </w:rPr>
              <w:t>sistematizarea</w:t>
            </w:r>
            <w:r>
              <w:rPr>
                <w:sz w:val="22"/>
                <w:szCs w:val="22"/>
                <w:lang w:val="ro-RO" w:eastAsia="en-US"/>
              </w:rPr>
              <w:t xml:space="preserve"> </w:t>
            </w:r>
            <w:r w:rsidRPr="00716D69">
              <w:rPr>
                <w:sz w:val="22"/>
                <w:szCs w:val="22"/>
                <w:lang w:val="ro-RO" w:eastAsia="en-US"/>
              </w:rPr>
              <w:t>etapelor</w:t>
            </w:r>
            <w:r>
              <w:rPr>
                <w:sz w:val="22"/>
                <w:szCs w:val="22"/>
                <w:lang w:val="ro-RO" w:eastAsia="en-US"/>
              </w:rPr>
              <w:t xml:space="preserve"> </w:t>
            </w:r>
            <w:r w:rsidRPr="00716D69">
              <w:rPr>
                <w:sz w:val="22"/>
                <w:szCs w:val="22"/>
                <w:lang w:val="ro-RO" w:eastAsia="en-US"/>
              </w:rPr>
              <w:t>de</w:t>
            </w:r>
            <w:r>
              <w:rPr>
                <w:sz w:val="22"/>
                <w:szCs w:val="22"/>
                <w:lang w:val="ro-RO" w:eastAsia="en-US"/>
              </w:rPr>
              <w:t xml:space="preserve"> </w:t>
            </w:r>
            <w:r w:rsidRPr="00716D69">
              <w:rPr>
                <w:sz w:val="22"/>
                <w:szCs w:val="22"/>
                <w:lang w:val="ro-RO" w:eastAsia="en-US"/>
              </w:rPr>
              <w:t>colectare</w:t>
            </w:r>
            <w:r>
              <w:rPr>
                <w:sz w:val="22"/>
                <w:szCs w:val="22"/>
                <w:lang w:val="ro-RO" w:eastAsia="en-US"/>
              </w:rPr>
              <w:t xml:space="preserve"> </w:t>
            </w:r>
            <w:r w:rsidRPr="00716D69">
              <w:rPr>
                <w:sz w:val="22"/>
                <w:szCs w:val="22"/>
                <w:lang w:val="ro-RO" w:eastAsia="en-US"/>
              </w:rPr>
              <w:t>a</w:t>
            </w:r>
            <w:r>
              <w:rPr>
                <w:sz w:val="22"/>
                <w:szCs w:val="22"/>
                <w:lang w:val="ro-RO" w:eastAsia="en-US"/>
              </w:rPr>
              <w:t xml:space="preserve"> </w:t>
            </w:r>
            <w:r w:rsidRPr="00716D69">
              <w:rPr>
                <w:sz w:val="22"/>
                <w:szCs w:val="22"/>
                <w:lang w:val="ro-RO" w:eastAsia="en-US"/>
              </w:rPr>
              <w:t>anamnezei</w:t>
            </w:r>
            <w:r>
              <w:rPr>
                <w:sz w:val="22"/>
                <w:szCs w:val="22"/>
                <w:lang w:val="ro-RO" w:eastAsia="en-US"/>
              </w:rPr>
              <w:t xml:space="preserve"> ș</w:t>
            </w:r>
            <w:r w:rsidRPr="00716D69">
              <w:rPr>
                <w:sz w:val="22"/>
                <w:szCs w:val="22"/>
                <w:lang w:val="ro-RO" w:eastAsia="en-US"/>
              </w:rPr>
              <w:t>i</w:t>
            </w:r>
            <w:r>
              <w:rPr>
                <w:sz w:val="22"/>
                <w:szCs w:val="22"/>
                <w:lang w:val="ro-RO" w:eastAsia="en-US"/>
              </w:rPr>
              <w:t xml:space="preserve"> </w:t>
            </w:r>
            <w:r w:rsidRPr="00716D69">
              <w:rPr>
                <w:sz w:val="22"/>
                <w:szCs w:val="22"/>
                <w:lang w:val="ro-RO" w:eastAsia="en-US"/>
              </w:rPr>
              <w:t>examenului</w:t>
            </w:r>
            <w:r>
              <w:rPr>
                <w:sz w:val="22"/>
                <w:szCs w:val="22"/>
                <w:lang w:val="ro-RO" w:eastAsia="en-US"/>
              </w:rPr>
              <w:t xml:space="preserve"> </w:t>
            </w:r>
            <w:r w:rsidRPr="00716D69">
              <w:rPr>
                <w:sz w:val="22"/>
                <w:szCs w:val="22"/>
                <w:lang w:val="ro-RO" w:eastAsia="en-US"/>
              </w:rPr>
              <w:t>clinic.</w:t>
            </w:r>
          </w:p>
        </w:tc>
        <w:tc>
          <w:tcPr>
            <w:tcW w:w="2126" w:type="dxa"/>
          </w:tcPr>
          <w:p w:rsidR="00B15A20" w:rsidRPr="00716D69" w:rsidRDefault="00B15A20" w:rsidP="00B15A20">
            <w:pPr>
              <w:rPr>
                <w:sz w:val="22"/>
                <w:szCs w:val="22"/>
                <w:lang w:val="ro-RO"/>
              </w:rPr>
            </w:pPr>
            <w:r w:rsidRPr="00716D69">
              <w:rPr>
                <w:sz w:val="22"/>
                <w:szCs w:val="22"/>
                <w:lang w:val="ro-RO"/>
              </w:rPr>
              <w:t>Evaluarea</w:t>
            </w:r>
            <w:r>
              <w:rPr>
                <w:sz w:val="22"/>
                <w:szCs w:val="22"/>
                <w:lang w:val="ro-RO"/>
              </w:rPr>
              <w:t xml:space="preserve"> </w:t>
            </w:r>
            <w:r w:rsidRPr="00716D69">
              <w:rPr>
                <w:sz w:val="22"/>
                <w:szCs w:val="22"/>
                <w:lang w:val="ro-RO"/>
              </w:rPr>
              <w:t>corectitudinii</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succesivită</w:t>
            </w:r>
            <w:r>
              <w:rPr>
                <w:sz w:val="22"/>
                <w:szCs w:val="22"/>
                <w:lang w:val="ro-RO"/>
              </w:rPr>
              <w:t>ț</w:t>
            </w:r>
            <w:r w:rsidRPr="00716D69">
              <w:rPr>
                <w:sz w:val="22"/>
                <w:szCs w:val="22"/>
                <w:lang w:val="ro-RO"/>
              </w:rPr>
              <w:t>ii</w:t>
            </w:r>
            <w:r>
              <w:rPr>
                <w:sz w:val="22"/>
                <w:szCs w:val="22"/>
                <w:lang w:val="ro-RO"/>
              </w:rPr>
              <w:t xml:space="preserve"> </w:t>
            </w:r>
            <w:r w:rsidRPr="00716D69">
              <w:rPr>
                <w:sz w:val="22"/>
                <w:szCs w:val="22"/>
                <w:lang w:val="ro-RO"/>
              </w:rPr>
              <w:t>analizei</w:t>
            </w:r>
            <w:r>
              <w:rPr>
                <w:sz w:val="22"/>
                <w:szCs w:val="22"/>
                <w:lang w:val="ro-RO"/>
              </w:rPr>
              <w:t xml:space="preserve"> </w:t>
            </w:r>
            <w:r w:rsidRPr="00716D69">
              <w:rPr>
                <w:sz w:val="22"/>
                <w:szCs w:val="22"/>
                <w:lang w:val="ro-RO"/>
              </w:rPr>
              <w:t>efectuate.</w:t>
            </w:r>
          </w:p>
        </w:tc>
        <w:tc>
          <w:tcPr>
            <w:tcW w:w="1404" w:type="dxa"/>
            <w:gridSpan w:val="2"/>
          </w:tcPr>
          <w:p w:rsidR="00B15A20" w:rsidRPr="00716D69" w:rsidRDefault="00B15A20" w:rsidP="00B15A20">
            <w:pPr>
              <w:rPr>
                <w:sz w:val="22"/>
                <w:szCs w:val="22"/>
                <w:lang w:val="ro-RO"/>
              </w:rPr>
            </w:pPr>
            <w:r w:rsidRPr="00716D69">
              <w:rPr>
                <w:sz w:val="22"/>
                <w:szCs w:val="22"/>
                <w:lang w:val="ro-RO"/>
              </w:rPr>
              <w:t>Pe</w:t>
            </w:r>
            <w:r>
              <w:rPr>
                <w:sz w:val="22"/>
                <w:szCs w:val="22"/>
                <w:lang w:val="ro-RO"/>
              </w:rPr>
              <w:t xml:space="preserve"> </w:t>
            </w:r>
            <w:r w:rsidRPr="00716D69">
              <w:rPr>
                <w:sz w:val="22"/>
                <w:szCs w:val="22"/>
                <w:lang w:val="ro-RO"/>
              </w:rPr>
              <w:t>parcursul</w:t>
            </w:r>
            <w:r>
              <w:rPr>
                <w:sz w:val="22"/>
                <w:szCs w:val="22"/>
                <w:lang w:val="ro-RO"/>
              </w:rPr>
              <w:t xml:space="preserve"> </w:t>
            </w:r>
            <w:r w:rsidRPr="00716D69">
              <w:rPr>
                <w:sz w:val="22"/>
                <w:szCs w:val="22"/>
                <w:lang w:val="ro-RO"/>
              </w:rPr>
              <w:t>semestrului</w:t>
            </w:r>
          </w:p>
        </w:tc>
      </w:tr>
      <w:tr w:rsidR="00B15A20" w:rsidRPr="00EE7202" w:rsidTr="00B15A20">
        <w:trPr>
          <w:gridAfter w:val="1"/>
          <w:wAfter w:w="18" w:type="dxa"/>
          <w:jc w:val="center"/>
        </w:trPr>
        <w:tc>
          <w:tcPr>
            <w:tcW w:w="528" w:type="dxa"/>
            <w:vAlign w:val="center"/>
          </w:tcPr>
          <w:p w:rsidR="00B15A20" w:rsidRPr="00EE7202" w:rsidRDefault="00B15A20" w:rsidP="00B15A20">
            <w:pPr>
              <w:jc w:val="center"/>
              <w:rPr>
                <w:szCs w:val="22"/>
                <w:lang w:val="ro-RO"/>
              </w:rPr>
            </w:pPr>
          </w:p>
        </w:tc>
        <w:tc>
          <w:tcPr>
            <w:tcW w:w="1705" w:type="dxa"/>
          </w:tcPr>
          <w:p w:rsidR="00B15A20" w:rsidRPr="00716D69" w:rsidRDefault="00B15A20" w:rsidP="00B15A20">
            <w:pPr>
              <w:rPr>
                <w:sz w:val="22"/>
                <w:szCs w:val="22"/>
                <w:lang w:val="ro-RO"/>
              </w:rPr>
            </w:pPr>
            <w:r w:rsidRPr="00716D69">
              <w:rPr>
                <w:sz w:val="22"/>
                <w:szCs w:val="22"/>
                <w:lang w:val="ro-RO"/>
              </w:rPr>
              <w:t>Aprecierea</w:t>
            </w:r>
            <w:r>
              <w:rPr>
                <w:sz w:val="22"/>
                <w:szCs w:val="22"/>
                <w:lang w:val="ro-RO"/>
              </w:rPr>
              <w:t xml:space="preserve"> </w:t>
            </w:r>
            <w:r w:rsidRPr="00716D69">
              <w:rPr>
                <w:sz w:val="22"/>
                <w:szCs w:val="22"/>
                <w:lang w:val="ro-RO"/>
              </w:rPr>
              <w:t>indica</w:t>
            </w:r>
            <w:r>
              <w:rPr>
                <w:sz w:val="22"/>
                <w:szCs w:val="22"/>
                <w:lang w:val="ro-RO"/>
              </w:rPr>
              <w:t>ț</w:t>
            </w:r>
            <w:r w:rsidRPr="00716D69">
              <w:rPr>
                <w:sz w:val="22"/>
                <w:szCs w:val="22"/>
                <w:lang w:val="ro-RO"/>
              </w:rPr>
              <w:t>iilor</w:t>
            </w:r>
            <w:r>
              <w:rPr>
                <w:sz w:val="22"/>
                <w:szCs w:val="22"/>
                <w:lang w:val="ro-RO"/>
              </w:rPr>
              <w:t xml:space="preserve"> </w:t>
            </w:r>
            <w:r w:rsidRPr="00716D69">
              <w:rPr>
                <w:sz w:val="22"/>
                <w:szCs w:val="22"/>
                <w:lang w:val="ro-RO"/>
              </w:rPr>
              <w:t>către</w:t>
            </w:r>
            <w:r>
              <w:rPr>
                <w:sz w:val="22"/>
                <w:szCs w:val="22"/>
                <w:lang w:val="ro-RO"/>
              </w:rPr>
              <w:t xml:space="preserve"> </w:t>
            </w:r>
            <w:r w:rsidRPr="00716D69">
              <w:rPr>
                <w:sz w:val="22"/>
                <w:szCs w:val="22"/>
                <w:lang w:val="ro-RO"/>
              </w:rPr>
              <w:t>examenul</w:t>
            </w:r>
            <w:r>
              <w:rPr>
                <w:sz w:val="22"/>
                <w:szCs w:val="22"/>
                <w:lang w:val="ro-RO"/>
              </w:rPr>
              <w:t xml:space="preserve"> </w:t>
            </w:r>
            <w:r w:rsidRPr="00716D69">
              <w:rPr>
                <w:sz w:val="22"/>
                <w:szCs w:val="22"/>
                <w:lang w:val="ro-RO"/>
              </w:rPr>
              <w:t>radiografic.</w:t>
            </w:r>
          </w:p>
        </w:tc>
        <w:tc>
          <w:tcPr>
            <w:tcW w:w="4141" w:type="dxa"/>
          </w:tcPr>
          <w:p w:rsidR="00B15A20" w:rsidRPr="00716D69" w:rsidRDefault="00B15A20" w:rsidP="00B15A20">
            <w:pPr>
              <w:widowControl w:val="0"/>
              <w:autoSpaceDE w:val="0"/>
              <w:autoSpaceDN w:val="0"/>
              <w:adjustRightInd w:val="0"/>
              <w:spacing w:before="60" w:after="60"/>
              <w:rPr>
                <w:sz w:val="22"/>
                <w:szCs w:val="22"/>
                <w:lang w:val="ro-RO"/>
              </w:rPr>
            </w:pPr>
            <w:r w:rsidRPr="00716D69">
              <w:rPr>
                <w:sz w:val="22"/>
                <w:szCs w:val="22"/>
                <w:lang w:val="ro-RO"/>
              </w:rPr>
              <w:t>Studentul</w:t>
            </w:r>
            <w:r>
              <w:rPr>
                <w:sz w:val="22"/>
                <w:szCs w:val="22"/>
                <w:lang w:val="ro-RO"/>
              </w:rPr>
              <w:t xml:space="preserve"> </w:t>
            </w:r>
            <w:r w:rsidRPr="00716D69">
              <w:rPr>
                <w:sz w:val="22"/>
                <w:szCs w:val="22"/>
                <w:lang w:val="ro-RO"/>
              </w:rPr>
              <w:t>trebuie</w:t>
            </w:r>
            <w:r>
              <w:rPr>
                <w:sz w:val="22"/>
                <w:szCs w:val="22"/>
                <w:lang w:val="ro-RO"/>
              </w:rPr>
              <w:t xml:space="preserve"> </w:t>
            </w:r>
            <w:r w:rsidRPr="00716D69">
              <w:rPr>
                <w:sz w:val="22"/>
                <w:szCs w:val="22"/>
                <w:lang w:val="ro-RO"/>
              </w:rPr>
              <w:t>să</w:t>
            </w:r>
            <w:r>
              <w:rPr>
                <w:sz w:val="22"/>
                <w:szCs w:val="22"/>
                <w:lang w:val="ro-RO"/>
              </w:rPr>
              <w:t xml:space="preserve"> </w:t>
            </w:r>
            <w:r w:rsidRPr="00716D69">
              <w:rPr>
                <w:sz w:val="22"/>
                <w:szCs w:val="22"/>
                <w:lang w:val="ro-RO"/>
              </w:rPr>
              <w:t>studieze</w:t>
            </w:r>
            <w:r>
              <w:rPr>
                <w:sz w:val="22"/>
                <w:szCs w:val="22"/>
                <w:lang w:val="ro-RO"/>
              </w:rPr>
              <w:t xml:space="preserve"> </w:t>
            </w:r>
            <w:r w:rsidRPr="00716D69">
              <w:rPr>
                <w:sz w:val="22"/>
                <w:szCs w:val="22"/>
                <w:lang w:val="ro-RO"/>
              </w:rPr>
              <w:t>particularită</w:t>
            </w:r>
            <w:r>
              <w:rPr>
                <w:sz w:val="22"/>
                <w:szCs w:val="22"/>
                <w:lang w:val="ro-RO"/>
              </w:rPr>
              <w:t>ț</w:t>
            </w:r>
            <w:r w:rsidRPr="00716D69">
              <w:rPr>
                <w:sz w:val="22"/>
                <w:szCs w:val="22"/>
                <w:lang w:val="ro-RO"/>
              </w:rPr>
              <w:t>ile</w:t>
            </w:r>
            <w:r>
              <w:rPr>
                <w:sz w:val="22"/>
                <w:szCs w:val="22"/>
                <w:lang w:val="ro-RO"/>
              </w:rPr>
              <w:t xml:space="preserve"> </w:t>
            </w:r>
            <w:r w:rsidRPr="00716D69">
              <w:rPr>
                <w:sz w:val="22"/>
                <w:szCs w:val="22"/>
                <w:lang w:val="ro-RO"/>
              </w:rPr>
              <w:t>examenului</w:t>
            </w:r>
            <w:r>
              <w:rPr>
                <w:sz w:val="22"/>
                <w:szCs w:val="22"/>
                <w:lang w:val="ro-RO"/>
              </w:rPr>
              <w:t xml:space="preserve"> </w:t>
            </w:r>
            <w:r w:rsidRPr="00716D69">
              <w:rPr>
                <w:sz w:val="22"/>
                <w:szCs w:val="22"/>
                <w:lang w:val="ro-RO"/>
              </w:rPr>
              <w:t>radiografic</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să</w:t>
            </w:r>
            <w:r>
              <w:rPr>
                <w:sz w:val="22"/>
                <w:szCs w:val="22"/>
                <w:lang w:val="ro-RO"/>
              </w:rPr>
              <w:t xml:space="preserve"> </w:t>
            </w:r>
            <w:r w:rsidRPr="00716D69">
              <w:rPr>
                <w:sz w:val="22"/>
                <w:szCs w:val="22"/>
                <w:lang w:val="ro-RO"/>
              </w:rPr>
              <w:t>argumenteze</w:t>
            </w:r>
            <w:r>
              <w:rPr>
                <w:sz w:val="22"/>
                <w:szCs w:val="22"/>
                <w:lang w:val="ro-RO"/>
              </w:rPr>
              <w:t xml:space="preserve"> </w:t>
            </w:r>
            <w:r w:rsidRPr="00716D69">
              <w:rPr>
                <w:sz w:val="22"/>
                <w:szCs w:val="22"/>
                <w:lang w:val="ro-RO"/>
              </w:rPr>
              <w:t>necesitatea</w:t>
            </w:r>
            <w:r>
              <w:rPr>
                <w:sz w:val="22"/>
                <w:szCs w:val="22"/>
                <w:lang w:val="ro-RO"/>
              </w:rPr>
              <w:t xml:space="preserve"> </w:t>
            </w:r>
            <w:r w:rsidRPr="00716D69">
              <w:rPr>
                <w:sz w:val="22"/>
                <w:szCs w:val="22"/>
                <w:lang w:val="ro-RO"/>
              </w:rPr>
              <w:t>indicării</w:t>
            </w:r>
            <w:r>
              <w:rPr>
                <w:sz w:val="22"/>
                <w:szCs w:val="22"/>
                <w:lang w:val="ro-RO"/>
              </w:rPr>
              <w:t xml:space="preserve"> </w:t>
            </w:r>
            <w:r w:rsidRPr="00716D69">
              <w:rPr>
                <w:sz w:val="22"/>
                <w:szCs w:val="22"/>
                <w:lang w:val="ro-RO"/>
              </w:rPr>
              <w:t>fiecărui</w:t>
            </w:r>
            <w:r>
              <w:rPr>
                <w:sz w:val="22"/>
                <w:szCs w:val="22"/>
                <w:lang w:val="ro-RO"/>
              </w:rPr>
              <w:t xml:space="preserve"> </w:t>
            </w:r>
            <w:r w:rsidRPr="00716D69">
              <w:rPr>
                <w:sz w:val="22"/>
                <w:szCs w:val="22"/>
                <w:lang w:val="ro-RO"/>
              </w:rPr>
              <w:t>tip</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examen</w:t>
            </w:r>
            <w:r>
              <w:rPr>
                <w:sz w:val="22"/>
                <w:szCs w:val="22"/>
                <w:lang w:val="ro-RO"/>
              </w:rPr>
              <w:t xml:space="preserve"> </w:t>
            </w:r>
            <w:r w:rsidRPr="00716D69">
              <w:rPr>
                <w:sz w:val="22"/>
                <w:szCs w:val="22"/>
                <w:lang w:val="ro-RO"/>
              </w:rPr>
              <w:t>radiografic.</w:t>
            </w:r>
            <w:r>
              <w:rPr>
                <w:sz w:val="22"/>
                <w:szCs w:val="22"/>
                <w:lang w:val="ro-RO"/>
              </w:rPr>
              <w:t xml:space="preserve"> </w:t>
            </w:r>
          </w:p>
        </w:tc>
        <w:tc>
          <w:tcPr>
            <w:tcW w:w="2126" w:type="dxa"/>
          </w:tcPr>
          <w:p w:rsidR="00B15A20" w:rsidRPr="00716D69" w:rsidRDefault="00B15A20" w:rsidP="00B15A20">
            <w:pPr>
              <w:widowControl w:val="0"/>
              <w:autoSpaceDE w:val="0"/>
              <w:autoSpaceDN w:val="0"/>
              <w:adjustRightInd w:val="0"/>
              <w:spacing w:before="60" w:after="60"/>
              <w:rPr>
                <w:sz w:val="22"/>
                <w:szCs w:val="22"/>
                <w:lang w:val="ro-RO"/>
              </w:rPr>
            </w:pPr>
            <w:r w:rsidRPr="00716D69">
              <w:rPr>
                <w:sz w:val="22"/>
                <w:szCs w:val="22"/>
                <w:lang w:val="ro-RO"/>
              </w:rPr>
              <w:t>Evaluarea</w:t>
            </w:r>
            <w:r>
              <w:rPr>
                <w:sz w:val="22"/>
                <w:szCs w:val="22"/>
                <w:lang w:val="ro-RO"/>
              </w:rPr>
              <w:t xml:space="preserve"> </w:t>
            </w:r>
            <w:r w:rsidRPr="00716D69">
              <w:rPr>
                <w:sz w:val="22"/>
                <w:szCs w:val="22"/>
                <w:lang w:val="ro-RO"/>
              </w:rPr>
              <w:t>corectitudinii</w:t>
            </w:r>
            <w:r>
              <w:rPr>
                <w:sz w:val="22"/>
                <w:szCs w:val="22"/>
                <w:lang w:val="ro-RO"/>
              </w:rPr>
              <w:t xml:space="preserve"> </w:t>
            </w:r>
            <w:r w:rsidRPr="00716D69">
              <w:rPr>
                <w:sz w:val="22"/>
                <w:szCs w:val="22"/>
                <w:lang w:val="ro-RO"/>
              </w:rPr>
              <w:t>informa</w:t>
            </w:r>
            <w:r>
              <w:rPr>
                <w:sz w:val="22"/>
                <w:szCs w:val="22"/>
                <w:lang w:val="ro-RO"/>
              </w:rPr>
              <w:t>ț</w:t>
            </w:r>
            <w:r w:rsidRPr="00716D69">
              <w:rPr>
                <w:sz w:val="22"/>
                <w:szCs w:val="22"/>
                <w:lang w:val="ro-RO"/>
              </w:rPr>
              <w:t>iei</w:t>
            </w:r>
            <w:r>
              <w:rPr>
                <w:sz w:val="22"/>
                <w:szCs w:val="22"/>
                <w:lang w:val="ro-RO"/>
              </w:rPr>
              <w:t xml:space="preserve"> </w:t>
            </w:r>
            <w:r w:rsidRPr="00716D69">
              <w:rPr>
                <w:sz w:val="22"/>
                <w:szCs w:val="22"/>
                <w:lang w:val="ro-RO"/>
              </w:rPr>
              <w:t>descrise</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student.</w:t>
            </w:r>
          </w:p>
          <w:p w:rsidR="00B15A20" w:rsidRPr="00716D69" w:rsidRDefault="00B15A20" w:rsidP="00B15A20">
            <w:pPr>
              <w:widowControl w:val="0"/>
              <w:autoSpaceDE w:val="0"/>
              <w:autoSpaceDN w:val="0"/>
              <w:adjustRightInd w:val="0"/>
              <w:spacing w:before="60" w:after="60"/>
              <w:rPr>
                <w:sz w:val="22"/>
                <w:szCs w:val="22"/>
                <w:lang w:val="ro-RO"/>
              </w:rPr>
            </w:pPr>
          </w:p>
        </w:tc>
        <w:tc>
          <w:tcPr>
            <w:tcW w:w="1386" w:type="dxa"/>
          </w:tcPr>
          <w:p w:rsidR="00B15A20" w:rsidRPr="00716D69" w:rsidRDefault="00B15A20" w:rsidP="00B15A20">
            <w:pPr>
              <w:rPr>
                <w:sz w:val="22"/>
                <w:szCs w:val="22"/>
                <w:lang w:val="ro-RO"/>
              </w:rPr>
            </w:pPr>
            <w:r w:rsidRPr="00716D69">
              <w:rPr>
                <w:sz w:val="22"/>
                <w:szCs w:val="22"/>
                <w:lang w:val="ro-RO"/>
              </w:rPr>
              <w:t>Pe</w:t>
            </w:r>
            <w:r>
              <w:rPr>
                <w:sz w:val="22"/>
                <w:szCs w:val="22"/>
                <w:lang w:val="ro-RO"/>
              </w:rPr>
              <w:t xml:space="preserve"> </w:t>
            </w:r>
            <w:r w:rsidRPr="00716D69">
              <w:rPr>
                <w:sz w:val="22"/>
                <w:szCs w:val="22"/>
                <w:lang w:val="ro-RO"/>
              </w:rPr>
              <w:t>parcursul</w:t>
            </w:r>
            <w:r>
              <w:rPr>
                <w:sz w:val="22"/>
                <w:szCs w:val="22"/>
                <w:lang w:val="ro-RO"/>
              </w:rPr>
              <w:t xml:space="preserve"> </w:t>
            </w:r>
            <w:r w:rsidRPr="00716D69">
              <w:rPr>
                <w:sz w:val="22"/>
                <w:szCs w:val="22"/>
                <w:lang w:val="ro-RO"/>
              </w:rPr>
              <w:t>semestrului</w:t>
            </w:r>
          </w:p>
        </w:tc>
      </w:tr>
      <w:tr w:rsidR="00B15A20" w:rsidRPr="00EE7202" w:rsidTr="00B15A20">
        <w:trPr>
          <w:gridAfter w:val="1"/>
          <w:wAfter w:w="18" w:type="dxa"/>
          <w:jc w:val="center"/>
        </w:trPr>
        <w:tc>
          <w:tcPr>
            <w:tcW w:w="528" w:type="dxa"/>
            <w:vAlign w:val="center"/>
          </w:tcPr>
          <w:p w:rsidR="00B15A20" w:rsidRPr="00EE7202" w:rsidRDefault="00B15A20" w:rsidP="00B15A20">
            <w:pPr>
              <w:jc w:val="center"/>
              <w:rPr>
                <w:szCs w:val="22"/>
                <w:lang w:val="ro-RO"/>
              </w:rPr>
            </w:pPr>
          </w:p>
        </w:tc>
        <w:tc>
          <w:tcPr>
            <w:tcW w:w="1705" w:type="dxa"/>
          </w:tcPr>
          <w:p w:rsidR="00B15A20" w:rsidRPr="00716D69" w:rsidRDefault="00B15A20" w:rsidP="00B15A20">
            <w:pPr>
              <w:rPr>
                <w:sz w:val="22"/>
                <w:szCs w:val="22"/>
                <w:lang w:val="ro-RO"/>
              </w:rPr>
            </w:pPr>
            <w:r w:rsidRPr="00716D69">
              <w:rPr>
                <w:sz w:val="22"/>
                <w:szCs w:val="22"/>
                <w:lang w:val="ro-RO"/>
              </w:rPr>
              <w:t>Pregătirea</w:t>
            </w:r>
            <w:r>
              <w:rPr>
                <w:sz w:val="22"/>
                <w:szCs w:val="22"/>
                <w:lang w:val="ro-RO"/>
              </w:rPr>
              <w:t xml:space="preserve"> </w:t>
            </w:r>
            <w:r w:rsidRPr="00716D69">
              <w:rPr>
                <w:sz w:val="22"/>
                <w:szCs w:val="22"/>
                <w:lang w:val="ro-RO"/>
              </w:rPr>
              <w:t>proiectului.</w:t>
            </w:r>
          </w:p>
        </w:tc>
        <w:tc>
          <w:tcPr>
            <w:tcW w:w="4141" w:type="dxa"/>
          </w:tcPr>
          <w:p w:rsidR="00B15A20" w:rsidRPr="00716D69" w:rsidRDefault="00B15A20" w:rsidP="00B15A20">
            <w:pPr>
              <w:rPr>
                <w:sz w:val="22"/>
                <w:szCs w:val="22"/>
                <w:lang w:val="ro-RO"/>
              </w:rPr>
            </w:pPr>
            <w:r w:rsidRPr="00716D69">
              <w:rPr>
                <w:sz w:val="22"/>
                <w:szCs w:val="22"/>
                <w:lang w:val="ro-RO"/>
              </w:rPr>
              <w:t>Studen</w:t>
            </w:r>
            <w:r>
              <w:rPr>
                <w:sz w:val="22"/>
                <w:szCs w:val="22"/>
                <w:lang w:val="ro-RO"/>
              </w:rPr>
              <w:t>ț</w:t>
            </w:r>
            <w:r w:rsidRPr="00716D69">
              <w:rPr>
                <w:sz w:val="22"/>
                <w:szCs w:val="22"/>
                <w:lang w:val="ro-RO"/>
              </w:rPr>
              <w:t>ii</w:t>
            </w:r>
            <w:r>
              <w:rPr>
                <w:sz w:val="22"/>
                <w:szCs w:val="22"/>
                <w:lang w:val="ro-RO"/>
              </w:rPr>
              <w:t xml:space="preserve"> </w:t>
            </w:r>
            <w:r w:rsidRPr="00716D69">
              <w:rPr>
                <w:sz w:val="22"/>
                <w:szCs w:val="22"/>
                <w:lang w:val="ro-RO"/>
              </w:rPr>
              <w:t>vor</w:t>
            </w:r>
            <w:r>
              <w:rPr>
                <w:sz w:val="22"/>
                <w:szCs w:val="22"/>
                <w:lang w:val="ro-RO"/>
              </w:rPr>
              <w:t xml:space="preserve"> </w:t>
            </w:r>
            <w:r w:rsidRPr="00716D69">
              <w:rPr>
                <w:sz w:val="22"/>
                <w:szCs w:val="22"/>
                <w:lang w:val="ro-RO"/>
              </w:rPr>
              <w:t>pregăti</w:t>
            </w:r>
            <w:r>
              <w:rPr>
                <w:sz w:val="22"/>
                <w:szCs w:val="22"/>
                <w:lang w:val="ro-RO"/>
              </w:rPr>
              <w:t xml:space="preserve"> </w:t>
            </w:r>
            <w:r w:rsidRPr="00716D69">
              <w:rPr>
                <w:sz w:val="22"/>
                <w:szCs w:val="22"/>
                <w:lang w:val="ro-RO"/>
              </w:rPr>
              <w:t>informa</w:t>
            </w:r>
            <w:r>
              <w:rPr>
                <w:sz w:val="22"/>
                <w:szCs w:val="22"/>
                <w:lang w:val="ro-RO"/>
              </w:rPr>
              <w:t>ț</w:t>
            </w:r>
            <w:r w:rsidRPr="00716D69">
              <w:rPr>
                <w:sz w:val="22"/>
                <w:szCs w:val="22"/>
                <w:lang w:val="ro-RO"/>
              </w:rPr>
              <w:t>ii</w:t>
            </w:r>
            <w:r>
              <w:rPr>
                <w:sz w:val="22"/>
                <w:szCs w:val="22"/>
                <w:lang w:val="ro-RO"/>
              </w:rPr>
              <w:t xml:space="preserve"> </w:t>
            </w:r>
            <w:r w:rsidRPr="00716D69">
              <w:rPr>
                <w:sz w:val="22"/>
                <w:szCs w:val="22"/>
                <w:lang w:val="ro-RO"/>
              </w:rPr>
              <w:t>cu</w:t>
            </w:r>
            <w:r>
              <w:rPr>
                <w:sz w:val="22"/>
                <w:szCs w:val="22"/>
                <w:lang w:val="ro-RO"/>
              </w:rPr>
              <w:t xml:space="preserve"> </w:t>
            </w:r>
            <w:r w:rsidRPr="00716D69">
              <w:rPr>
                <w:sz w:val="22"/>
                <w:szCs w:val="22"/>
                <w:lang w:val="ro-RO"/>
              </w:rPr>
              <w:t>privire</w:t>
            </w:r>
            <w:r>
              <w:rPr>
                <w:sz w:val="22"/>
                <w:szCs w:val="22"/>
                <w:lang w:val="ro-RO"/>
              </w:rPr>
              <w:t xml:space="preserve"> </w:t>
            </w:r>
            <w:r w:rsidRPr="00716D69">
              <w:rPr>
                <w:sz w:val="22"/>
                <w:szCs w:val="22"/>
                <w:lang w:val="ro-RO"/>
              </w:rPr>
              <w:t>la</w:t>
            </w:r>
            <w:r>
              <w:rPr>
                <w:sz w:val="22"/>
                <w:szCs w:val="22"/>
                <w:lang w:val="ro-RO"/>
              </w:rPr>
              <w:t xml:space="preserve"> </w:t>
            </w:r>
            <w:r w:rsidRPr="00716D69">
              <w:rPr>
                <w:sz w:val="22"/>
                <w:szCs w:val="22"/>
                <w:lang w:val="ro-RO"/>
              </w:rPr>
              <w:t>tema</w:t>
            </w:r>
            <w:r>
              <w:rPr>
                <w:sz w:val="22"/>
                <w:szCs w:val="22"/>
                <w:lang w:val="ro-RO"/>
              </w:rPr>
              <w:t xml:space="preserve"> </w:t>
            </w:r>
            <w:r w:rsidRPr="00716D69">
              <w:rPr>
                <w:sz w:val="22"/>
                <w:szCs w:val="22"/>
                <w:lang w:val="ro-RO"/>
              </w:rPr>
              <w:t>selectată</w:t>
            </w:r>
            <w:r>
              <w:rPr>
                <w:sz w:val="22"/>
                <w:szCs w:val="22"/>
                <w:lang w:val="ro-RO"/>
              </w:rPr>
              <w:t xml:space="preserve"> </w:t>
            </w:r>
            <w:r w:rsidRPr="00716D69">
              <w:rPr>
                <w:sz w:val="22"/>
                <w:szCs w:val="22"/>
                <w:lang w:val="ro-RO"/>
              </w:rPr>
              <w:t>din</w:t>
            </w:r>
            <w:r>
              <w:rPr>
                <w:sz w:val="22"/>
                <w:szCs w:val="22"/>
                <w:lang w:val="ro-RO"/>
              </w:rPr>
              <w:t xml:space="preserve"> </w:t>
            </w:r>
            <w:r w:rsidRPr="00716D69">
              <w:rPr>
                <w:sz w:val="22"/>
                <w:szCs w:val="22"/>
                <w:lang w:val="ro-RO"/>
              </w:rPr>
              <w:t>planul</w:t>
            </w:r>
            <w:r>
              <w:rPr>
                <w:sz w:val="22"/>
                <w:szCs w:val="22"/>
                <w:lang w:val="ro-RO"/>
              </w:rPr>
              <w:t xml:space="preserve"> </w:t>
            </w:r>
            <w:r w:rsidRPr="00716D69">
              <w:rPr>
                <w:sz w:val="22"/>
                <w:szCs w:val="22"/>
                <w:lang w:val="ro-RO"/>
              </w:rPr>
              <w:t>tematic</w:t>
            </w:r>
            <w:r>
              <w:rPr>
                <w:sz w:val="22"/>
                <w:szCs w:val="22"/>
                <w:lang w:val="ro-RO"/>
              </w:rPr>
              <w:t xml:space="preserve"> </w:t>
            </w:r>
            <w:r w:rsidRPr="00716D69">
              <w:rPr>
                <w:sz w:val="22"/>
                <w:szCs w:val="22"/>
                <w:lang w:val="ro-RO"/>
              </w:rPr>
              <w:t>cu</w:t>
            </w:r>
            <w:r>
              <w:rPr>
                <w:sz w:val="22"/>
                <w:szCs w:val="22"/>
                <w:lang w:val="ro-RO"/>
              </w:rPr>
              <w:t xml:space="preserve"> </w:t>
            </w:r>
            <w:r w:rsidRPr="00716D69">
              <w:rPr>
                <w:sz w:val="22"/>
                <w:szCs w:val="22"/>
                <w:lang w:val="ro-RO"/>
              </w:rPr>
              <w:t>redarea</w:t>
            </w:r>
            <w:r>
              <w:rPr>
                <w:sz w:val="22"/>
                <w:szCs w:val="22"/>
                <w:lang w:val="ro-RO"/>
              </w:rPr>
              <w:t xml:space="preserve"> </w:t>
            </w:r>
            <w:r w:rsidRPr="00716D69">
              <w:rPr>
                <w:sz w:val="22"/>
                <w:szCs w:val="22"/>
                <w:lang w:val="ro-RO"/>
              </w:rPr>
              <w:t>schematică</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grafică</w:t>
            </w:r>
            <w:r>
              <w:rPr>
                <w:sz w:val="22"/>
                <w:szCs w:val="22"/>
                <w:lang w:val="ro-RO"/>
              </w:rPr>
              <w:t xml:space="preserve"> </w:t>
            </w:r>
            <w:r w:rsidRPr="00716D69">
              <w:rPr>
                <w:sz w:val="22"/>
                <w:szCs w:val="22"/>
                <w:lang w:val="ro-RO"/>
              </w:rPr>
              <w:t>în</w:t>
            </w:r>
            <w:r>
              <w:rPr>
                <w:sz w:val="22"/>
                <w:szCs w:val="22"/>
                <w:lang w:val="ro-RO"/>
              </w:rPr>
              <w:t xml:space="preserve"> </w:t>
            </w:r>
            <w:r w:rsidRPr="00716D69">
              <w:rPr>
                <w:sz w:val="22"/>
                <w:szCs w:val="22"/>
                <w:lang w:val="ro-RO"/>
              </w:rPr>
              <w:t>Power</w:t>
            </w:r>
            <w:r>
              <w:rPr>
                <w:sz w:val="22"/>
                <w:szCs w:val="22"/>
                <w:lang w:val="ro-RO"/>
              </w:rPr>
              <w:t xml:space="preserve"> </w:t>
            </w:r>
            <w:r w:rsidRPr="00716D69">
              <w:rPr>
                <w:sz w:val="22"/>
                <w:szCs w:val="22"/>
                <w:lang w:val="ro-RO"/>
              </w:rPr>
              <w:t>Point.</w:t>
            </w:r>
          </w:p>
        </w:tc>
        <w:tc>
          <w:tcPr>
            <w:tcW w:w="2126" w:type="dxa"/>
          </w:tcPr>
          <w:p w:rsidR="00B15A20" w:rsidRPr="00716D69" w:rsidRDefault="00B15A20" w:rsidP="00B15A20">
            <w:pPr>
              <w:widowControl w:val="0"/>
              <w:autoSpaceDE w:val="0"/>
              <w:autoSpaceDN w:val="0"/>
              <w:adjustRightInd w:val="0"/>
              <w:spacing w:before="60" w:after="60"/>
              <w:rPr>
                <w:sz w:val="22"/>
                <w:szCs w:val="22"/>
                <w:lang w:val="ro-RO"/>
              </w:rPr>
            </w:pPr>
            <w:r w:rsidRPr="00716D69">
              <w:rPr>
                <w:sz w:val="22"/>
                <w:szCs w:val="22"/>
                <w:lang w:val="ro-RO"/>
              </w:rPr>
              <w:t>Evaluarea</w:t>
            </w:r>
            <w:r>
              <w:rPr>
                <w:sz w:val="22"/>
                <w:szCs w:val="22"/>
                <w:lang w:val="ro-RO"/>
              </w:rPr>
              <w:t xml:space="preserve"> </w:t>
            </w:r>
            <w:r w:rsidRPr="00716D69">
              <w:rPr>
                <w:sz w:val="22"/>
                <w:szCs w:val="22"/>
                <w:lang w:val="ro-RO"/>
              </w:rPr>
              <w:t>calită</w:t>
            </w:r>
            <w:r>
              <w:rPr>
                <w:sz w:val="22"/>
                <w:szCs w:val="22"/>
                <w:lang w:val="ro-RO"/>
              </w:rPr>
              <w:t>ț</w:t>
            </w:r>
            <w:r w:rsidRPr="00716D69">
              <w:rPr>
                <w:sz w:val="22"/>
                <w:szCs w:val="22"/>
                <w:lang w:val="ro-RO"/>
              </w:rPr>
              <w:t>ii</w:t>
            </w:r>
            <w:r>
              <w:rPr>
                <w:sz w:val="22"/>
                <w:szCs w:val="22"/>
                <w:lang w:val="ro-RO"/>
              </w:rPr>
              <w:t xml:space="preserve"> </w:t>
            </w:r>
            <w:r w:rsidRPr="00716D69">
              <w:rPr>
                <w:sz w:val="22"/>
                <w:szCs w:val="22"/>
                <w:lang w:val="ro-RO"/>
              </w:rPr>
              <w:t>materialului</w:t>
            </w:r>
            <w:r>
              <w:rPr>
                <w:sz w:val="22"/>
                <w:szCs w:val="22"/>
                <w:lang w:val="ro-RO"/>
              </w:rPr>
              <w:t xml:space="preserve"> </w:t>
            </w:r>
            <w:r w:rsidRPr="00716D69">
              <w:rPr>
                <w:sz w:val="22"/>
                <w:szCs w:val="22"/>
                <w:lang w:val="ro-RO"/>
              </w:rPr>
              <w:t>selectat,</w:t>
            </w:r>
            <w:r>
              <w:rPr>
                <w:sz w:val="22"/>
                <w:szCs w:val="22"/>
                <w:lang w:val="ro-RO"/>
              </w:rPr>
              <w:t xml:space="preserve"> </w:t>
            </w:r>
            <w:r w:rsidRPr="00716D69">
              <w:rPr>
                <w:sz w:val="22"/>
                <w:szCs w:val="22"/>
                <w:lang w:val="ro-RO"/>
              </w:rPr>
              <w:t>designului</w:t>
            </w:r>
            <w:r>
              <w:rPr>
                <w:sz w:val="22"/>
                <w:szCs w:val="22"/>
                <w:lang w:val="ro-RO"/>
              </w:rPr>
              <w:t xml:space="preserve"> </w:t>
            </w:r>
            <w:r w:rsidRPr="00716D69">
              <w:rPr>
                <w:sz w:val="22"/>
                <w:szCs w:val="22"/>
                <w:lang w:val="ro-RO"/>
              </w:rPr>
              <w:t>proiectului</w:t>
            </w:r>
            <w:r>
              <w:rPr>
                <w:sz w:val="22"/>
                <w:szCs w:val="22"/>
                <w:lang w:val="ro-RO"/>
              </w:rPr>
              <w:t xml:space="preserve"> ș</w:t>
            </w:r>
            <w:r w:rsidRPr="00716D69">
              <w:rPr>
                <w:sz w:val="22"/>
                <w:szCs w:val="22"/>
                <w:lang w:val="ro-RO"/>
              </w:rPr>
              <w:t>i</w:t>
            </w:r>
            <w:r>
              <w:rPr>
                <w:sz w:val="22"/>
                <w:szCs w:val="22"/>
                <w:lang w:val="ro-RO"/>
              </w:rPr>
              <w:t xml:space="preserve"> </w:t>
            </w:r>
            <w:r w:rsidRPr="00716D69">
              <w:rPr>
                <w:sz w:val="22"/>
                <w:szCs w:val="22"/>
                <w:lang w:val="ro-RO"/>
              </w:rPr>
              <w:t>capacită</w:t>
            </w:r>
            <w:r>
              <w:rPr>
                <w:sz w:val="22"/>
                <w:szCs w:val="22"/>
                <w:lang w:val="ro-RO"/>
              </w:rPr>
              <w:t>ț</w:t>
            </w:r>
            <w:r w:rsidRPr="00716D69">
              <w:rPr>
                <w:sz w:val="22"/>
                <w:szCs w:val="22"/>
                <w:lang w:val="ro-RO"/>
              </w:rPr>
              <w:t>ii</w:t>
            </w:r>
            <w:r>
              <w:rPr>
                <w:sz w:val="22"/>
                <w:szCs w:val="22"/>
                <w:lang w:val="ro-RO"/>
              </w:rPr>
              <w:t xml:space="preserve"> </w:t>
            </w:r>
            <w:r w:rsidRPr="00716D69">
              <w:rPr>
                <w:sz w:val="22"/>
                <w:szCs w:val="22"/>
                <w:lang w:val="ro-RO"/>
              </w:rPr>
              <w:t>de</w:t>
            </w:r>
            <w:r>
              <w:rPr>
                <w:sz w:val="22"/>
                <w:szCs w:val="22"/>
                <w:lang w:val="ro-RO"/>
              </w:rPr>
              <w:t xml:space="preserve"> </w:t>
            </w:r>
            <w:r w:rsidRPr="00716D69">
              <w:rPr>
                <w:sz w:val="22"/>
                <w:szCs w:val="22"/>
                <w:lang w:val="ro-RO"/>
              </w:rPr>
              <w:t>redare</w:t>
            </w:r>
            <w:r>
              <w:rPr>
                <w:sz w:val="22"/>
                <w:szCs w:val="22"/>
                <w:lang w:val="ro-RO"/>
              </w:rPr>
              <w:t xml:space="preserve"> </w:t>
            </w:r>
            <w:r w:rsidRPr="00716D69">
              <w:rPr>
                <w:sz w:val="22"/>
                <w:szCs w:val="22"/>
                <w:lang w:val="ro-RO"/>
              </w:rPr>
              <w:t>a</w:t>
            </w:r>
            <w:r>
              <w:rPr>
                <w:sz w:val="22"/>
                <w:szCs w:val="22"/>
                <w:lang w:val="ro-RO"/>
              </w:rPr>
              <w:t xml:space="preserve"> </w:t>
            </w:r>
            <w:r w:rsidRPr="00716D69">
              <w:rPr>
                <w:sz w:val="22"/>
                <w:szCs w:val="22"/>
                <w:lang w:val="ro-RO"/>
              </w:rPr>
              <w:t>informa</w:t>
            </w:r>
            <w:r>
              <w:rPr>
                <w:sz w:val="22"/>
                <w:szCs w:val="22"/>
                <w:lang w:val="ro-RO"/>
              </w:rPr>
              <w:t>ț</w:t>
            </w:r>
            <w:r w:rsidRPr="00716D69">
              <w:rPr>
                <w:sz w:val="22"/>
                <w:szCs w:val="22"/>
                <w:lang w:val="ro-RO"/>
              </w:rPr>
              <w:t>iei.</w:t>
            </w:r>
          </w:p>
        </w:tc>
        <w:tc>
          <w:tcPr>
            <w:tcW w:w="1386" w:type="dxa"/>
          </w:tcPr>
          <w:p w:rsidR="00B15A20" w:rsidRPr="00716D69" w:rsidRDefault="00B15A20" w:rsidP="00B15A20">
            <w:pPr>
              <w:rPr>
                <w:sz w:val="22"/>
                <w:szCs w:val="22"/>
                <w:lang w:val="ro-RO"/>
              </w:rPr>
            </w:pPr>
            <w:r w:rsidRPr="00716D69">
              <w:rPr>
                <w:sz w:val="22"/>
                <w:szCs w:val="22"/>
                <w:lang w:val="ro-RO"/>
              </w:rPr>
              <w:t>Pe</w:t>
            </w:r>
            <w:r>
              <w:rPr>
                <w:sz w:val="22"/>
                <w:szCs w:val="22"/>
                <w:lang w:val="ro-RO"/>
              </w:rPr>
              <w:t xml:space="preserve"> </w:t>
            </w:r>
            <w:r w:rsidRPr="00716D69">
              <w:rPr>
                <w:sz w:val="22"/>
                <w:szCs w:val="22"/>
                <w:lang w:val="ro-RO"/>
              </w:rPr>
              <w:t>parcursul</w:t>
            </w:r>
            <w:r>
              <w:rPr>
                <w:sz w:val="22"/>
                <w:szCs w:val="22"/>
                <w:lang w:val="ro-RO"/>
              </w:rPr>
              <w:t xml:space="preserve"> </w:t>
            </w:r>
            <w:r w:rsidRPr="00716D69">
              <w:rPr>
                <w:sz w:val="22"/>
                <w:szCs w:val="22"/>
                <w:lang w:val="ro-RO"/>
              </w:rPr>
              <w:t>semestrului</w:t>
            </w:r>
          </w:p>
        </w:tc>
      </w:tr>
    </w:tbl>
    <w:p w:rsidR="00E80EA9" w:rsidRPr="00EE7202" w:rsidRDefault="00E80EA9" w:rsidP="00E80EA9">
      <w:pPr>
        <w:pStyle w:val="af"/>
        <w:widowControl w:val="0"/>
        <w:spacing w:before="240" w:after="120"/>
        <w:ind w:left="567"/>
        <w:contextualSpacing w:val="0"/>
        <w:rPr>
          <w:b/>
          <w:sz w:val="28"/>
          <w:lang w:val="ro-RO"/>
        </w:rPr>
      </w:pPr>
    </w:p>
    <w:p w:rsidR="00E80EA9" w:rsidRPr="00EE7202" w:rsidRDefault="00E80EA9" w:rsidP="00814C7C">
      <w:pPr>
        <w:pStyle w:val="af"/>
        <w:widowControl w:val="0"/>
        <w:numPr>
          <w:ilvl w:val="0"/>
          <w:numId w:val="1"/>
        </w:numPr>
        <w:ind w:left="567" w:hanging="567"/>
        <w:contextualSpacing w:val="0"/>
        <w:rPr>
          <w:b/>
          <w:sz w:val="28"/>
          <w:lang w:val="ro-RO"/>
        </w:rPr>
      </w:pPr>
      <w:r w:rsidRPr="00EE7202">
        <w:rPr>
          <w:b/>
          <w:sz w:val="28"/>
          <w:lang w:val="ro-RO"/>
        </w:rPr>
        <w:lastRenderedPageBreak/>
        <w:t>SUGESTII METODOLOGICE DE PREDARE-ÎNVĂȚARE-EVALUARE</w:t>
      </w:r>
    </w:p>
    <w:p w:rsidR="00E80EA9" w:rsidRPr="00C21967" w:rsidRDefault="00E80EA9" w:rsidP="00814C7C">
      <w:pPr>
        <w:widowControl w:val="0"/>
        <w:numPr>
          <w:ilvl w:val="0"/>
          <w:numId w:val="7"/>
        </w:numPr>
        <w:spacing w:before="240" w:line="276" w:lineRule="auto"/>
        <w:ind w:left="426"/>
        <w:rPr>
          <w:b/>
          <w:i/>
          <w:color w:val="000000"/>
          <w:lang w:val="ro-RO"/>
        </w:rPr>
      </w:pPr>
      <w:r w:rsidRPr="00C21967">
        <w:rPr>
          <w:b/>
          <w:i/>
          <w:color w:val="000000"/>
          <w:lang w:val="ro-RO"/>
        </w:rPr>
        <w:t>Metode de predare utilizate</w:t>
      </w:r>
    </w:p>
    <w:p w:rsidR="00E80EA9" w:rsidRPr="00C21967" w:rsidRDefault="00E80EA9" w:rsidP="00E80EA9">
      <w:pPr>
        <w:ind w:firstLine="567"/>
        <w:jc w:val="both"/>
        <w:rPr>
          <w:lang w:val="ro-RO"/>
        </w:rPr>
      </w:pPr>
      <w:r w:rsidRPr="00C21967">
        <w:rPr>
          <w:lang w:val="ro-RO"/>
        </w:rPr>
        <w:t xml:space="preserve">La predarea disciplinei </w:t>
      </w:r>
      <w:r w:rsidR="00A4694E" w:rsidRPr="00C21967">
        <w:rPr>
          <w:lang w:val="ro-RO"/>
        </w:rPr>
        <w:t>Implantologia orală</w:t>
      </w:r>
      <w:r w:rsidRPr="00C21967">
        <w:rPr>
          <w:lang w:val="ro-RO"/>
        </w:rPr>
        <w:t xml:space="preserve"> sunt folosite diferite metode și procedee didactice, orientate spre însușirea eficientă și atingerea obiectivelor procesului didactic. În cadrul lecțiilor teoretice, de rând cu metodele tradiționale (lecție-expunere, lecție-conversație, lecție de sinteză) se folosesc și metode moderne (lecție-dezbatere, lecție-conferință, lecție problemizată).  În cadrul lucrărilor practice sunt utilizate forme de activitate individuală, frontală, în grup, lucrări de laborator virtuale. Pentru însușirea mai profundă a materialului, se folosesc diferite sisteme semiotice (limbaj științific, limbaj grafic și computerizat) și materiale didactice (tabele, scheme, microfotografii, folii transparente). În cadrul lecțiilor și activităților extracuriculare sunt folosite Tehnologii Informaționale de Comunicare – prezentări PowerPoint, lecții on-line. </w:t>
      </w:r>
    </w:p>
    <w:p w:rsidR="00E80EA9" w:rsidRPr="00C21967" w:rsidRDefault="00E80EA9" w:rsidP="00814C7C">
      <w:pPr>
        <w:widowControl w:val="0"/>
        <w:numPr>
          <w:ilvl w:val="0"/>
          <w:numId w:val="7"/>
        </w:numPr>
        <w:spacing w:before="240" w:line="276" w:lineRule="auto"/>
        <w:ind w:left="426"/>
        <w:rPr>
          <w:b/>
          <w:i/>
          <w:color w:val="000000"/>
          <w:lang w:val="ro-RO"/>
        </w:rPr>
      </w:pPr>
      <w:r w:rsidRPr="00C21967">
        <w:rPr>
          <w:b/>
          <w:i/>
          <w:color w:val="000000"/>
          <w:lang w:val="ro-RO"/>
        </w:rPr>
        <w:t>Metode de învățare recomandate</w:t>
      </w:r>
    </w:p>
    <w:p w:rsidR="00E80EA9" w:rsidRPr="00C21967" w:rsidRDefault="00E80EA9" w:rsidP="00814C7C">
      <w:pPr>
        <w:numPr>
          <w:ilvl w:val="0"/>
          <w:numId w:val="8"/>
        </w:numPr>
        <w:ind w:left="851"/>
        <w:jc w:val="both"/>
        <w:rPr>
          <w:lang w:val="ro-RO"/>
        </w:rPr>
      </w:pPr>
      <w:r w:rsidRPr="00C21967">
        <w:rPr>
          <w:b/>
          <w:lang w:val="ro-RO"/>
        </w:rPr>
        <w:t>Analiza</w:t>
      </w:r>
      <w:r w:rsidRPr="00C21967">
        <w:rPr>
          <w:lang w:val="ro-RO"/>
        </w:rPr>
        <w:t xml:space="preserve"> - Descompunerea imaginară a  întregului în părți componente. Evidențierea elementelor esențiale. Studierea fiecărui element ca parte componentă a întregului.</w:t>
      </w:r>
    </w:p>
    <w:p w:rsidR="00E80EA9" w:rsidRPr="00C21967" w:rsidRDefault="00E80EA9" w:rsidP="00814C7C">
      <w:pPr>
        <w:numPr>
          <w:ilvl w:val="0"/>
          <w:numId w:val="8"/>
        </w:numPr>
        <w:ind w:left="851"/>
        <w:jc w:val="both"/>
        <w:rPr>
          <w:lang w:val="ro-RO"/>
        </w:rPr>
      </w:pPr>
      <w:r w:rsidRPr="00C21967">
        <w:rPr>
          <w:b/>
          <w:lang w:val="ro-RO"/>
        </w:rPr>
        <w:t>Analiza schemei/figurii</w:t>
      </w:r>
      <w:r w:rsidRPr="00C21967">
        <w:rPr>
          <w:lang w:val="ro-RO"/>
        </w:rPr>
        <w:t xml:space="preserve"> - Selectarea informației necesare. Recunoașterea în baza cunoștințelor și informației selectate structurile indicate în schemă, desen. Analiza funcțiilor/rolului  structurilor recunoscute.</w:t>
      </w:r>
    </w:p>
    <w:p w:rsidR="00E80EA9" w:rsidRPr="00C21967" w:rsidRDefault="00E80EA9" w:rsidP="00814C7C">
      <w:pPr>
        <w:numPr>
          <w:ilvl w:val="0"/>
          <w:numId w:val="8"/>
        </w:numPr>
        <w:ind w:left="851"/>
        <w:jc w:val="both"/>
        <w:rPr>
          <w:lang w:val="ro-RO"/>
        </w:rPr>
      </w:pPr>
      <w:r w:rsidRPr="00C21967">
        <w:rPr>
          <w:b/>
          <w:lang w:val="ro-RO"/>
        </w:rPr>
        <w:t>Comparația</w:t>
      </w:r>
      <w:r w:rsidRPr="00C21967">
        <w:rPr>
          <w:lang w:val="ro-RO"/>
        </w:rPr>
        <w:t xml:space="preserve"> - Analiza primului obiect/proces dintr-o grupă și determinarea trăsăturilor  lui esențiale. Analiza celui de-al doilea obiect/proces și stabilirea particularităților  lui esențiale. Compararea obiectelor/proceselor și evidențierea trăsăturilor comune. Compararea obiectelor/proceselor și determinarea deosebirilor. Stabilirea criteriilor de deosibire. Formularea concluziilor.</w:t>
      </w:r>
    </w:p>
    <w:p w:rsidR="00E80EA9" w:rsidRPr="00C21967" w:rsidRDefault="00E80EA9" w:rsidP="00814C7C">
      <w:pPr>
        <w:numPr>
          <w:ilvl w:val="0"/>
          <w:numId w:val="8"/>
        </w:numPr>
        <w:ind w:left="851"/>
        <w:jc w:val="both"/>
        <w:rPr>
          <w:lang w:val="ro-RO"/>
        </w:rPr>
      </w:pPr>
      <w:r w:rsidRPr="00C21967">
        <w:rPr>
          <w:b/>
          <w:lang w:val="ro-RO"/>
        </w:rPr>
        <w:t>Clasificarea</w:t>
      </w:r>
      <w:r w:rsidRPr="00C21967">
        <w:rPr>
          <w:lang w:val="ro-RO"/>
        </w:rPr>
        <w:t xml:space="preserve"> - Identificarea structurilor/proceselor pe care trebuie clasificate. Determinarea criteriilor în baza cărora trebuie făcută clasificarea. Repartizarea structurilor/proceselor pe grupe după criteriile stabilite.</w:t>
      </w:r>
    </w:p>
    <w:p w:rsidR="00E80EA9" w:rsidRPr="00C21967" w:rsidRDefault="00E80EA9" w:rsidP="00814C7C">
      <w:pPr>
        <w:numPr>
          <w:ilvl w:val="0"/>
          <w:numId w:val="8"/>
        </w:numPr>
        <w:ind w:left="851"/>
        <w:jc w:val="both"/>
        <w:rPr>
          <w:lang w:val="ro-RO"/>
        </w:rPr>
      </w:pPr>
      <w:r w:rsidRPr="00C21967">
        <w:rPr>
          <w:b/>
          <w:lang w:val="ro-RO"/>
        </w:rPr>
        <w:t>Elaborarea schemei</w:t>
      </w:r>
      <w:r w:rsidRPr="00C21967">
        <w:rPr>
          <w:lang w:val="ro-RO"/>
        </w:rPr>
        <w:t xml:space="preserve"> - Selectarea elementelor, care trebuie să figureze în schemă. Redarea elementelor alese prin diferite simboluri/culori și indicarea relațiilor între ele. Formularea unui titlu adecvat și legenda simbolurilor folosite.</w:t>
      </w:r>
    </w:p>
    <w:p w:rsidR="00E80EA9" w:rsidRPr="00C21967" w:rsidRDefault="00E80EA9" w:rsidP="00814C7C">
      <w:pPr>
        <w:numPr>
          <w:ilvl w:val="0"/>
          <w:numId w:val="8"/>
        </w:numPr>
        <w:ind w:left="851"/>
        <w:jc w:val="both"/>
        <w:rPr>
          <w:lang w:val="ro-RO"/>
        </w:rPr>
      </w:pPr>
      <w:r w:rsidRPr="00C21967">
        <w:rPr>
          <w:b/>
          <w:lang w:val="ro-RO"/>
        </w:rPr>
        <w:t>Experimentul</w:t>
      </w:r>
      <w:r w:rsidRPr="00C21967">
        <w:rPr>
          <w:lang w:val="ro-RO"/>
        </w:rPr>
        <w:t xml:space="preserve"> – Formularea unei  ipoteze, pornind de la fapte cunoscute, cu privire la procesul/fenomenul studiat. Verificarea ipotezei prin realizarea proceselor/fenomenelor studiate în condiții de laborator. Formularea concluziilor, deduse din argumente sau constatări.</w:t>
      </w:r>
    </w:p>
    <w:p w:rsidR="00E80EA9" w:rsidRPr="00C21967" w:rsidRDefault="00E80EA9" w:rsidP="00814C7C">
      <w:pPr>
        <w:widowControl w:val="0"/>
        <w:numPr>
          <w:ilvl w:val="0"/>
          <w:numId w:val="7"/>
        </w:numPr>
        <w:spacing w:before="240" w:line="276" w:lineRule="auto"/>
        <w:ind w:left="426"/>
        <w:rPr>
          <w:b/>
          <w:i/>
          <w:color w:val="000000"/>
          <w:lang w:val="ro-RO"/>
        </w:rPr>
      </w:pPr>
      <w:r w:rsidRPr="00C21967">
        <w:rPr>
          <w:b/>
          <w:i/>
          <w:color w:val="000000"/>
          <w:lang w:val="ro-RO"/>
        </w:rPr>
        <w:t>Strategii/tehnologii didactice aplicate (specifice disciplinei);</w:t>
      </w:r>
    </w:p>
    <w:p w:rsidR="00C21967" w:rsidRPr="00C21967" w:rsidRDefault="00C21967" w:rsidP="00C21967">
      <w:pPr>
        <w:pStyle w:val="af6"/>
        <w:spacing w:before="120" w:after="0"/>
        <w:ind w:firstLine="426"/>
        <w:rPr>
          <w:bCs/>
          <w:spacing w:val="-4"/>
          <w:szCs w:val="28"/>
          <w:lang w:val="en-US"/>
        </w:rPr>
      </w:pPr>
      <w:proofErr w:type="spellStart"/>
      <w:r w:rsidRPr="00C21967">
        <w:rPr>
          <w:bCs/>
          <w:spacing w:val="-4"/>
          <w:szCs w:val="28"/>
          <w:lang w:val="en-US"/>
        </w:rPr>
        <w:t>Activitate</w:t>
      </w:r>
      <w:proofErr w:type="spellEnd"/>
      <w:r w:rsidRPr="00C21967">
        <w:rPr>
          <w:bCs/>
          <w:spacing w:val="-4"/>
          <w:szCs w:val="28"/>
          <w:lang w:val="en-US"/>
        </w:rPr>
        <w:t xml:space="preserve"> </w:t>
      </w:r>
      <w:proofErr w:type="spellStart"/>
      <w:r w:rsidRPr="00C21967">
        <w:rPr>
          <w:bCs/>
          <w:spacing w:val="-4"/>
          <w:szCs w:val="28"/>
          <w:lang w:val="en-US"/>
        </w:rPr>
        <w:t>frontală</w:t>
      </w:r>
      <w:proofErr w:type="spellEnd"/>
      <w:r w:rsidRPr="00C21967">
        <w:rPr>
          <w:bCs/>
          <w:spacing w:val="-4"/>
          <w:szCs w:val="28"/>
          <w:lang w:val="en-US"/>
        </w:rPr>
        <w:t xml:space="preserve">, </w:t>
      </w:r>
      <w:proofErr w:type="spellStart"/>
      <w:r w:rsidRPr="00C21967">
        <w:rPr>
          <w:bCs/>
          <w:spacing w:val="-4"/>
          <w:szCs w:val="28"/>
          <w:lang w:val="en-US"/>
        </w:rPr>
        <w:t>individuală</w:t>
      </w:r>
      <w:proofErr w:type="spellEnd"/>
      <w:r w:rsidRPr="00C21967">
        <w:rPr>
          <w:bCs/>
          <w:spacing w:val="-4"/>
          <w:szCs w:val="28"/>
          <w:lang w:val="en-US"/>
        </w:rPr>
        <w:t xml:space="preserve">, </w:t>
      </w:r>
      <w:proofErr w:type="spellStart"/>
      <w:r w:rsidRPr="00C21967">
        <w:rPr>
          <w:bCs/>
          <w:spacing w:val="-4"/>
          <w:szCs w:val="28"/>
          <w:lang w:val="en-US"/>
        </w:rPr>
        <w:t>sesiuni</w:t>
      </w:r>
      <w:proofErr w:type="spellEnd"/>
      <w:r w:rsidRPr="00C21967">
        <w:rPr>
          <w:bCs/>
          <w:spacing w:val="-4"/>
          <w:szCs w:val="28"/>
          <w:lang w:val="en-US"/>
        </w:rPr>
        <w:t xml:space="preserve"> de brainstorming, </w:t>
      </w:r>
      <w:proofErr w:type="spellStart"/>
      <w:r w:rsidRPr="00C21967">
        <w:rPr>
          <w:bCs/>
          <w:spacing w:val="-4"/>
          <w:szCs w:val="28"/>
          <w:lang w:val="en-US"/>
        </w:rPr>
        <w:t>discuții</w:t>
      </w:r>
      <w:proofErr w:type="spellEnd"/>
      <w:r w:rsidRPr="00C21967">
        <w:rPr>
          <w:bCs/>
          <w:spacing w:val="-4"/>
          <w:szCs w:val="28"/>
          <w:lang w:val="en-US"/>
        </w:rPr>
        <w:t xml:space="preserve"> </w:t>
      </w:r>
      <w:proofErr w:type="spellStart"/>
      <w:r w:rsidRPr="00C21967">
        <w:rPr>
          <w:bCs/>
          <w:spacing w:val="-4"/>
          <w:szCs w:val="28"/>
          <w:lang w:val="en-US"/>
        </w:rPr>
        <w:t>în</w:t>
      </w:r>
      <w:proofErr w:type="spellEnd"/>
      <w:r w:rsidRPr="00C21967">
        <w:rPr>
          <w:bCs/>
          <w:spacing w:val="-4"/>
          <w:szCs w:val="28"/>
          <w:lang w:val="en-US"/>
        </w:rPr>
        <w:t xml:space="preserve"> </w:t>
      </w:r>
      <w:proofErr w:type="spellStart"/>
      <w:r w:rsidRPr="00C21967">
        <w:rPr>
          <w:bCs/>
          <w:spacing w:val="-4"/>
          <w:szCs w:val="28"/>
          <w:lang w:val="en-US"/>
        </w:rPr>
        <w:t>grup</w:t>
      </w:r>
      <w:proofErr w:type="spellEnd"/>
      <w:r w:rsidRPr="00C21967">
        <w:rPr>
          <w:bCs/>
          <w:spacing w:val="-4"/>
          <w:szCs w:val="28"/>
          <w:lang w:val="en-US"/>
        </w:rPr>
        <w:t xml:space="preserve">, </w:t>
      </w:r>
      <w:proofErr w:type="spellStart"/>
      <w:r w:rsidRPr="00C21967">
        <w:rPr>
          <w:bCs/>
          <w:spacing w:val="-4"/>
          <w:szCs w:val="28"/>
          <w:lang w:val="en-US"/>
        </w:rPr>
        <w:t>analiza</w:t>
      </w:r>
      <w:proofErr w:type="spellEnd"/>
      <w:r w:rsidRPr="00C21967">
        <w:rPr>
          <w:bCs/>
          <w:spacing w:val="-4"/>
          <w:szCs w:val="28"/>
          <w:lang w:val="en-US"/>
        </w:rPr>
        <w:t xml:space="preserve"> </w:t>
      </w:r>
      <w:proofErr w:type="spellStart"/>
      <w:r w:rsidRPr="00C21967">
        <w:rPr>
          <w:bCs/>
          <w:spacing w:val="-4"/>
          <w:szCs w:val="28"/>
          <w:lang w:val="en-US"/>
        </w:rPr>
        <w:t>cazurilor</w:t>
      </w:r>
      <w:proofErr w:type="spellEnd"/>
      <w:r w:rsidRPr="00C21967">
        <w:rPr>
          <w:bCs/>
          <w:spacing w:val="-4"/>
          <w:szCs w:val="28"/>
          <w:lang w:val="en-US"/>
        </w:rPr>
        <w:t xml:space="preserve"> </w:t>
      </w:r>
      <w:proofErr w:type="spellStart"/>
      <w:r w:rsidRPr="00C21967">
        <w:rPr>
          <w:bCs/>
          <w:spacing w:val="-4"/>
          <w:szCs w:val="28"/>
          <w:lang w:val="en-US"/>
        </w:rPr>
        <w:t>clinice</w:t>
      </w:r>
      <w:proofErr w:type="spellEnd"/>
      <w:proofErr w:type="gramStart"/>
      <w:r w:rsidRPr="00C21967">
        <w:rPr>
          <w:bCs/>
          <w:spacing w:val="-4"/>
          <w:szCs w:val="28"/>
          <w:lang w:val="en-US"/>
        </w:rPr>
        <w:t xml:space="preserve">,  </w:t>
      </w:r>
      <w:proofErr w:type="spellStart"/>
      <w:r w:rsidRPr="00C21967">
        <w:rPr>
          <w:bCs/>
          <w:spacing w:val="-4"/>
          <w:szCs w:val="28"/>
          <w:lang w:val="en-US"/>
        </w:rPr>
        <w:t>lucru</w:t>
      </w:r>
      <w:proofErr w:type="spellEnd"/>
      <w:proofErr w:type="gramEnd"/>
      <w:r w:rsidRPr="00C21967">
        <w:rPr>
          <w:bCs/>
          <w:spacing w:val="-4"/>
          <w:szCs w:val="28"/>
          <w:lang w:val="en-US"/>
        </w:rPr>
        <w:t xml:space="preserve"> </w:t>
      </w:r>
      <w:proofErr w:type="spellStart"/>
      <w:r w:rsidRPr="00C21967">
        <w:rPr>
          <w:bCs/>
          <w:spacing w:val="-4"/>
          <w:szCs w:val="28"/>
          <w:lang w:val="en-US"/>
        </w:rPr>
        <w:t>în</w:t>
      </w:r>
      <w:proofErr w:type="spellEnd"/>
      <w:r w:rsidRPr="00C21967">
        <w:rPr>
          <w:bCs/>
          <w:spacing w:val="-4"/>
          <w:szCs w:val="28"/>
          <w:lang w:val="en-US"/>
        </w:rPr>
        <w:t xml:space="preserve"> </w:t>
      </w:r>
      <w:proofErr w:type="spellStart"/>
      <w:r w:rsidRPr="00C21967">
        <w:rPr>
          <w:bCs/>
          <w:spacing w:val="-4"/>
          <w:szCs w:val="28"/>
          <w:lang w:val="en-US"/>
        </w:rPr>
        <w:t>grup</w:t>
      </w:r>
      <w:proofErr w:type="spellEnd"/>
      <w:r w:rsidRPr="00C21967">
        <w:rPr>
          <w:bCs/>
          <w:spacing w:val="-4"/>
          <w:szCs w:val="28"/>
          <w:lang w:val="en-US"/>
        </w:rPr>
        <w:t xml:space="preserve"> (teambuilding), </w:t>
      </w:r>
      <w:proofErr w:type="spellStart"/>
      <w:r w:rsidRPr="00C21967">
        <w:rPr>
          <w:bCs/>
          <w:spacing w:val="-4"/>
          <w:szCs w:val="28"/>
          <w:lang w:val="en-US"/>
        </w:rPr>
        <w:t>simularea</w:t>
      </w:r>
      <w:proofErr w:type="spellEnd"/>
      <w:r w:rsidRPr="00C21967">
        <w:rPr>
          <w:bCs/>
          <w:spacing w:val="-4"/>
          <w:szCs w:val="28"/>
          <w:lang w:val="en-US"/>
        </w:rPr>
        <w:t xml:space="preserve"> </w:t>
      </w:r>
      <w:proofErr w:type="spellStart"/>
      <w:r w:rsidRPr="00C21967">
        <w:rPr>
          <w:bCs/>
          <w:spacing w:val="-4"/>
          <w:szCs w:val="28"/>
          <w:lang w:val="en-US"/>
        </w:rPr>
        <w:t>examenului</w:t>
      </w:r>
      <w:proofErr w:type="spellEnd"/>
      <w:r w:rsidRPr="00C21967">
        <w:rPr>
          <w:bCs/>
          <w:spacing w:val="-4"/>
          <w:szCs w:val="28"/>
          <w:lang w:val="en-US"/>
        </w:rPr>
        <w:t xml:space="preserve"> clinic, mini-</w:t>
      </w:r>
      <w:proofErr w:type="spellStart"/>
      <w:r w:rsidRPr="00C21967">
        <w:rPr>
          <w:bCs/>
          <w:spacing w:val="-4"/>
          <w:szCs w:val="28"/>
          <w:lang w:val="en-US"/>
        </w:rPr>
        <w:t>cercetări</w:t>
      </w:r>
      <w:proofErr w:type="spellEnd"/>
      <w:r w:rsidRPr="00C21967">
        <w:rPr>
          <w:bCs/>
          <w:spacing w:val="-4"/>
          <w:szCs w:val="28"/>
          <w:lang w:val="en-US"/>
        </w:rPr>
        <w:t xml:space="preserve">, </w:t>
      </w:r>
      <w:proofErr w:type="spellStart"/>
      <w:r w:rsidRPr="00C21967">
        <w:rPr>
          <w:bCs/>
          <w:spacing w:val="-4"/>
          <w:szCs w:val="28"/>
          <w:lang w:val="en-US"/>
        </w:rPr>
        <w:t>analiză</w:t>
      </w:r>
      <w:proofErr w:type="spellEnd"/>
      <w:r w:rsidRPr="00C21967">
        <w:rPr>
          <w:bCs/>
          <w:spacing w:val="-4"/>
          <w:szCs w:val="28"/>
          <w:lang w:val="en-US"/>
        </w:rPr>
        <w:t xml:space="preserve"> </w:t>
      </w:r>
      <w:proofErr w:type="spellStart"/>
      <w:r w:rsidRPr="00C21967">
        <w:rPr>
          <w:bCs/>
          <w:spacing w:val="-4"/>
          <w:szCs w:val="28"/>
          <w:lang w:val="en-US"/>
        </w:rPr>
        <w:t>comparativă</w:t>
      </w:r>
      <w:proofErr w:type="spellEnd"/>
      <w:r w:rsidRPr="00C21967">
        <w:rPr>
          <w:bCs/>
          <w:spacing w:val="-4"/>
          <w:szCs w:val="28"/>
          <w:lang w:val="en-US"/>
        </w:rPr>
        <w:t>.</w:t>
      </w:r>
    </w:p>
    <w:p w:rsidR="00E80EA9" w:rsidRPr="00C21967" w:rsidRDefault="00E80EA9" w:rsidP="00814C7C">
      <w:pPr>
        <w:widowControl w:val="0"/>
        <w:numPr>
          <w:ilvl w:val="0"/>
          <w:numId w:val="7"/>
        </w:numPr>
        <w:spacing w:before="240" w:line="276" w:lineRule="auto"/>
        <w:ind w:left="426"/>
        <w:rPr>
          <w:b/>
          <w:i/>
          <w:color w:val="000000"/>
          <w:lang w:val="ro-RO"/>
        </w:rPr>
      </w:pPr>
      <w:r w:rsidRPr="00C21967">
        <w:rPr>
          <w:b/>
          <w:i/>
          <w:color w:val="000000"/>
          <w:lang w:val="ro-RO"/>
        </w:rPr>
        <w:t xml:space="preserve">Metode de evaluare  </w:t>
      </w:r>
      <w:r w:rsidRPr="00C21967">
        <w:rPr>
          <w:i/>
          <w:color w:val="000000"/>
          <w:lang w:val="ro-RO"/>
        </w:rPr>
        <w:t>(inclusiv cu indicarea modalității de calcul a notei finale).</w:t>
      </w:r>
    </w:p>
    <w:p w:rsidR="00C21967" w:rsidRPr="00716D69" w:rsidRDefault="00C21967" w:rsidP="00C21967">
      <w:pPr>
        <w:pStyle w:val="af2"/>
        <w:spacing w:before="120"/>
        <w:jc w:val="both"/>
        <w:rPr>
          <w:rFonts w:cs="Times New Roman"/>
          <w:lang w:val="ro-RO"/>
        </w:rPr>
      </w:pPr>
      <w:r w:rsidRPr="00716D69">
        <w:rPr>
          <w:rFonts w:cs="Times New Roman"/>
          <w:b/>
          <w:lang w:val="ro-RO"/>
        </w:rPr>
        <w:t>Curentă</w:t>
      </w:r>
      <w:r w:rsidRPr="00716D69">
        <w:rPr>
          <w:rFonts w:cs="Times New Roman"/>
          <w:lang w:val="ro-RO"/>
        </w:rPr>
        <w:t>:</w:t>
      </w:r>
      <w:r>
        <w:rPr>
          <w:rFonts w:cs="Times New Roman"/>
          <w:lang w:val="ro-RO"/>
        </w:rPr>
        <w:t xml:space="preserve"> </w:t>
      </w:r>
      <w:r w:rsidRPr="00716D69">
        <w:rPr>
          <w:rFonts w:cs="Times New Roman"/>
          <w:lang w:val="ro-RO"/>
        </w:rPr>
        <w:t>Verificări</w:t>
      </w:r>
      <w:r>
        <w:rPr>
          <w:rFonts w:cs="Times New Roman"/>
          <w:lang w:val="ro-RO"/>
        </w:rPr>
        <w:t xml:space="preserve"> </w:t>
      </w:r>
      <w:r w:rsidRPr="00716D69">
        <w:rPr>
          <w:rFonts w:cs="Times New Roman"/>
          <w:lang w:val="ro-RO"/>
        </w:rPr>
        <w:t>curente</w:t>
      </w:r>
      <w:r>
        <w:rPr>
          <w:rFonts w:cs="Times New Roman"/>
          <w:lang w:val="ro-RO"/>
        </w:rPr>
        <w:t xml:space="preserve"> </w:t>
      </w:r>
      <w:r w:rsidRPr="00716D69">
        <w:rPr>
          <w:rFonts w:cs="Times New Roman"/>
          <w:lang w:val="ro-RO"/>
        </w:rPr>
        <w:t>pe</w:t>
      </w:r>
      <w:r>
        <w:rPr>
          <w:rFonts w:cs="Times New Roman"/>
          <w:lang w:val="ro-RO"/>
        </w:rPr>
        <w:t xml:space="preserve"> </w:t>
      </w:r>
      <w:r w:rsidRPr="00716D69">
        <w:rPr>
          <w:rFonts w:cs="Times New Roman"/>
          <w:lang w:val="ro-RO"/>
        </w:rPr>
        <w:t>parcursul</w:t>
      </w:r>
      <w:r>
        <w:rPr>
          <w:rFonts w:cs="Times New Roman"/>
          <w:lang w:val="ro-RO"/>
        </w:rPr>
        <w:t xml:space="preserve"> </w:t>
      </w:r>
      <w:r w:rsidRPr="00716D69">
        <w:rPr>
          <w:rFonts w:cs="Times New Roman"/>
          <w:lang w:val="ro-RO"/>
        </w:rPr>
        <w:t>seminariilor</w:t>
      </w:r>
      <w:r>
        <w:rPr>
          <w:rFonts w:cs="Times New Roman"/>
          <w:lang w:val="ro-RO"/>
        </w:rPr>
        <w:t xml:space="preserve"> ș</w:t>
      </w:r>
      <w:r w:rsidRPr="00716D69">
        <w:rPr>
          <w:rFonts w:cs="Times New Roman"/>
          <w:lang w:val="ro-RO"/>
        </w:rPr>
        <w:t>i</w:t>
      </w:r>
      <w:r>
        <w:rPr>
          <w:rFonts w:cs="Times New Roman"/>
          <w:lang w:val="ro-RO"/>
        </w:rPr>
        <w:t xml:space="preserve"> </w:t>
      </w:r>
      <w:r w:rsidRPr="00716D69">
        <w:rPr>
          <w:rFonts w:cs="Times New Roman"/>
          <w:lang w:val="ro-RO"/>
        </w:rPr>
        <w:t>lucrărilor</w:t>
      </w:r>
      <w:r>
        <w:rPr>
          <w:rFonts w:cs="Times New Roman"/>
          <w:lang w:val="ro-RO"/>
        </w:rPr>
        <w:t xml:space="preserve"> </w:t>
      </w:r>
      <w:r w:rsidRPr="00716D69">
        <w:rPr>
          <w:rFonts w:cs="Times New Roman"/>
          <w:lang w:val="ro-RO"/>
        </w:rPr>
        <w:t>practice,</w:t>
      </w:r>
      <w:r>
        <w:rPr>
          <w:rFonts w:cs="Times New Roman"/>
          <w:lang w:val="ro-RO"/>
        </w:rPr>
        <w:t xml:space="preserve"> </w:t>
      </w:r>
      <w:r>
        <w:rPr>
          <w:rFonts w:cs="Times New Roman"/>
          <w:lang w:val="ro-RO"/>
        </w:rPr>
        <w:t>2</w:t>
      </w:r>
      <w:r>
        <w:rPr>
          <w:rFonts w:cs="Times New Roman"/>
          <w:lang w:val="ro-RO"/>
        </w:rPr>
        <w:t xml:space="preserve"> </w:t>
      </w:r>
      <w:r w:rsidRPr="00716D69">
        <w:rPr>
          <w:rFonts w:cs="Times New Roman"/>
          <w:lang w:val="ro-RO"/>
        </w:rPr>
        <w:t>totalizări</w:t>
      </w:r>
      <w:r>
        <w:rPr>
          <w:rFonts w:cs="Times New Roman"/>
          <w:lang w:val="ro-RO"/>
        </w:rPr>
        <w:t xml:space="preserve"> </w:t>
      </w:r>
      <w:r w:rsidRPr="00716D69">
        <w:rPr>
          <w:rFonts w:cs="Times New Roman"/>
          <w:lang w:val="ro-RO"/>
        </w:rPr>
        <w:t>în</w:t>
      </w:r>
      <w:r>
        <w:rPr>
          <w:rFonts w:cs="Times New Roman"/>
          <w:lang w:val="ro-RO"/>
        </w:rPr>
        <w:t xml:space="preserve"> </w:t>
      </w:r>
      <w:r w:rsidRPr="00716D69">
        <w:rPr>
          <w:rFonts w:cs="Times New Roman"/>
          <w:lang w:val="ro-RO"/>
        </w:rPr>
        <w:t>scris.</w:t>
      </w:r>
      <w:r>
        <w:rPr>
          <w:rFonts w:cs="Times New Roman"/>
          <w:lang w:val="ro-RO"/>
        </w:rPr>
        <w:t xml:space="preserve"> </w:t>
      </w:r>
      <w:r w:rsidRPr="00716D69">
        <w:rPr>
          <w:rFonts w:cs="Times New Roman"/>
          <w:lang w:val="ro-RO"/>
        </w:rPr>
        <w:t>Pentru</w:t>
      </w:r>
      <w:r>
        <w:rPr>
          <w:rFonts w:cs="Times New Roman"/>
          <w:lang w:val="ro-RO"/>
        </w:rPr>
        <w:t xml:space="preserve"> </w:t>
      </w:r>
      <w:r w:rsidRPr="00716D69">
        <w:rPr>
          <w:rFonts w:cs="Times New Roman"/>
          <w:lang w:val="ro-RO"/>
        </w:rPr>
        <w:t>lucrul</w:t>
      </w:r>
      <w:r>
        <w:rPr>
          <w:rFonts w:cs="Times New Roman"/>
          <w:lang w:val="ro-RO"/>
        </w:rPr>
        <w:t xml:space="preserve"> </w:t>
      </w:r>
      <w:r w:rsidRPr="00716D69">
        <w:rPr>
          <w:rFonts w:cs="Times New Roman"/>
          <w:lang w:val="ro-RO"/>
        </w:rPr>
        <w:t>individual</w:t>
      </w:r>
      <w:r>
        <w:rPr>
          <w:rFonts w:cs="Times New Roman"/>
          <w:lang w:val="ro-RO"/>
        </w:rPr>
        <w:t xml:space="preserve"> </w:t>
      </w:r>
      <w:r w:rsidRPr="00716D69">
        <w:rPr>
          <w:rFonts w:cs="Times New Roman"/>
          <w:lang w:val="ro-RO"/>
        </w:rPr>
        <w:t>îndeplinit</w:t>
      </w:r>
      <w:r>
        <w:rPr>
          <w:rFonts w:cs="Times New Roman"/>
          <w:lang w:val="ro-RO"/>
        </w:rPr>
        <w:t xml:space="preserve"> </w:t>
      </w:r>
      <w:r w:rsidRPr="00716D69">
        <w:rPr>
          <w:rFonts w:cs="Times New Roman"/>
          <w:lang w:val="ro-RO"/>
        </w:rPr>
        <w:t>pe</w:t>
      </w:r>
      <w:r>
        <w:rPr>
          <w:rFonts w:cs="Times New Roman"/>
          <w:lang w:val="ro-RO"/>
        </w:rPr>
        <w:t xml:space="preserve"> </w:t>
      </w:r>
      <w:r w:rsidRPr="00716D69">
        <w:rPr>
          <w:rFonts w:cs="Times New Roman"/>
          <w:lang w:val="ro-RO"/>
        </w:rPr>
        <w:t>parcursul</w:t>
      </w:r>
      <w:r>
        <w:rPr>
          <w:rFonts w:cs="Times New Roman"/>
          <w:lang w:val="ro-RO"/>
        </w:rPr>
        <w:t xml:space="preserve"> </w:t>
      </w:r>
      <w:r w:rsidRPr="00716D69">
        <w:rPr>
          <w:rFonts w:cs="Times New Roman"/>
          <w:lang w:val="ro-RO"/>
        </w:rPr>
        <w:t>semestrului</w:t>
      </w:r>
      <w:r>
        <w:rPr>
          <w:rFonts w:cs="Times New Roman"/>
          <w:lang w:val="ro-RO"/>
        </w:rPr>
        <w:t xml:space="preserve"> </w:t>
      </w:r>
      <w:r w:rsidRPr="00716D69">
        <w:rPr>
          <w:rFonts w:cs="Times New Roman"/>
          <w:lang w:val="ro-RO"/>
        </w:rPr>
        <w:t>studentul</w:t>
      </w:r>
      <w:r>
        <w:rPr>
          <w:rFonts w:cs="Times New Roman"/>
          <w:lang w:val="ro-RO"/>
        </w:rPr>
        <w:t xml:space="preserve"> </w:t>
      </w:r>
      <w:r w:rsidRPr="00716D69">
        <w:rPr>
          <w:rFonts w:cs="Times New Roman"/>
          <w:lang w:val="ro-RO"/>
        </w:rPr>
        <w:t>este</w:t>
      </w:r>
      <w:r>
        <w:rPr>
          <w:rFonts w:cs="Times New Roman"/>
          <w:lang w:val="ro-RO"/>
        </w:rPr>
        <w:t xml:space="preserve"> </w:t>
      </w:r>
      <w:r w:rsidRPr="00716D69">
        <w:rPr>
          <w:rFonts w:cs="Times New Roman"/>
          <w:lang w:val="ro-RO"/>
        </w:rPr>
        <w:t>evaluat,</w:t>
      </w:r>
      <w:r>
        <w:rPr>
          <w:rFonts w:cs="Times New Roman"/>
          <w:lang w:val="ro-RO"/>
        </w:rPr>
        <w:t xml:space="preserve"> </w:t>
      </w:r>
      <w:r w:rsidRPr="00716D69">
        <w:rPr>
          <w:rFonts w:cs="Times New Roman"/>
          <w:lang w:val="ro-RO"/>
        </w:rPr>
        <w:t>nota</w:t>
      </w:r>
      <w:r>
        <w:rPr>
          <w:rFonts w:cs="Times New Roman"/>
          <w:lang w:val="ro-RO"/>
        </w:rPr>
        <w:t xml:space="preserve"> </w:t>
      </w:r>
      <w:r w:rsidRPr="00716D69">
        <w:rPr>
          <w:rFonts w:cs="Times New Roman"/>
          <w:lang w:val="ro-RO"/>
        </w:rPr>
        <w:t>fiind</w:t>
      </w:r>
      <w:r>
        <w:rPr>
          <w:rFonts w:cs="Times New Roman"/>
          <w:lang w:val="ro-RO"/>
        </w:rPr>
        <w:t xml:space="preserve"> </w:t>
      </w:r>
      <w:r w:rsidRPr="00716D69">
        <w:rPr>
          <w:rFonts w:cs="Times New Roman"/>
          <w:lang w:val="ro-RO"/>
        </w:rPr>
        <w:t>inclusă</w:t>
      </w:r>
      <w:r>
        <w:rPr>
          <w:rFonts w:cs="Times New Roman"/>
          <w:lang w:val="ro-RO"/>
        </w:rPr>
        <w:t xml:space="preserve"> </w:t>
      </w:r>
      <w:r w:rsidRPr="00716D69">
        <w:rPr>
          <w:rFonts w:cs="Times New Roman"/>
          <w:lang w:val="ro-RO"/>
        </w:rPr>
        <w:t>în</w:t>
      </w:r>
      <w:r>
        <w:rPr>
          <w:rFonts w:cs="Times New Roman"/>
          <w:lang w:val="ro-RO"/>
        </w:rPr>
        <w:t xml:space="preserve"> </w:t>
      </w:r>
      <w:r w:rsidRPr="00716D69">
        <w:rPr>
          <w:rFonts w:cs="Times New Roman"/>
          <w:lang w:val="ro-RO"/>
        </w:rPr>
        <w:t>totalizări.</w:t>
      </w:r>
      <w:r>
        <w:rPr>
          <w:rFonts w:cs="Times New Roman"/>
          <w:lang w:val="ro-RO"/>
        </w:rPr>
        <w:t xml:space="preserve"> </w:t>
      </w:r>
      <w:r w:rsidRPr="00716D69">
        <w:rPr>
          <w:rFonts w:cs="Times New Roman"/>
          <w:lang w:val="ro-RO"/>
        </w:rPr>
        <w:t>La</w:t>
      </w:r>
      <w:r>
        <w:rPr>
          <w:rFonts w:cs="Times New Roman"/>
          <w:lang w:val="ro-RO"/>
        </w:rPr>
        <w:t xml:space="preserve"> </w:t>
      </w:r>
      <w:r w:rsidRPr="00716D69">
        <w:rPr>
          <w:rFonts w:cs="Times New Roman"/>
          <w:lang w:val="ro-RO"/>
        </w:rPr>
        <w:t>finele</w:t>
      </w:r>
      <w:r>
        <w:rPr>
          <w:rFonts w:cs="Times New Roman"/>
          <w:lang w:val="ro-RO"/>
        </w:rPr>
        <w:t xml:space="preserve"> </w:t>
      </w:r>
      <w:r w:rsidRPr="00716D69">
        <w:rPr>
          <w:rFonts w:cs="Times New Roman"/>
          <w:lang w:val="ro-RO"/>
        </w:rPr>
        <w:t>semestrului,</w:t>
      </w:r>
      <w:r>
        <w:rPr>
          <w:rFonts w:cs="Times New Roman"/>
          <w:lang w:val="ro-RO"/>
        </w:rPr>
        <w:t xml:space="preserve"> </w:t>
      </w:r>
      <w:r w:rsidRPr="00716D69">
        <w:rPr>
          <w:rFonts w:cs="Times New Roman"/>
          <w:lang w:val="ro-RO"/>
        </w:rPr>
        <w:t>în</w:t>
      </w:r>
      <w:r>
        <w:rPr>
          <w:rFonts w:cs="Times New Roman"/>
          <w:lang w:val="ro-RO"/>
        </w:rPr>
        <w:t xml:space="preserve"> </w:t>
      </w:r>
      <w:r w:rsidRPr="00716D69">
        <w:rPr>
          <w:rFonts w:cs="Times New Roman"/>
          <w:lang w:val="ro-RO"/>
        </w:rPr>
        <w:t>baza</w:t>
      </w:r>
      <w:r>
        <w:rPr>
          <w:rFonts w:cs="Times New Roman"/>
          <w:lang w:val="ro-RO"/>
        </w:rPr>
        <w:t xml:space="preserve"> </w:t>
      </w:r>
      <w:r w:rsidRPr="00716D69">
        <w:rPr>
          <w:rFonts w:cs="Times New Roman"/>
          <w:lang w:val="ro-RO"/>
        </w:rPr>
        <w:t>notelor</w:t>
      </w:r>
      <w:r>
        <w:rPr>
          <w:rFonts w:cs="Times New Roman"/>
          <w:lang w:val="ro-RO"/>
        </w:rPr>
        <w:t xml:space="preserve"> </w:t>
      </w:r>
      <w:r w:rsidRPr="00716D69">
        <w:rPr>
          <w:rFonts w:cs="Times New Roman"/>
          <w:lang w:val="ro-RO"/>
        </w:rPr>
        <w:t>de</w:t>
      </w:r>
      <w:r>
        <w:rPr>
          <w:rFonts w:cs="Times New Roman"/>
          <w:lang w:val="ro-RO"/>
        </w:rPr>
        <w:t xml:space="preserve"> </w:t>
      </w:r>
      <w:r w:rsidRPr="00716D69">
        <w:rPr>
          <w:rFonts w:cs="Times New Roman"/>
          <w:lang w:val="ro-RO"/>
        </w:rPr>
        <w:t>la</w:t>
      </w:r>
      <w:r>
        <w:rPr>
          <w:rFonts w:cs="Times New Roman"/>
          <w:lang w:val="ro-RO"/>
        </w:rPr>
        <w:t xml:space="preserve"> </w:t>
      </w:r>
      <w:r w:rsidRPr="00716D69">
        <w:rPr>
          <w:rFonts w:cs="Times New Roman"/>
          <w:lang w:val="ro-RO"/>
        </w:rPr>
        <w:t>totalizările</w:t>
      </w:r>
      <w:r>
        <w:rPr>
          <w:rFonts w:cs="Times New Roman"/>
          <w:lang w:val="ro-RO"/>
        </w:rPr>
        <w:t xml:space="preserve"> </w:t>
      </w:r>
      <w:r w:rsidRPr="00716D69">
        <w:rPr>
          <w:rFonts w:cs="Times New Roman"/>
          <w:lang w:val="ro-RO"/>
        </w:rPr>
        <w:t>sus</w:t>
      </w:r>
      <w:r>
        <w:rPr>
          <w:rFonts w:cs="Times New Roman"/>
          <w:lang w:val="ro-RO"/>
        </w:rPr>
        <w:t>ț</w:t>
      </w:r>
      <w:r w:rsidRPr="00716D69">
        <w:rPr>
          <w:rFonts w:cs="Times New Roman"/>
          <w:lang w:val="ro-RO"/>
        </w:rPr>
        <w:t>inute</w:t>
      </w:r>
      <w:r>
        <w:rPr>
          <w:rFonts w:cs="Times New Roman"/>
          <w:lang w:val="ro-RO"/>
        </w:rPr>
        <w:t xml:space="preserve"> </w:t>
      </w:r>
      <w:r w:rsidRPr="00716D69">
        <w:rPr>
          <w:rFonts w:cs="Times New Roman"/>
          <w:lang w:val="ro-RO"/>
        </w:rPr>
        <w:t>se</w:t>
      </w:r>
      <w:r>
        <w:rPr>
          <w:rFonts w:cs="Times New Roman"/>
          <w:lang w:val="ro-RO"/>
        </w:rPr>
        <w:t xml:space="preserve"> </w:t>
      </w:r>
      <w:r w:rsidRPr="00716D69">
        <w:rPr>
          <w:rFonts w:cs="Times New Roman"/>
          <w:lang w:val="ro-RO"/>
        </w:rPr>
        <w:t>calculează</w:t>
      </w:r>
      <w:r>
        <w:rPr>
          <w:rFonts w:cs="Times New Roman"/>
          <w:lang w:val="ro-RO"/>
        </w:rPr>
        <w:t xml:space="preserve"> </w:t>
      </w:r>
      <w:r w:rsidRPr="00716D69">
        <w:rPr>
          <w:rFonts w:cs="Times New Roman"/>
          <w:lang w:val="ro-RO"/>
        </w:rPr>
        <w:t>nota</w:t>
      </w:r>
      <w:r>
        <w:rPr>
          <w:rFonts w:cs="Times New Roman"/>
          <w:lang w:val="ro-RO"/>
        </w:rPr>
        <w:t xml:space="preserve"> </w:t>
      </w:r>
      <w:r w:rsidRPr="00716D69">
        <w:rPr>
          <w:rFonts w:cs="Times New Roman"/>
          <w:lang w:val="ro-RO"/>
        </w:rPr>
        <w:t>medie</w:t>
      </w:r>
      <w:r>
        <w:rPr>
          <w:rFonts w:cs="Times New Roman"/>
          <w:lang w:val="ro-RO"/>
        </w:rPr>
        <w:t xml:space="preserve"> </w:t>
      </w:r>
      <w:r w:rsidRPr="00716D69">
        <w:rPr>
          <w:rFonts w:cs="Times New Roman"/>
          <w:lang w:val="ro-RO"/>
        </w:rPr>
        <w:t>anuală.</w:t>
      </w:r>
    </w:p>
    <w:p w:rsidR="00C21967" w:rsidRPr="008A5713" w:rsidRDefault="00C21967" w:rsidP="00C21967">
      <w:pPr>
        <w:pStyle w:val="af2"/>
        <w:jc w:val="both"/>
        <w:rPr>
          <w:rFonts w:cs="Times New Roman"/>
          <w:color w:val="FF0000"/>
          <w:lang w:val="ro-RO"/>
        </w:rPr>
      </w:pPr>
      <w:r w:rsidRPr="00716D69">
        <w:rPr>
          <w:rFonts w:cs="Times New Roman"/>
          <w:b/>
          <w:lang w:val="ro-RO"/>
        </w:rPr>
        <w:t>Finală</w:t>
      </w:r>
      <w:r w:rsidRPr="00716D69">
        <w:rPr>
          <w:rFonts w:cs="Times New Roman"/>
          <w:lang w:val="ro-RO"/>
        </w:rPr>
        <w:t>:</w:t>
      </w:r>
      <w:r>
        <w:rPr>
          <w:rFonts w:cs="Times New Roman"/>
          <w:lang w:val="ro-RO"/>
        </w:rPr>
        <w:t xml:space="preserve">  </w:t>
      </w:r>
      <w:r w:rsidRPr="00B1507C">
        <w:rPr>
          <w:rFonts w:cs="Times New Roman"/>
          <w:lang w:val="ro-RO"/>
        </w:rPr>
        <w:t>Cursul finalizează cu colocviu</w:t>
      </w:r>
      <w:r>
        <w:rPr>
          <w:rFonts w:cs="Times New Roman"/>
          <w:lang w:val="ro-RO"/>
        </w:rPr>
        <w:t xml:space="preserve"> diferențiat</w:t>
      </w:r>
      <w:r w:rsidRPr="00B1507C">
        <w:rPr>
          <w:rFonts w:cs="Times New Roman"/>
          <w:lang w:val="ro-RO"/>
        </w:rPr>
        <w:t xml:space="preserve">. Nota la colocviu </w:t>
      </w:r>
      <w:r>
        <w:rPr>
          <w:rFonts w:cs="Times New Roman"/>
          <w:lang w:val="ro-RO"/>
        </w:rPr>
        <w:t xml:space="preserve">diferențiat </w:t>
      </w:r>
      <w:r w:rsidRPr="00B1507C">
        <w:rPr>
          <w:rFonts w:cs="Times New Roman"/>
          <w:lang w:val="ro-RO"/>
        </w:rPr>
        <w:t>se constituie în baza notei medii anuale</w:t>
      </w:r>
      <w:r>
        <w:rPr>
          <w:rFonts w:cs="Times New Roman"/>
          <w:lang w:val="ro-RO"/>
        </w:rPr>
        <w:t xml:space="preserve"> și nota obținută la interviul oral</w:t>
      </w:r>
      <w:r w:rsidRPr="00B1507C">
        <w:rPr>
          <w:rFonts w:ascii="Cambria" w:hAnsi="Cambria"/>
          <w:lang w:val="en-US"/>
        </w:rPr>
        <w:t xml:space="preserve">. </w:t>
      </w:r>
      <w:r w:rsidRPr="00B1507C">
        <w:rPr>
          <w:rFonts w:cs="Times New Roman"/>
          <w:lang w:val="ro-RO"/>
        </w:rPr>
        <w:t>Notele 5 și mai mari se echivalează cu calificativul ”atestat”, care se va trece în carnetul de note.</w:t>
      </w:r>
      <w:r>
        <w:rPr>
          <w:rFonts w:cs="Times New Roman"/>
          <w:lang w:val="ro-RO"/>
        </w:rPr>
        <w:t xml:space="preserve"> </w:t>
      </w:r>
      <w:r w:rsidRPr="008A5713">
        <w:rPr>
          <w:rFonts w:cs="Times New Roman"/>
          <w:color w:val="FF0000"/>
          <w:lang w:val="ro-RO"/>
        </w:rPr>
        <w:t xml:space="preserve">Nota medie anuală va fi exprimată în numere conform scalei de notare indicată în tabel. </w:t>
      </w:r>
    </w:p>
    <w:p w:rsidR="00E80EA9" w:rsidRPr="00C21967" w:rsidRDefault="00E80EA9" w:rsidP="00E80EA9">
      <w:pPr>
        <w:spacing w:before="120"/>
        <w:ind w:left="65" w:firstLine="644"/>
        <w:jc w:val="both"/>
        <w:rPr>
          <w:lang w:val="ro-RO"/>
        </w:rPr>
      </w:pPr>
      <w:r w:rsidRPr="00C21967">
        <w:rPr>
          <w:b/>
          <w:lang w:val="ro-RO"/>
        </w:rPr>
        <w:lastRenderedPageBreak/>
        <w:t>Nota finală</w:t>
      </w:r>
      <w:r w:rsidRPr="00C21967">
        <w:rPr>
          <w:lang w:val="ro-RO"/>
        </w:rPr>
        <w:t xml:space="preserve"> se va alcătui din nota medie de la </w:t>
      </w:r>
      <w:r w:rsidR="00A4694E" w:rsidRPr="00C21967">
        <w:rPr>
          <w:lang w:val="ro-RO"/>
        </w:rPr>
        <w:t>2</w:t>
      </w:r>
      <w:r w:rsidRPr="00C21967">
        <w:rPr>
          <w:lang w:val="ro-RO"/>
        </w:rPr>
        <w:t xml:space="preserve"> lucrări de control (cota parte 0.5) și </w:t>
      </w:r>
      <w:r w:rsidR="00A4694E" w:rsidRPr="00C21967">
        <w:rPr>
          <w:lang w:val="ro-RO"/>
        </w:rPr>
        <w:t>coloc</w:t>
      </w:r>
      <w:r w:rsidR="00CE03A4">
        <w:rPr>
          <w:lang w:val="ro-RO"/>
        </w:rPr>
        <w:t>v</w:t>
      </w:r>
      <w:r w:rsidR="00EC32BF">
        <w:rPr>
          <w:lang w:val="ro-RO"/>
        </w:rPr>
        <w:t xml:space="preserve">  </w:t>
      </w:r>
      <w:bookmarkStart w:id="0" w:name="_GoBack"/>
      <w:bookmarkEnd w:id="0"/>
      <w:r w:rsidR="00A4694E" w:rsidRPr="00C21967">
        <w:rPr>
          <w:lang w:val="ro-RO"/>
        </w:rPr>
        <w:t>iu diferențiat</w:t>
      </w:r>
      <w:r w:rsidRPr="00C21967">
        <w:rPr>
          <w:lang w:val="ro-RO"/>
        </w:rPr>
        <w:t xml:space="preserve"> (cota parte 0.5).</w:t>
      </w:r>
    </w:p>
    <w:p w:rsidR="00E80EA9" w:rsidRPr="00C21967" w:rsidRDefault="00E80EA9" w:rsidP="00E80EA9">
      <w:pPr>
        <w:spacing w:before="120"/>
        <w:ind w:left="65" w:firstLine="644"/>
        <w:jc w:val="both"/>
        <w:rPr>
          <w:lang w:val="ro-RO"/>
        </w:rPr>
      </w:pPr>
      <w:r w:rsidRPr="00C21967">
        <w:rPr>
          <w:lang w:val="ro-RO"/>
        </w:rPr>
        <w:t>Nota medie anuală și notele tuturor etapelor de examinare finală - toate vor fi exprimate în numere conform scalei de notare (conform tabelului), iar nota finală obținută va fi exprimată în număr cu două zecimale, care va fi trecută în carnetul de note.</w:t>
      </w:r>
    </w:p>
    <w:p w:rsidR="00E80EA9" w:rsidRPr="00EE7202" w:rsidRDefault="00E80EA9" w:rsidP="00C21967">
      <w:pPr>
        <w:tabs>
          <w:tab w:val="left" w:pos="510"/>
          <w:tab w:val="left" w:pos="709"/>
          <w:tab w:val="left" w:pos="9540"/>
        </w:tabs>
        <w:spacing w:before="120" w:line="360" w:lineRule="auto"/>
        <w:ind w:left="181" w:right="51"/>
        <w:jc w:val="center"/>
        <w:rPr>
          <w:b/>
          <w:sz w:val="26"/>
          <w:lang w:val="ro-RO"/>
        </w:rPr>
      </w:pPr>
      <w:r w:rsidRPr="00EE7202">
        <w:rPr>
          <w:b/>
          <w:sz w:val="26"/>
          <w:lang w:val="ro-RO"/>
        </w:rPr>
        <w:t>Scala de notare</w:t>
      </w:r>
    </w:p>
    <w:tbl>
      <w:tblPr>
        <w:tblW w:w="9500" w:type="dxa"/>
        <w:tblCellMar>
          <w:left w:w="0" w:type="dxa"/>
          <w:right w:w="0" w:type="dxa"/>
        </w:tblCellMar>
        <w:tblLook w:val="04A0" w:firstRow="1" w:lastRow="0" w:firstColumn="1" w:lastColumn="0" w:noHBand="0" w:noVBand="1"/>
      </w:tblPr>
      <w:tblGrid>
        <w:gridCol w:w="5531"/>
        <w:gridCol w:w="2126"/>
        <w:gridCol w:w="1843"/>
      </w:tblGrid>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80EA9" w:rsidRPr="00EE7202" w:rsidRDefault="00E80EA9" w:rsidP="006C549D">
            <w:pPr>
              <w:tabs>
                <w:tab w:val="left" w:pos="0"/>
                <w:tab w:val="left" w:pos="9540"/>
              </w:tabs>
              <w:jc w:val="center"/>
              <w:textAlignment w:val="baseline"/>
              <w:rPr>
                <w:b/>
                <w:bCs/>
                <w:color w:val="000000"/>
                <w:kern w:val="24"/>
                <w:sz w:val="22"/>
                <w:szCs w:val="28"/>
                <w:lang w:val="ro-RO" w:eastAsia="en-US"/>
              </w:rPr>
            </w:pPr>
            <w:r w:rsidRPr="00EE7202">
              <w:rPr>
                <w:b/>
                <w:bCs/>
                <w:color w:val="000000"/>
                <w:kern w:val="24"/>
                <w:sz w:val="22"/>
                <w:szCs w:val="28"/>
                <w:lang w:val="ro-RO" w:eastAsia="en-US"/>
              </w:rPr>
              <w:t>GRILA NOTELOR INTERMEDIARE</w:t>
            </w:r>
          </w:p>
          <w:p w:rsidR="00E80EA9" w:rsidRPr="00EE7202" w:rsidRDefault="00E80EA9" w:rsidP="006C549D">
            <w:pPr>
              <w:tabs>
                <w:tab w:val="left" w:pos="0"/>
                <w:tab w:val="left" w:pos="9540"/>
              </w:tabs>
              <w:jc w:val="center"/>
              <w:textAlignment w:val="baseline"/>
              <w:rPr>
                <w:b/>
                <w:bCs/>
                <w:color w:val="000000"/>
                <w:kern w:val="24"/>
                <w:sz w:val="22"/>
                <w:szCs w:val="28"/>
                <w:lang w:val="ro-RO" w:eastAsia="en-US"/>
              </w:rPr>
            </w:pPr>
            <w:r w:rsidRPr="00EE7202">
              <w:rPr>
                <w:b/>
                <w:bCs/>
                <w:color w:val="000000"/>
                <w:kern w:val="24"/>
                <w:sz w:val="22"/>
                <w:szCs w:val="28"/>
                <w:lang w:val="ro-RO" w:eastAsia="en-US"/>
              </w:rPr>
              <w:t>(media anuală, notele de la etapele examenului)</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80EA9" w:rsidRPr="00EE7202" w:rsidRDefault="00E80EA9" w:rsidP="006C549D">
            <w:pPr>
              <w:tabs>
                <w:tab w:val="left" w:pos="0"/>
                <w:tab w:val="left" w:pos="9540"/>
              </w:tabs>
              <w:jc w:val="center"/>
              <w:textAlignment w:val="baseline"/>
              <w:rPr>
                <w:sz w:val="22"/>
                <w:szCs w:val="28"/>
                <w:lang w:val="ro-RO" w:eastAsia="en-US"/>
              </w:rPr>
            </w:pPr>
            <w:r w:rsidRPr="00EE7202">
              <w:rPr>
                <w:b/>
                <w:bCs/>
                <w:color w:val="000000"/>
                <w:kern w:val="24"/>
                <w:sz w:val="22"/>
                <w:szCs w:val="28"/>
                <w:lang w:val="ro-RO" w:eastAsia="en-US"/>
              </w:rPr>
              <w:t>Sistemul de Notare național</w:t>
            </w:r>
          </w:p>
        </w:tc>
        <w:tc>
          <w:tcPr>
            <w:tcW w:w="1843" w:type="dxa"/>
            <w:tcBorders>
              <w:top w:val="single" w:sz="8" w:space="0" w:color="000000"/>
              <w:left w:val="single" w:sz="8" w:space="0" w:color="000000"/>
              <w:bottom w:val="single" w:sz="8" w:space="0" w:color="000000"/>
              <w:right w:val="single" w:sz="8" w:space="0" w:color="000000"/>
            </w:tcBorders>
            <w:vAlign w:val="center"/>
          </w:tcPr>
          <w:p w:rsidR="00E80EA9" w:rsidRPr="00EE7202" w:rsidRDefault="00E80EA9" w:rsidP="006C549D">
            <w:pPr>
              <w:tabs>
                <w:tab w:val="left" w:pos="0"/>
                <w:tab w:val="left" w:pos="9540"/>
              </w:tabs>
              <w:jc w:val="center"/>
              <w:textAlignment w:val="baseline"/>
              <w:rPr>
                <w:b/>
                <w:bCs/>
                <w:color w:val="000000"/>
                <w:kern w:val="24"/>
                <w:sz w:val="22"/>
                <w:szCs w:val="28"/>
                <w:lang w:val="ro-RO" w:eastAsia="en-US"/>
              </w:rPr>
            </w:pPr>
            <w:r w:rsidRPr="00EE7202">
              <w:rPr>
                <w:b/>
                <w:bCs/>
                <w:color w:val="000000"/>
                <w:kern w:val="24"/>
                <w:sz w:val="22"/>
                <w:szCs w:val="28"/>
                <w:lang w:val="ro-RO" w:eastAsia="en-US"/>
              </w:rPr>
              <w:t>Echivalent</w:t>
            </w:r>
          </w:p>
          <w:p w:rsidR="00E80EA9" w:rsidRPr="00EE7202" w:rsidRDefault="00E80EA9" w:rsidP="006C549D">
            <w:pPr>
              <w:tabs>
                <w:tab w:val="left" w:pos="0"/>
                <w:tab w:val="left" w:pos="9540"/>
              </w:tabs>
              <w:jc w:val="center"/>
              <w:textAlignment w:val="baseline"/>
              <w:rPr>
                <w:b/>
                <w:bCs/>
                <w:color w:val="000000"/>
                <w:kern w:val="24"/>
                <w:sz w:val="22"/>
                <w:szCs w:val="28"/>
                <w:lang w:val="ro-RO" w:eastAsia="en-US"/>
              </w:rPr>
            </w:pPr>
            <w:r w:rsidRPr="00EE7202">
              <w:rPr>
                <w:b/>
                <w:bCs/>
                <w:color w:val="000000"/>
                <w:kern w:val="24"/>
                <w:sz w:val="22"/>
                <w:szCs w:val="28"/>
                <w:lang w:val="ro-RO" w:eastAsia="en-US"/>
              </w:rPr>
              <w:t>ECTS</w:t>
            </w: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1,00-3,00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2</w:t>
            </w:r>
          </w:p>
        </w:tc>
        <w:tc>
          <w:tcPr>
            <w:tcW w:w="1843" w:type="dxa"/>
            <w:tcBorders>
              <w:top w:val="single" w:sz="8" w:space="0" w:color="000000"/>
              <w:left w:val="single" w:sz="8" w:space="0" w:color="000000"/>
              <w:bottom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F</w:t>
            </w: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3,01-4,99</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4</w:t>
            </w:r>
          </w:p>
        </w:tc>
        <w:tc>
          <w:tcPr>
            <w:tcW w:w="1843" w:type="dxa"/>
            <w:tcBorders>
              <w:top w:val="single" w:sz="8" w:space="0" w:color="000000"/>
              <w:left w:val="single" w:sz="8" w:space="0" w:color="000000"/>
              <w:bottom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FX</w:t>
            </w: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5,00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5</w:t>
            </w:r>
            <w:r w:rsidRPr="00EE7202">
              <w:rPr>
                <w:color w:val="000000"/>
                <w:kern w:val="24"/>
                <w:sz w:val="22"/>
                <w:szCs w:val="28"/>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E</w:t>
            </w: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5,01-5,50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5,5</w:t>
            </w:r>
            <w:r w:rsidRPr="00EE7202">
              <w:rPr>
                <w:color w:val="000000"/>
                <w:kern w:val="24"/>
                <w:sz w:val="22"/>
                <w:szCs w:val="28"/>
                <w:lang w:val="ro-RO" w:eastAsia="en-US"/>
              </w:rPr>
              <w:t xml:space="preserve"> </w:t>
            </w:r>
          </w:p>
        </w:tc>
        <w:tc>
          <w:tcPr>
            <w:tcW w:w="1843" w:type="dxa"/>
            <w:vMerge/>
            <w:tcBorders>
              <w:left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5,51-6,0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6</w:t>
            </w:r>
            <w:r w:rsidRPr="00EE7202">
              <w:rPr>
                <w:color w:val="000000"/>
                <w:kern w:val="24"/>
                <w:sz w:val="22"/>
                <w:szCs w:val="28"/>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6,01-6,50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6,5</w:t>
            </w:r>
            <w:r w:rsidRPr="00EE7202">
              <w:rPr>
                <w:color w:val="000000"/>
                <w:kern w:val="24"/>
                <w:sz w:val="22"/>
                <w:szCs w:val="28"/>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D</w:t>
            </w: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6,51-7,00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7</w:t>
            </w:r>
            <w:r w:rsidRPr="00EE7202">
              <w:rPr>
                <w:color w:val="000000"/>
                <w:kern w:val="24"/>
                <w:sz w:val="22"/>
                <w:szCs w:val="28"/>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7,01-7,50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7,5</w:t>
            </w:r>
            <w:r w:rsidRPr="00EE7202">
              <w:rPr>
                <w:color w:val="000000"/>
                <w:kern w:val="24"/>
                <w:sz w:val="22"/>
                <w:szCs w:val="28"/>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C</w:t>
            </w: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7,51-8,00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8</w:t>
            </w:r>
            <w:r w:rsidRPr="00EE7202">
              <w:rPr>
                <w:color w:val="000000"/>
                <w:kern w:val="24"/>
                <w:sz w:val="22"/>
                <w:szCs w:val="28"/>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8,01-8,50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8,5</w:t>
            </w:r>
            <w:r w:rsidRPr="00EE7202">
              <w:rPr>
                <w:color w:val="000000"/>
                <w:kern w:val="24"/>
                <w:sz w:val="22"/>
                <w:szCs w:val="28"/>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B</w:t>
            </w: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8,51-8,00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9</w:t>
            </w:r>
            <w:r w:rsidRPr="00EE7202">
              <w:rPr>
                <w:color w:val="000000"/>
                <w:kern w:val="24"/>
                <w:sz w:val="22"/>
                <w:szCs w:val="28"/>
                <w:lang w:val="ro-RO" w:eastAsia="en-US"/>
              </w:rPr>
              <w:t xml:space="preserve"> </w:t>
            </w:r>
          </w:p>
        </w:tc>
        <w:tc>
          <w:tcPr>
            <w:tcW w:w="1843" w:type="dxa"/>
            <w:vMerge/>
            <w:tcBorders>
              <w:left w:val="single" w:sz="8" w:space="0" w:color="000000"/>
              <w:bottom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9,01-9,50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9,5</w:t>
            </w:r>
            <w:r w:rsidRPr="00EE7202">
              <w:rPr>
                <w:color w:val="000000"/>
                <w:kern w:val="24"/>
                <w:sz w:val="22"/>
                <w:szCs w:val="28"/>
                <w:lang w:val="ro-RO" w:eastAsia="en-US"/>
              </w:rPr>
              <w:t xml:space="preserve"> </w:t>
            </w:r>
          </w:p>
        </w:tc>
        <w:tc>
          <w:tcPr>
            <w:tcW w:w="1843" w:type="dxa"/>
            <w:vMerge w:val="restart"/>
            <w:tcBorders>
              <w:top w:val="single" w:sz="8" w:space="0" w:color="000000"/>
              <w:left w:val="single" w:sz="8" w:space="0" w:color="000000"/>
              <w:right w:val="single" w:sz="8" w:space="0" w:color="000000"/>
            </w:tcBorders>
            <w:vAlign w:val="center"/>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r w:rsidRPr="00EE7202">
              <w:rPr>
                <w:b/>
                <w:bCs/>
                <w:color w:val="000000"/>
                <w:kern w:val="24"/>
                <w:sz w:val="22"/>
                <w:szCs w:val="28"/>
                <w:lang w:val="ro-RO" w:eastAsia="en-US"/>
              </w:rPr>
              <w:t>A</w:t>
            </w:r>
          </w:p>
        </w:tc>
      </w:tr>
      <w:tr w:rsidR="00E80EA9" w:rsidRPr="00EE7202" w:rsidTr="006C549D">
        <w:trPr>
          <w:trHeight w:val="284"/>
        </w:trPr>
        <w:tc>
          <w:tcPr>
            <w:tcW w:w="5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9,51-10,0</w:t>
            </w:r>
            <w:r w:rsidRPr="00EE7202">
              <w:rPr>
                <w:color w:val="000000"/>
                <w:kern w:val="24"/>
                <w:sz w:val="22"/>
                <w:szCs w:val="28"/>
                <w:lang w:val="ro-RO"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80EA9" w:rsidRPr="00EE7202" w:rsidRDefault="00E80EA9" w:rsidP="006C549D">
            <w:pPr>
              <w:tabs>
                <w:tab w:val="left" w:pos="710"/>
                <w:tab w:val="left" w:pos="9540"/>
              </w:tabs>
              <w:ind w:left="734" w:hanging="734"/>
              <w:jc w:val="center"/>
              <w:textAlignment w:val="baseline"/>
              <w:rPr>
                <w:sz w:val="22"/>
                <w:szCs w:val="28"/>
                <w:lang w:val="ro-RO" w:eastAsia="en-US"/>
              </w:rPr>
            </w:pPr>
            <w:r w:rsidRPr="00EE7202">
              <w:rPr>
                <w:b/>
                <w:bCs/>
                <w:color w:val="000000"/>
                <w:kern w:val="24"/>
                <w:sz w:val="22"/>
                <w:szCs w:val="28"/>
                <w:lang w:val="ro-RO" w:eastAsia="en-US"/>
              </w:rPr>
              <w:t>10</w:t>
            </w:r>
            <w:r w:rsidRPr="00EE7202">
              <w:rPr>
                <w:color w:val="000000"/>
                <w:kern w:val="24"/>
                <w:sz w:val="22"/>
                <w:szCs w:val="28"/>
                <w:lang w:val="ro-RO" w:eastAsia="en-US"/>
              </w:rPr>
              <w:t xml:space="preserve"> </w:t>
            </w:r>
          </w:p>
        </w:tc>
        <w:tc>
          <w:tcPr>
            <w:tcW w:w="1843" w:type="dxa"/>
            <w:vMerge/>
            <w:tcBorders>
              <w:left w:val="single" w:sz="8" w:space="0" w:color="000000"/>
              <w:bottom w:val="single" w:sz="8" w:space="0" w:color="000000"/>
              <w:right w:val="single" w:sz="8" w:space="0" w:color="000000"/>
            </w:tcBorders>
          </w:tcPr>
          <w:p w:rsidR="00E80EA9" w:rsidRPr="00EE7202" w:rsidRDefault="00E80EA9" w:rsidP="006C549D">
            <w:pPr>
              <w:tabs>
                <w:tab w:val="left" w:pos="710"/>
                <w:tab w:val="left" w:pos="9540"/>
              </w:tabs>
              <w:ind w:left="734" w:hanging="734"/>
              <w:jc w:val="center"/>
              <w:textAlignment w:val="baseline"/>
              <w:rPr>
                <w:b/>
                <w:bCs/>
                <w:color w:val="000000"/>
                <w:kern w:val="24"/>
                <w:sz w:val="22"/>
                <w:szCs w:val="28"/>
                <w:lang w:val="ro-RO" w:eastAsia="en-US"/>
              </w:rPr>
            </w:pPr>
          </w:p>
        </w:tc>
      </w:tr>
    </w:tbl>
    <w:p w:rsidR="00E80EA9" w:rsidRPr="00EE7202" w:rsidRDefault="00E80EA9" w:rsidP="00E80EA9">
      <w:pPr>
        <w:jc w:val="both"/>
        <w:rPr>
          <w:i/>
          <w:sz w:val="26"/>
          <w:szCs w:val="26"/>
          <w:lang w:val="ro-RO"/>
        </w:rPr>
      </w:pPr>
      <w:r w:rsidRPr="00EE7202">
        <w:rPr>
          <w:i/>
          <w:sz w:val="26"/>
          <w:szCs w:val="26"/>
          <w:lang w:val="ro-RO"/>
        </w:rPr>
        <w:t>Neprezentarea la examen fără motive întemeiate se înregistrează ca “absent” și se echivalează cu calificativul 0 (zero). Studentul are dreptul la 2 susțineri repetate ale examenului nepromovat.</w:t>
      </w:r>
    </w:p>
    <w:p w:rsidR="00E80EA9" w:rsidRPr="00EE7202" w:rsidRDefault="00E80EA9" w:rsidP="00814C7C">
      <w:pPr>
        <w:pStyle w:val="af"/>
        <w:widowControl w:val="0"/>
        <w:numPr>
          <w:ilvl w:val="0"/>
          <w:numId w:val="1"/>
        </w:numPr>
        <w:ind w:left="567" w:hanging="567"/>
        <w:contextualSpacing w:val="0"/>
        <w:rPr>
          <w:b/>
          <w:sz w:val="28"/>
          <w:lang w:val="ro-RO"/>
        </w:rPr>
      </w:pPr>
      <w:r w:rsidRPr="00EE7202">
        <w:rPr>
          <w:i/>
          <w:sz w:val="26"/>
          <w:szCs w:val="26"/>
          <w:lang w:val="ro-RO"/>
        </w:rPr>
        <w:br w:type="page"/>
      </w:r>
      <w:r w:rsidRPr="00EE7202">
        <w:rPr>
          <w:b/>
          <w:sz w:val="28"/>
          <w:lang w:val="ro-RO"/>
        </w:rPr>
        <w:lastRenderedPageBreak/>
        <w:t>BIBILIOGRAFIE  RECOMANDATĂ</w:t>
      </w:r>
    </w:p>
    <w:p w:rsidR="00E80EA9" w:rsidRPr="00DF302A" w:rsidRDefault="00E80EA9" w:rsidP="00814C7C">
      <w:pPr>
        <w:pStyle w:val="af"/>
        <w:numPr>
          <w:ilvl w:val="0"/>
          <w:numId w:val="10"/>
        </w:numPr>
        <w:spacing w:before="120" w:after="120"/>
        <w:jc w:val="both"/>
        <w:rPr>
          <w:i/>
          <w:sz w:val="26"/>
          <w:lang w:val="ro-RO"/>
        </w:rPr>
      </w:pPr>
      <w:r w:rsidRPr="00DF302A">
        <w:rPr>
          <w:i/>
          <w:sz w:val="26"/>
          <w:lang w:val="ro-RO"/>
        </w:rPr>
        <w:t>Obligatorie:</w:t>
      </w:r>
    </w:p>
    <w:p w:rsidR="00720E68" w:rsidRPr="00DF302A" w:rsidRDefault="00720E68" w:rsidP="00814C7C">
      <w:pPr>
        <w:pStyle w:val="af"/>
        <w:numPr>
          <w:ilvl w:val="0"/>
          <w:numId w:val="11"/>
        </w:numPr>
        <w:spacing w:after="200" w:line="276" w:lineRule="auto"/>
        <w:ind w:right="424"/>
        <w:rPr>
          <w:color w:val="000000"/>
          <w:lang w:val="en-US"/>
        </w:rPr>
      </w:pPr>
      <w:r w:rsidRPr="00DF302A">
        <w:rPr>
          <w:lang w:val="ro-RO" w:eastAsia="en-US"/>
        </w:rPr>
        <w:t xml:space="preserve">Materialele prelegerilor </w:t>
      </w:r>
    </w:p>
    <w:p w:rsidR="00720E68" w:rsidRPr="006D569C" w:rsidRDefault="00720E68" w:rsidP="00814C7C">
      <w:pPr>
        <w:pStyle w:val="af"/>
        <w:widowControl w:val="0"/>
        <w:numPr>
          <w:ilvl w:val="0"/>
          <w:numId w:val="11"/>
        </w:numPr>
        <w:spacing w:before="120" w:after="120"/>
        <w:rPr>
          <w:color w:val="000000" w:themeColor="text1"/>
          <w:szCs w:val="22"/>
          <w:lang w:val="ro-RO"/>
        </w:rPr>
      </w:pPr>
      <w:r w:rsidRPr="006D569C">
        <w:rPr>
          <w:color w:val="000000" w:themeColor="text1"/>
          <w:szCs w:val="22"/>
          <w:lang w:val="ro-RO"/>
        </w:rPr>
        <w:t>Chele N. Implantarea dentară imediată. Riscuri și beneficii. Chișinău: S.n., 2017.</w:t>
      </w:r>
    </w:p>
    <w:p w:rsidR="00DF302A" w:rsidRPr="00720E68" w:rsidRDefault="00DF302A" w:rsidP="00814C7C">
      <w:pPr>
        <w:pStyle w:val="af"/>
        <w:numPr>
          <w:ilvl w:val="0"/>
          <w:numId w:val="11"/>
        </w:numPr>
        <w:spacing w:before="120" w:after="120"/>
        <w:jc w:val="both"/>
        <w:rPr>
          <w:i/>
          <w:lang w:val="ro-RO"/>
        </w:rPr>
      </w:pPr>
      <w:r w:rsidRPr="00DF302A">
        <w:rPr>
          <w:lang w:val="en-US"/>
        </w:rPr>
        <w:t xml:space="preserve">Mihai A.: </w:t>
      </w:r>
      <w:proofErr w:type="spellStart"/>
      <w:r w:rsidRPr="00DF302A">
        <w:rPr>
          <w:lang w:val="en-US"/>
        </w:rPr>
        <w:t>Implantologia</w:t>
      </w:r>
      <w:proofErr w:type="spellEnd"/>
      <w:r w:rsidRPr="00DF302A">
        <w:rPr>
          <w:lang w:val="en-US"/>
        </w:rPr>
        <w:t xml:space="preserve"> </w:t>
      </w:r>
      <w:proofErr w:type="spellStart"/>
      <w:r w:rsidRPr="00DF302A">
        <w:rPr>
          <w:lang w:val="en-US"/>
        </w:rPr>
        <w:t>orală</w:t>
      </w:r>
      <w:proofErr w:type="spellEnd"/>
      <w:r w:rsidRPr="00DF302A">
        <w:rPr>
          <w:lang w:val="en-US"/>
        </w:rPr>
        <w:t xml:space="preserve"> – </w:t>
      </w:r>
      <w:proofErr w:type="spellStart"/>
      <w:r w:rsidRPr="00DF302A">
        <w:rPr>
          <w:lang w:val="en-US"/>
        </w:rPr>
        <w:t>Editura</w:t>
      </w:r>
      <w:proofErr w:type="spellEnd"/>
      <w:r w:rsidRPr="00DF302A">
        <w:rPr>
          <w:lang w:val="en-US"/>
        </w:rPr>
        <w:t xml:space="preserve"> </w:t>
      </w:r>
      <w:proofErr w:type="spellStart"/>
      <w:r w:rsidRPr="00DF302A">
        <w:rPr>
          <w:lang w:val="en-US"/>
        </w:rPr>
        <w:t>Sylvi</w:t>
      </w:r>
      <w:proofErr w:type="spellEnd"/>
      <w:r w:rsidRPr="00DF302A">
        <w:rPr>
          <w:lang w:val="en-US"/>
        </w:rPr>
        <w:t xml:space="preserve"> </w:t>
      </w:r>
      <w:proofErr w:type="spellStart"/>
      <w:r w:rsidRPr="00DF302A">
        <w:rPr>
          <w:lang w:val="en-US"/>
        </w:rPr>
        <w:t>Bucureşti</w:t>
      </w:r>
      <w:proofErr w:type="spellEnd"/>
      <w:r w:rsidRPr="00DF302A">
        <w:rPr>
          <w:lang w:val="en-US"/>
        </w:rPr>
        <w:t xml:space="preserve"> 2000; </w:t>
      </w:r>
      <w:proofErr w:type="gramStart"/>
      <w:r w:rsidRPr="00DF302A">
        <w:rPr>
          <w:lang w:val="en-US"/>
        </w:rPr>
        <w:t>9</w:t>
      </w:r>
      <w:proofErr w:type="gramEnd"/>
      <w:r w:rsidRPr="00DF302A">
        <w:rPr>
          <w:lang w:val="en-US"/>
        </w:rPr>
        <w:t xml:space="preserve">, 99-110. </w:t>
      </w:r>
    </w:p>
    <w:p w:rsidR="00DF302A" w:rsidRPr="00DF302A" w:rsidRDefault="00DF302A" w:rsidP="00814C7C">
      <w:pPr>
        <w:pStyle w:val="af"/>
        <w:numPr>
          <w:ilvl w:val="0"/>
          <w:numId w:val="11"/>
        </w:numPr>
        <w:spacing w:before="120" w:after="120"/>
        <w:jc w:val="both"/>
        <w:rPr>
          <w:i/>
          <w:lang w:val="ro-RO"/>
        </w:rPr>
      </w:pPr>
      <w:proofErr w:type="spellStart"/>
      <w:r w:rsidRPr="00DF302A">
        <w:rPr>
          <w:lang w:val="en-US"/>
        </w:rPr>
        <w:t>Ioan</w:t>
      </w:r>
      <w:proofErr w:type="spellEnd"/>
      <w:r w:rsidRPr="00DF302A">
        <w:rPr>
          <w:lang w:val="en-US"/>
        </w:rPr>
        <w:t xml:space="preserve"> </w:t>
      </w:r>
      <w:proofErr w:type="spellStart"/>
      <w:r w:rsidRPr="00DF302A">
        <w:rPr>
          <w:lang w:val="en-US"/>
        </w:rPr>
        <w:t>Sârbu</w:t>
      </w:r>
      <w:proofErr w:type="spellEnd"/>
      <w:r w:rsidRPr="00DF302A">
        <w:rPr>
          <w:lang w:val="en-US"/>
        </w:rPr>
        <w:t xml:space="preserve"> </w:t>
      </w:r>
      <w:proofErr w:type="spellStart"/>
      <w:r w:rsidRPr="00DF302A">
        <w:rPr>
          <w:lang w:val="en-US"/>
        </w:rPr>
        <w:t>si</w:t>
      </w:r>
      <w:proofErr w:type="spellEnd"/>
      <w:r w:rsidRPr="00DF302A">
        <w:rPr>
          <w:lang w:val="en-US"/>
        </w:rPr>
        <w:t xml:space="preserve"> </w:t>
      </w:r>
      <w:proofErr w:type="spellStart"/>
      <w:r w:rsidRPr="00DF302A">
        <w:rPr>
          <w:lang w:val="en-US"/>
        </w:rPr>
        <w:t>colab</w:t>
      </w:r>
      <w:proofErr w:type="spellEnd"/>
      <w:r w:rsidRPr="00DF302A">
        <w:rPr>
          <w:lang w:val="en-US"/>
        </w:rPr>
        <w:t xml:space="preserve">. - Curs </w:t>
      </w:r>
      <w:proofErr w:type="spellStart"/>
      <w:r w:rsidRPr="00DF302A">
        <w:rPr>
          <w:lang w:val="en-US"/>
        </w:rPr>
        <w:t>practic</w:t>
      </w:r>
      <w:proofErr w:type="spellEnd"/>
      <w:r w:rsidRPr="00DF302A">
        <w:rPr>
          <w:lang w:val="en-US"/>
        </w:rPr>
        <w:t xml:space="preserve"> de </w:t>
      </w:r>
      <w:proofErr w:type="spellStart"/>
      <w:r w:rsidRPr="00DF302A">
        <w:rPr>
          <w:lang w:val="en-US"/>
        </w:rPr>
        <w:t>implantologie</w:t>
      </w:r>
      <w:proofErr w:type="spellEnd"/>
      <w:r w:rsidRPr="00DF302A">
        <w:rPr>
          <w:lang w:val="en-US"/>
        </w:rPr>
        <w:t xml:space="preserve"> </w:t>
      </w:r>
      <w:proofErr w:type="spellStart"/>
      <w:r w:rsidRPr="00DF302A">
        <w:rPr>
          <w:lang w:val="en-US"/>
        </w:rPr>
        <w:t>orala</w:t>
      </w:r>
      <w:proofErr w:type="spellEnd"/>
      <w:r w:rsidRPr="00DF302A">
        <w:rPr>
          <w:lang w:val="en-US"/>
        </w:rPr>
        <w:t xml:space="preserve">, </w:t>
      </w:r>
      <w:proofErr w:type="spellStart"/>
      <w:r w:rsidRPr="00DF302A">
        <w:rPr>
          <w:lang w:val="en-US"/>
        </w:rPr>
        <w:t>Ed.II</w:t>
      </w:r>
      <w:proofErr w:type="spellEnd"/>
      <w:r w:rsidRPr="00DF302A">
        <w:rPr>
          <w:lang w:val="en-US"/>
        </w:rPr>
        <w:t xml:space="preserve">, </w:t>
      </w:r>
      <w:proofErr w:type="spellStart"/>
      <w:r w:rsidRPr="00DF302A">
        <w:rPr>
          <w:lang w:val="en-US"/>
        </w:rPr>
        <w:t>Editura</w:t>
      </w:r>
      <w:proofErr w:type="spellEnd"/>
      <w:r w:rsidRPr="00DF302A">
        <w:rPr>
          <w:lang w:val="en-US"/>
        </w:rPr>
        <w:t xml:space="preserve"> </w:t>
      </w:r>
      <w:proofErr w:type="spellStart"/>
      <w:r w:rsidRPr="00DF302A">
        <w:rPr>
          <w:lang w:val="en-US"/>
        </w:rPr>
        <w:t>Centrului</w:t>
      </w:r>
      <w:proofErr w:type="spellEnd"/>
      <w:r w:rsidRPr="00DF302A">
        <w:rPr>
          <w:lang w:val="en-US"/>
        </w:rPr>
        <w:t xml:space="preserve"> </w:t>
      </w:r>
      <w:proofErr w:type="spellStart"/>
      <w:r w:rsidRPr="00DF302A">
        <w:rPr>
          <w:lang w:val="en-US"/>
        </w:rPr>
        <w:t>TehnicEditorial</w:t>
      </w:r>
      <w:proofErr w:type="spellEnd"/>
      <w:r w:rsidRPr="00DF302A">
        <w:rPr>
          <w:lang w:val="en-US"/>
        </w:rPr>
        <w:t xml:space="preserve"> al </w:t>
      </w:r>
      <w:proofErr w:type="spellStart"/>
      <w:r w:rsidRPr="00DF302A">
        <w:rPr>
          <w:lang w:val="en-US"/>
        </w:rPr>
        <w:t>Armatei</w:t>
      </w:r>
      <w:proofErr w:type="spellEnd"/>
      <w:r w:rsidRPr="00DF302A">
        <w:rPr>
          <w:lang w:val="en-US"/>
        </w:rPr>
        <w:t xml:space="preserve">, </w:t>
      </w:r>
      <w:proofErr w:type="spellStart"/>
      <w:r w:rsidRPr="00DF302A">
        <w:rPr>
          <w:lang w:val="en-US"/>
        </w:rPr>
        <w:t>București</w:t>
      </w:r>
      <w:proofErr w:type="spellEnd"/>
      <w:r w:rsidRPr="00DF302A">
        <w:rPr>
          <w:lang w:val="en-US"/>
        </w:rPr>
        <w:t xml:space="preserve">, 2006 </w:t>
      </w:r>
    </w:p>
    <w:p w:rsidR="00DF302A" w:rsidRPr="00DF302A" w:rsidRDefault="00DF302A" w:rsidP="00814C7C">
      <w:pPr>
        <w:pStyle w:val="af"/>
        <w:numPr>
          <w:ilvl w:val="0"/>
          <w:numId w:val="11"/>
        </w:numPr>
        <w:spacing w:before="120" w:after="120"/>
        <w:jc w:val="both"/>
        <w:rPr>
          <w:i/>
          <w:lang w:val="ro-RO"/>
        </w:rPr>
      </w:pPr>
      <w:r w:rsidRPr="00DF302A">
        <w:rPr>
          <w:lang w:val="en-US"/>
        </w:rPr>
        <w:t xml:space="preserve">Carl </w:t>
      </w:r>
      <w:proofErr w:type="spellStart"/>
      <w:r w:rsidRPr="00DF302A">
        <w:rPr>
          <w:lang w:val="en-US"/>
        </w:rPr>
        <w:t>Mich</w:t>
      </w:r>
      <w:proofErr w:type="spellEnd"/>
      <w:r w:rsidRPr="00DF302A">
        <w:rPr>
          <w:lang w:val="en-US"/>
        </w:rPr>
        <w:t xml:space="preserve"> - Implant Contemporary Dentistry, </w:t>
      </w:r>
      <w:proofErr w:type="spellStart"/>
      <w:r w:rsidRPr="00DF302A">
        <w:rPr>
          <w:lang w:val="en-US"/>
        </w:rPr>
        <w:t>Editura</w:t>
      </w:r>
      <w:proofErr w:type="spellEnd"/>
      <w:r w:rsidRPr="00DF302A">
        <w:rPr>
          <w:lang w:val="en-US"/>
        </w:rPr>
        <w:t xml:space="preserve"> Mosby, 2007 </w:t>
      </w:r>
    </w:p>
    <w:p w:rsidR="00DF302A" w:rsidRPr="00DF302A" w:rsidRDefault="00DF302A" w:rsidP="00814C7C">
      <w:pPr>
        <w:pStyle w:val="af"/>
        <w:numPr>
          <w:ilvl w:val="0"/>
          <w:numId w:val="11"/>
        </w:numPr>
        <w:spacing w:before="120" w:after="120"/>
        <w:jc w:val="both"/>
        <w:rPr>
          <w:i/>
          <w:lang w:val="ro-RO"/>
        </w:rPr>
      </w:pPr>
      <w:r w:rsidRPr="00DF302A">
        <w:rPr>
          <w:lang w:val="en-US"/>
        </w:rPr>
        <w:t xml:space="preserve">Carl J. </w:t>
      </w:r>
      <w:proofErr w:type="spellStart"/>
      <w:r w:rsidRPr="00DF302A">
        <w:rPr>
          <w:lang w:val="en-US"/>
        </w:rPr>
        <w:t>Drago</w:t>
      </w:r>
      <w:proofErr w:type="spellEnd"/>
      <w:r w:rsidRPr="00DF302A">
        <w:rPr>
          <w:lang w:val="en-US"/>
        </w:rPr>
        <w:t xml:space="preserve"> - Implant Restorations: A Step-by-Step Guide, 2007, </w:t>
      </w:r>
      <w:proofErr w:type="spellStart"/>
      <w:r w:rsidRPr="00DF302A">
        <w:rPr>
          <w:lang w:val="en-US"/>
        </w:rPr>
        <w:t>Editura</w:t>
      </w:r>
      <w:proofErr w:type="spellEnd"/>
      <w:r w:rsidRPr="00DF302A">
        <w:rPr>
          <w:lang w:val="en-US"/>
        </w:rPr>
        <w:t xml:space="preserve"> Blackwell </w:t>
      </w:r>
    </w:p>
    <w:p w:rsidR="00DF302A" w:rsidRPr="00DF302A" w:rsidRDefault="00DF302A" w:rsidP="00814C7C">
      <w:pPr>
        <w:pStyle w:val="af"/>
        <w:numPr>
          <w:ilvl w:val="0"/>
          <w:numId w:val="11"/>
        </w:numPr>
        <w:spacing w:before="120" w:after="120"/>
        <w:jc w:val="both"/>
        <w:rPr>
          <w:i/>
          <w:lang w:val="ro-RO"/>
        </w:rPr>
      </w:pPr>
      <w:proofErr w:type="spellStart"/>
      <w:r w:rsidRPr="00DF302A">
        <w:rPr>
          <w:lang w:val="en-US"/>
        </w:rPr>
        <w:t>Lindthe</w:t>
      </w:r>
      <w:proofErr w:type="spellEnd"/>
      <w:r w:rsidRPr="00DF302A">
        <w:rPr>
          <w:lang w:val="en-US"/>
        </w:rPr>
        <w:t xml:space="preserve"> J., </w:t>
      </w:r>
      <w:proofErr w:type="spellStart"/>
      <w:r w:rsidRPr="00DF302A">
        <w:rPr>
          <w:lang w:val="en-US"/>
        </w:rPr>
        <w:t>Karring</w:t>
      </w:r>
      <w:proofErr w:type="spellEnd"/>
      <w:r w:rsidRPr="00DF302A">
        <w:rPr>
          <w:lang w:val="en-US"/>
        </w:rPr>
        <w:t xml:space="preserve"> T., Lang N. P.: Clinical Periodontology and Implant Dentistry – Blackwell </w:t>
      </w:r>
      <w:proofErr w:type="spellStart"/>
      <w:r w:rsidRPr="00DF302A">
        <w:rPr>
          <w:lang w:val="en-US"/>
        </w:rPr>
        <w:t>Munksgaard</w:t>
      </w:r>
      <w:proofErr w:type="spellEnd"/>
      <w:r w:rsidRPr="00DF302A">
        <w:rPr>
          <w:lang w:val="en-US"/>
        </w:rPr>
        <w:t xml:space="preserve"> 2003; 809-975.</w:t>
      </w:r>
    </w:p>
    <w:p w:rsidR="00924FDE" w:rsidRDefault="00924FDE" w:rsidP="00E80EA9">
      <w:pPr>
        <w:spacing w:before="120" w:after="120"/>
        <w:ind w:firstLine="720"/>
        <w:jc w:val="both"/>
        <w:rPr>
          <w:i/>
          <w:sz w:val="26"/>
          <w:lang w:val="ro-RO"/>
        </w:rPr>
      </w:pPr>
    </w:p>
    <w:p w:rsidR="00E80EA9" w:rsidRPr="00EE7202" w:rsidRDefault="00E80EA9" w:rsidP="00E80EA9">
      <w:pPr>
        <w:spacing w:before="120" w:after="120"/>
        <w:ind w:firstLine="720"/>
        <w:jc w:val="both"/>
        <w:rPr>
          <w:i/>
          <w:sz w:val="26"/>
          <w:lang w:val="ro-RO"/>
        </w:rPr>
      </w:pPr>
      <w:r w:rsidRPr="00EE7202">
        <w:rPr>
          <w:i/>
          <w:sz w:val="26"/>
          <w:lang w:val="ro-RO"/>
        </w:rPr>
        <w:t>B. Suplimentară:</w:t>
      </w:r>
    </w:p>
    <w:p w:rsidR="00DF302A" w:rsidRPr="00DF302A" w:rsidRDefault="00DF302A" w:rsidP="00814C7C">
      <w:pPr>
        <w:pStyle w:val="af"/>
        <w:numPr>
          <w:ilvl w:val="0"/>
          <w:numId w:val="12"/>
        </w:numPr>
        <w:spacing w:after="200" w:line="276" w:lineRule="auto"/>
        <w:ind w:right="424"/>
        <w:rPr>
          <w:lang w:val="ro-RO"/>
        </w:rPr>
      </w:pPr>
      <w:r w:rsidRPr="00DF302A">
        <w:rPr>
          <w:lang w:val="ro-RO"/>
        </w:rPr>
        <w:t>Джон А.Xобкек.,Pоджер М.Уотсон.Руководство по дентальной имплантологии.Москва ”Медпресс-информ” 2007.</w:t>
      </w:r>
    </w:p>
    <w:p w:rsidR="00DF302A" w:rsidRPr="00DF302A" w:rsidRDefault="00DF302A" w:rsidP="00814C7C">
      <w:pPr>
        <w:pStyle w:val="af"/>
        <w:numPr>
          <w:ilvl w:val="0"/>
          <w:numId w:val="12"/>
        </w:numPr>
        <w:spacing w:after="200" w:line="276" w:lineRule="auto"/>
        <w:ind w:right="424"/>
        <w:rPr>
          <w:lang w:val="ro-RO"/>
        </w:rPr>
      </w:pPr>
      <w:r w:rsidRPr="00DF302A">
        <w:t xml:space="preserve">Федерико </w:t>
      </w:r>
      <w:proofErr w:type="spellStart"/>
      <w:r w:rsidRPr="00DF302A">
        <w:t>Эрнандес</w:t>
      </w:r>
      <w:proofErr w:type="spellEnd"/>
      <w:r w:rsidRPr="00DF302A">
        <w:t xml:space="preserve"> </w:t>
      </w:r>
      <w:proofErr w:type="spellStart"/>
      <w:r w:rsidRPr="00DF302A">
        <w:t>Альфаро</w:t>
      </w:r>
      <w:proofErr w:type="spellEnd"/>
      <w:r w:rsidRPr="00DF302A">
        <w:rPr>
          <w:lang w:val="ro-RO"/>
        </w:rPr>
        <w:t>.</w:t>
      </w:r>
      <w:r w:rsidRPr="00DF302A">
        <w:t xml:space="preserve">Костная пластика в </w:t>
      </w:r>
      <w:proofErr w:type="gramStart"/>
      <w:r w:rsidRPr="00DF302A">
        <w:t xml:space="preserve">стоматологической  </w:t>
      </w:r>
      <w:proofErr w:type="spellStart"/>
      <w:r w:rsidRPr="00DF302A">
        <w:t>имплантологии</w:t>
      </w:r>
      <w:proofErr w:type="spellEnd"/>
      <w:proofErr w:type="gramEnd"/>
      <w:r w:rsidRPr="00DF302A">
        <w:rPr>
          <w:lang w:val="ro-RO"/>
        </w:rPr>
        <w:t>.</w:t>
      </w:r>
      <w:r w:rsidRPr="00DF302A">
        <w:t xml:space="preserve">   </w:t>
      </w:r>
    </w:p>
    <w:p w:rsidR="00DF302A" w:rsidRDefault="00DF302A" w:rsidP="00814C7C">
      <w:pPr>
        <w:pStyle w:val="af"/>
        <w:numPr>
          <w:ilvl w:val="0"/>
          <w:numId w:val="12"/>
        </w:numPr>
        <w:spacing w:after="200" w:line="276" w:lineRule="auto"/>
        <w:ind w:right="424"/>
        <w:rPr>
          <w:color w:val="000000"/>
          <w:lang w:val="en-US"/>
        </w:rPr>
      </w:pPr>
      <w:r w:rsidRPr="00DF302A">
        <w:t xml:space="preserve"> </w:t>
      </w:r>
      <w:proofErr w:type="spellStart"/>
      <w:r w:rsidRPr="00DF302A">
        <w:rPr>
          <w:color w:val="000000"/>
          <w:lang w:val="en-US"/>
        </w:rPr>
        <w:t>Etape</w:t>
      </w:r>
      <w:proofErr w:type="spellEnd"/>
      <w:r w:rsidRPr="00DF302A">
        <w:rPr>
          <w:color w:val="000000"/>
          <w:lang w:val="en-US"/>
        </w:rPr>
        <w:t xml:space="preserve"> </w:t>
      </w:r>
      <w:proofErr w:type="spellStart"/>
      <w:r w:rsidRPr="00DF302A">
        <w:rPr>
          <w:color w:val="000000"/>
          <w:lang w:val="en-US"/>
        </w:rPr>
        <w:t>clinice</w:t>
      </w:r>
      <w:proofErr w:type="spellEnd"/>
      <w:r w:rsidRPr="00DF302A">
        <w:rPr>
          <w:color w:val="000000"/>
          <w:lang w:val="en-US"/>
        </w:rPr>
        <w:t xml:space="preserve"> </w:t>
      </w:r>
      <w:proofErr w:type="spellStart"/>
      <w:r w:rsidRPr="00DF302A">
        <w:rPr>
          <w:rFonts w:eastAsia="TimesNewRoman"/>
          <w:color w:val="000000"/>
          <w:lang w:val="en-US"/>
        </w:rPr>
        <w:t>ş</w:t>
      </w:r>
      <w:r w:rsidRPr="00DF302A">
        <w:rPr>
          <w:color w:val="000000"/>
          <w:lang w:val="en-US"/>
        </w:rPr>
        <w:t>i</w:t>
      </w:r>
      <w:proofErr w:type="spellEnd"/>
      <w:r w:rsidRPr="00DF302A">
        <w:rPr>
          <w:color w:val="000000"/>
          <w:lang w:val="en-US"/>
        </w:rPr>
        <w:t xml:space="preserve"> de </w:t>
      </w:r>
      <w:proofErr w:type="spellStart"/>
      <w:r w:rsidRPr="00DF302A">
        <w:rPr>
          <w:color w:val="000000"/>
          <w:lang w:val="en-US"/>
        </w:rPr>
        <w:t>laborator</w:t>
      </w:r>
      <w:proofErr w:type="spellEnd"/>
      <w:r w:rsidRPr="00DF302A">
        <w:rPr>
          <w:color w:val="000000"/>
          <w:lang w:val="en-US"/>
        </w:rPr>
        <w:t xml:space="preserve"> </w:t>
      </w:r>
      <w:proofErr w:type="spellStart"/>
      <w:r w:rsidRPr="00DF302A">
        <w:rPr>
          <w:color w:val="000000"/>
          <w:lang w:val="en-US"/>
        </w:rPr>
        <w:t>în</w:t>
      </w:r>
      <w:proofErr w:type="spellEnd"/>
      <w:r w:rsidRPr="00DF302A">
        <w:rPr>
          <w:color w:val="000000"/>
          <w:lang w:val="en-US"/>
        </w:rPr>
        <w:t xml:space="preserve"> </w:t>
      </w:r>
      <w:proofErr w:type="spellStart"/>
      <w:r w:rsidRPr="00DF302A">
        <w:rPr>
          <w:color w:val="000000"/>
          <w:lang w:val="en-US"/>
        </w:rPr>
        <w:t>protezarea</w:t>
      </w:r>
      <w:proofErr w:type="spellEnd"/>
      <w:r w:rsidRPr="00DF302A">
        <w:rPr>
          <w:color w:val="000000"/>
          <w:lang w:val="en-US"/>
        </w:rPr>
        <w:t xml:space="preserve"> </w:t>
      </w:r>
      <w:proofErr w:type="spellStart"/>
      <w:r w:rsidRPr="00DF302A">
        <w:rPr>
          <w:color w:val="000000"/>
          <w:lang w:val="en-US"/>
        </w:rPr>
        <w:t>pe</w:t>
      </w:r>
      <w:proofErr w:type="spellEnd"/>
      <w:r w:rsidRPr="00DF302A">
        <w:rPr>
          <w:color w:val="000000"/>
          <w:lang w:val="en-US"/>
        </w:rPr>
        <w:t xml:space="preserve"> </w:t>
      </w:r>
      <w:proofErr w:type="spellStart"/>
      <w:r w:rsidRPr="00DF302A">
        <w:rPr>
          <w:color w:val="000000"/>
          <w:lang w:val="en-US"/>
        </w:rPr>
        <w:t>implante</w:t>
      </w:r>
      <w:proofErr w:type="spellEnd"/>
      <w:r w:rsidRPr="00DF302A">
        <w:rPr>
          <w:color w:val="000000"/>
          <w:lang w:val="en-US"/>
        </w:rPr>
        <w:t xml:space="preserve">. </w:t>
      </w:r>
      <w:proofErr w:type="spellStart"/>
      <w:r w:rsidRPr="00DF302A">
        <w:rPr>
          <w:color w:val="000000"/>
          <w:lang w:val="en-US"/>
        </w:rPr>
        <w:t>Editura</w:t>
      </w:r>
      <w:proofErr w:type="spellEnd"/>
      <w:r w:rsidRPr="00DF302A">
        <w:rPr>
          <w:color w:val="000000"/>
          <w:lang w:val="en-US"/>
        </w:rPr>
        <w:t xml:space="preserve"> </w:t>
      </w:r>
      <w:proofErr w:type="spellStart"/>
      <w:r w:rsidRPr="00DF302A">
        <w:rPr>
          <w:color w:val="000000"/>
          <w:lang w:val="en-US"/>
        </w:rPr>
        <w:t>Sylvi</w:t>
      </w:r>
      <w:proofErr w:type="spellEnd"/>
      <w:r w:rsidRPr="00DF302A">
        <w:rPr>
          <w:color w:val="000000"/>
          <w:lang w:val="en-US"/>
        </w:rPr>
        <w:t xml:space="preserve"> 2000, </w:t>
      </w:r>
      <w:proofErr w:type="spellStart"/>
      <w:r w:rsidRPr="00DF302A">
        <w:rPr>
          <w:color w:val="000000"/>
          <w:lang w:val="en-US"/>
        </w:rPr>
        <w:t>Bucure</w:t>
      </w:r>
      <w:r w:rsidRPr="00DF302A">
        <w:rPr>
          <w:rFonts w:ascii="TimesNewRoman" w:eastAsia="TimesNewRoman" w:cs="TimesNewRoman"/>
          <w:color w:val="000000"/>
          <w:lang w:val="en-US"/>
        </w:rPr>
        <w:t>ş</w:t>
      </w:r>
      <w:r w:rsidRPr="00DF302A">
        <w:rPr>
          <w:color w:val="000000"/>
          <w:lang w:val="en-US"/>
        </w:rPr>
        <w:t>ti</w:t>
      </w:r>
      <w:proofErr w:type="spellEnd"/>
      <w:r w:rsidRPr="00DF302A">
        <w:rPr>
          <w:color w:val="000000"/>
          <w:lang w:val="en-US"/>
        </w:rPr>
        <w:t>.</w:t>
      </w:r>
    </w:p>
    <w:p w:rsidR="00DF302A" w:rsidRPr="00DF302A" w:rsidRDefault="00DF302A" w:rsidP="00814C7C">
      <w:pPr>
        <w:pStyle w:val="af"/>
        <w:numPr>
          <w:ilvl w:val="0"/>
          <w:numId w:val="12"/>
        </w:numPr>
        <w:spacing w:after="200" w:line="276" w:lineRule="auto"/>
        <w:ind w:right="424"/>
        <w:rPr>
          <w:color w:val="000000"/>
          <w:lang w:val="en-US"/>
        </w:rPr>
      </w:pPr>
      <w:r>
        <w:rPr>
          <w:color w:val="000000"/>
          <w:lang w:val="en-US"/>
        </w:rPr>
        <w:t>Michael S., Block Color Atlas of dental implant surgery, 3</w:t>
      </w:r>
      <w:r w:rsidRPr="00DF302A">
        <w:rPr>
          <w:color w:val="000000"/>
          <w:vertAlign w:val="superscript"/>
          <w:lang w:val="en-US"/>
        </w:rPr>
        <w:t>rd</w:t>
      </w:r>
      <w:r>
        <w:rPr>
          <w:color w:val="000000"/>
          <w:lang w:val="en-US"/>
        </w:rPr>
        <w:t xml:space="preserve"> edition</w:t>
      </w:r>
    </w:p>
    <w:p w:rsidR="00F10D31" w:rsidRPr="00EE7202" w:rsidRDefault="00F10D31">
      <w:pPr>
        <w:rPr>
          <w:lang w:val="ro-RO"/>
        </w:rPr>
      </w:pPr>
    </w:p>
    <w:sectPr w:rsidR="00F10D31" w:rsidRPr="00EE7202" w:rsidSect="006C549D">
      <w:headerReference w:type="default" r:id="rId7"/>
      <w:pgSz w:w="11906" w:h="16838" w:code="9"/>
      <w:pgMar w:top="1134" w:right="851" w:bottom="81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7C" w:rsidRDefault="00814C7C">
      <w:r>
        <w:separator/>
      </w:r>
    </w:p>
  </w:endnote>
  <w:endnote w:type="continuationSeparator" w:id="0">
    <w:p w:rsidR="00814C7C" w:rsidRDefault="0081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7C" w:rsidRDefault="00814C7C">
      <w:r>
        <w:separator/>
      </w:r>
    </w:p>
  </w:footnote>
  <w:footnote w:type="continuationSeparator" w:id="0">
    <w:p w:rsidR="00814C7C" w:rsidRDefault="0081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528"/>
      <w:gridCol w:w="1276"/>
      <w:gridCol w:w="1559"/>
    </w:tblGrid>
    <w:tr w:rsidR="000D15A1" w:rsidRPr="00733641" w:rsidTr="006C549D">
      <w:trPr>
        <w:trHeight w:val="400"/>
      </w:trPr>
      <w:tc>
        <w:tcPr>
          <w:tcW w:w="1560" w:type="dxa"/>
          <w:vMerge w:val="restart"/>
        </w:tcPr>
        <w:p w:rsidR="000D15A1" w:rsidRPr="00733641" w:rsidRDefault="000D15A1" w:rsidP="006C549D">
          <w:pPr>
            <w:jc w:val="center"/>
            <w:rPr>
              <w:lang w:val="en-US"/>
            </w:rPr>
          </w:pPr>
          <w:r>
            <w:rPr>
              <w:rFonts w:ascii="Calibri" w:hAnsi="Calibri" w:cs="Calibri"/>
              <w:b/>
              <w:iCs/>
              <w:noProof/>
              <w:sz w:val="26"/>
            </w:rPr>
            <mc:AlternateContent>
              <mc:Choice Requires="wps">
                <w:drawing>
                  <wp:anchor distT="0" distB="0" distL="114300" distR="114300" simplePos="0" relativeHeight="251660288" behindDoc="0" locked="0" layoutInCell="1" allowOverlap="1">
                    <wp:simplePos x="0" y="0"/>
                    <wp:positionH relativeFrom="column">
                      <wp:posOffset>-173990</wp:posOffset>
                    </wp:positionH>
                    <wp:positionV relativeFrom="paragraph">
                      <wp:posOffset>-69850</wp:posOffset>
                    </wp:positionV>
                    <wp:extent cx="6468110" cy="9798050"/>
                    <wp:effectExtent l="0" t="0" r="2794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979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2EA90" id="Прямоугольник 2" o:spid="_x0000_s1026" style="position:absolute;margin-left:-13.7pt;margin-top:-5.5pt;width:509.3pt;height: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" filled="f"/>
                </w:pict>
              </mc:Fallback>
            </mc:AlternateContent>
          </w:r>
          <w:r>
            <w:rPr>
              <w:noProof/>
            </w:rPr>
            <w:drawing>
              <wp:anchor distT="0" distB="0" distL="114300" distR="114300" simplePos="0" relativeHeight="251659264" behindDoc="0" locked="0" layoutInCell="1" allowOverlap="1">
                <wp:simplePos x="0" y="0"/>
                <wp:positionH relativeFrom="column">
                  <wp:posOffset>99695</wp:posOffset>
                </wp:positionH>
                <wp:positionV relativeFrom="paragraph">
                  <wp:posOffset>70485</wp:posOffset>
                </wp:positionV>
                <wp:extent cx="611505" cy="712470"/>
                <wp:effectExtent l="0" t="0" r="0" b="0"/>
                <wp:wrapNone/>
                <wp:docPr id="1" name="Рисунок 1"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5A1" w:rsidRPr="00733641" w:rsidRDefault="000D15A1" w:rsidP="006C549D"/>
      </w:tc>
      <w:tc>
        <w:tcPr>
          <w:tcW w:w="5528" w:type="dxa"/>
          <w:vMerge w:val="restart"/>
          <w:vAlign w:val="center"/>
        </w:tcPr>
        <w:p w:rsidR="000D15A1" w:rsidRPr="00733641" w:rsidRDefault="000D15A1" w:rsidP="006C549D">
          <w:pPr>
            <w:jc w:val="center"/>
            <w:rPr>
              <w:b/>
              <w:bCs/>
              <w:iCs/>
              <w:sz w:val="26"/>
              <w:lang w:val="ro-RO"/>
            </w:rPr>
          </w:pPr>
          <w:r w:rsidRPr="00733641">
            <w:rPr>
              <w:rFonts w:ascii="Calibri" w:hAnsi="Calibri" w:cs="Calibri"/>
              <w:b/>
              <w:iCs/>
              <w:sz w:val="26"/>
              <w:lang w:val="ro-RO"/>
            </w:rPr>
            <w:t xml:space="preserve">PA 8.5.1 </w:t>
          </w:r>
          <w:r w:rsidRPr="00733641">
            <w:rPr>
              <w:rFonts w:ascii="Calibri" w:hAnsi="Calibri" w:cs="Calibri"/>
              <w:b/>
              <w:bCs/>
              <w:iCs/>
              <w:sz w:val="26"/>
              <w:lang w:val="ro-RO"/>
            </w:rPr>
            <w:t>PROGRAMA ANALITICĂ</w:t>
          </w:r>
        </w:p>
      </w:tc>
      <w:tc>
        <w:tcPr>
          <w:tcW w:w="1276" w:type="dxa"/>
          <w:vAlign w:val="center"/>
        </w:tcPr>
        <w:p w:rsidR="000D15A1" w:rsidRPr="00733641" w:rsidRDefault="000D15A1" w:rsidP="006C549D">
          <w:pPr>
            <w:rPr>
              <w:rFonts w:ascii="Calibri" w:hAnsi="Calibri" w:cs="Calibri"/>
              <w:b/>
              <w:caps/>
              <w:lang w:val="en-US"/>
            </w:rPr>
          </w:pPr>
          <w:r w:rsidRPr="00D10252">
            <w:rPr>
              <w:rFonts w:ascii="Calibri" w:hAnsi="Calibri" w:cs="Calibri"/>
              <w:b/>
              <w:lang w:val="ro-RO"/>
            </w:rPr>
            <w:t>Redacția</w:t>
          </w:r>
          <w:r w:rsidRPr="00733641">
            <w:rPr>
              <w:rFonts w:ascii="Calibri" w:hAnsi="Calibri" w:cs="Calibri"/>
              <w:b/>
              <w:caps/>
              <w:lang w:val="en-US"/>
            </w:rPr>
            <w:t>:</w:t>
          </w:r>
        </w:p>
      </w:tc>
      <w:tc>
        <w:tcPr>
          <w:tcW w:w="1559" w:type="dxa"/>
          <w:vAlign w:val="center"/>
        </w:tcPr>
        <w:p w:rsidR="000D15A1" w:rsidRPr="00733641" w:rsidRDefault="000D15A1" w:rsidP="006C549D">
          <w:pPr>
            <w:rPr>
              <w:rFonts w:ascii="Calibri" w:hAnsi="Calibri" w:cs="Calibri"/>
              <w:b/>
              <w:lang w:val="en-US"/>
            </w:rPr>
          </w:pPr>
          <w:r w:rsidRPr="00733641">
            <w:rPr>
              <w:rFonts w:ascii="Calibri" w:hAnsi="Calibri" w:cs="Calibri"/>
              <w:b/>
              <w:lang w:val="en-US"/>
            </w:rPr>
            <w:t>06</w:t>
          </w:r>
        </w:p>
      </w:tc>
    </w:tr>
    <w:tr w:rsidR="000D15A1" w:rsidRPr="00733641" w:rsidTr="006C549D">
      <w:trPr>
        <w:trHeight w:val="400"/>
      </w:trPr>
      <w:tc>
        <w:tcPr>
          <w:tcW w:w="1560" w:type="dxa"/>
          <w:vMerge/>
        </w:tcPr>
        <w:p w:rsidR="000D15A1" w:rsidRPr="00733641" w:rsidRDefault="000D15A1" w:rsidP="006C549D"/>
      </w:tc>
      <w:tc>
        <w:tcPr>
          <w:tcW w:w="5528" w:type="dxa"/>
          <w:vMerge/>
        </w:tcPr>
        <w:p w:rsidR="000D15A1" w:rsidRPr="00733641" w:rsidRDefault="000D15A1" w:rsidP="006C549D">
          <w:pPr>
            <w:rPr>
              <w:b/>
            </w:rPr>
          </w:pPr>
        </w:p>
      </w:tc>
      <w:tc>
        <w:tcPr>
          <w:tcW w:w="1276" w:type="dxa"/>
          <w:vAlign w:val="center"/>
        </w:tcPr>
        <w:p w:rsidR="000D15A1" w:rsidRPr="00733641" w:rsidRDefault="000D15A1" w:rsidP="006C549D">
          <w:pPr>
            <w:rPr>
              <w:rFonts w:ascii="Calibri" w:hAnsi="Calibri" w:cs="Calibri"/>
              <w:b/>
              <w:lang w:val="en-US"/>
            </w:rPr>
          </w:pPr>
          <w:r w:rsidRPr="00733641">
            <w:rPr>
              <w:rFonts w:ascii="Calibri" w:hAnsi="Calibri" w:cs="Calibri"/>
              <w:b/>
              <w:lang w:val="en-US"/>
            </w:rPr>
            <w:t>Data:</w:t>
          </w:r>
        </w:p>
      </w:tc>
      <w:tc>
        <w:tcPr>
          <w:tcW w:w="1559" w:type="dxa"/>
          <w:vAlign w:val="center"/>
        </w:tcPr>
        <w:p w:rsidR="000D15A1" w:rsidRPr="00733641" w:rsidRDefault="00CE03A4" w:rsidP="006C549D">
          <w:pPr>
            <w:rPr>
              <w:rFonts w:ascii="Calibri" w:hAnsi="Calibri" w:cs="Calibri"/>
              <w:b/>
              <w:lang w:val="en-US"/>
            </w:rPr>
          </w:pPr>
          <w:r>
            <w:rPr>
              <w:rFonts w:ascii="Calibri" w:hAnsi="Calibri" w:cs="Calibri"/>
              <w:b/>
              <w:lang w:val="en-US"/>
            </w:rPr>
            <w:t>20.09</w:t>
          </w:r>
          <w:r w:rsidR="000D15A1" w:rsidRPr="00733641">
            <w:rPr>
              <w:rFonts w:ascii="Calibri" w:hAnsi="Calibri" w:cs="Calibri"/>
              <w:b/>
              <w:lang w:val="en-US"/>
            </w:rPr>
            <w:t>.2017</w:t>
          </w:r>
        </w:p>
      </w:tc>
    </w:tr>
    <w:tr w:rsidR="000D15A1" w:rsidRPr="00733641" w:rsidTr="006C549D">
      <w:trPr>
        <w:trHeight w:val="400"/>
      </w:trPr>
      <w:tc>
        <w:tcPr>
          <w:tcW w:w="1560" w:type="dxa"/>
          <w:vMerge/>
        </w:tcPr>
        <w:p w:rsidR="000D15A1" w:rsidRPr="00733641" w:rsidRDefault="000D15A1" w:rsidP="006C549D"/>
      </w:tc>
      <w:tc>
        <w:tcPr>
          <w:tcW w:w="5528" w:type="dxa"/>
          <w:vMerge/>
        </w:tcPr>
        <w:p w:rsidR="000D15A1" w:rsidRPr="00733641" w:rsidRDefault="000D15A1" w:rsidP="006C549D">
          <w:pPr>
            <w:rPr>
              <w:b/>
            </w:rPr>
          </w:pPr>
        </w:p>
      </w:tc>
      <w:tc>
        <w:tcPr>
          <w:tcW w:w="2835" w:type="dxa"/>
          <w:gridSpan w:val="2"/>
          <w:vAlign w:val="center"/>
        </w:tcPr>
        <w:p w:rsidR="000D15A1" w:rsidRPr="00733641" w:rsidRDefault="000D15A1" w:rsidP="006C549D">
          <w:pPr>
            <w:rPr>
              <w:rFonts w:ascii="Calibri" w:hAnsi="Calibri" w:cs="Calibri"/>
              <w:b/>
              <w:lang w:val="en-US"/>
            </w:rPr>
          </w:pPr>
          <w:proofErr w:type="spellStart"/>
          <w:r w:rsidRPr="00733641">
            <w:rPr>
              <w:rFonts w:ascii="Calibri" w:hAnsi="Calibri" w:cs="Calibri"/>
              <w:b/>
              <w:lang w:val="en-US"/>
            </w:rPr>
            <w:t>Pag</w:t>
          </w:r>
          <w:proofErr w:type="spellEnd"/>
          <w:r w:rsidRPr="00733641">
            <w:rPr>
              <w:rFonts w:ascii="Calibri" w:hAnsi="Calibri" w:cs="Calibri"/>
              <w:b/>
              <w:lang w:val="en-US"/>
            </w:rPr>
            <w:t xml:space="preserve">. </w:t>
          </w:r>
          <w:r w:rsidRPr="00733641">
            <w:rPr>
              <w:rFonts w:ascii="Calibri" w:hAnsi="Calibri" w:cs="Calibri"/>
              <w:b/>
            </w:rPr>
            <w:fldChar w:fldCharType="begin"/>
          </w:r>
          <w:r w:rsidRPr="00733641">
            <w:rPr>
              <w:rFonts w:ascii="Calibri" w:hAnsi="Calibri" w:cs="Calibri"/>
              <w:b/>
            </w:rPr>
            <w:instrText xml:space="preserve"> PAGE </w:instrText>
          </w:r>
          <w:r w:rsidRPr="00733641">
            <w:rPr>
              <w:rFonts w:ascii="Calibri" w:hAnsi="Calibri" w:cs="Calibri"/>
              <w:b/>
            </w:rPr>
            <w:fldChar w:fldCharType="separate"/>
          </w:r>
          <w:r w:rsidR="006B47FA">
            <w:rPr>
              <w:rFonts w:ascii="Calibri" w:hAnsi="Calibri" w:cs="Calibri"/>
              <w:b/>
              <w:noProof/>
            </w:rPr>
            <w:t>12</w:t>
          </w:r>
          <w:r w:rsidRPr="00733641">
            <w:rPr>
              <w:rFonts w:ascii="Calibri" w:hAnsi="Calibri" w:cs="Calibri"/>
              <w:b/>
            </w:rPr>
            <w:fldChar w:fldCharType="end"/>
          </w:r>
          <w:r w:rsidRPr="00733641">
            <w:rPr>
              <w:rFonts w:ascii="Calibri" w:hAnsi="Calibri" w:cs="Calibri"/>
              <w:b/>
              <w:lang w:val="en-US"/>
            </w:rPr>
            <w:t>/</w:t>
          </w:r>
          <w:r w:rsidRPr="00733641">
            <w:rPr>
              <w:rFonts w:ascii="Calibri" w:hAnsi="Calibri" w:cs="Calibri"/>
              <w:b/>
            </w:rPr>
            <w:fldChar w:fldCharType="begin"/>
          </w:r>
          <w:r w:rsidRPr="00733641">
            <w:rPr>
              <w:rFonts w:ascii="Calibri" w:hAnsi="Calibri" w:cs="Calibri"/>
              <w:b/>
            </w:rPr>
            <w:instrText xml:space="preserve"> NUMPAGES </w:instrText>
          </w:r>
          <w:r w:rsidRPr="00733641">
            <w:rPr>
              <w:rFonts w:ascii="Calibri" w:hAnsi="Calibri" w:cs="Calibri"/>
              <w:b/>
            </w:rPr>
            <w:fldChar w:fldCharType="separate"/>
          </w:r>
          <w:r w:rsidR="006B47FA">
            <w:rPr>
              <w:rFonts w:ascii="Calibri" w:hAnsi="Calibri" w:cs="Calibri"/>
              <w:b/>
              <w:noProof/>
            </w:rPr>
            <w:t>12</w:t>
          </w:r>
          <w:r w:rsidRPr="00733641">
            <w:rPr>
              <w:rFonts w:ascii="Calibri" w:hAnsi="Calibri" w:cs="Calibri"/>
              <w:b/>
            </w:rPr>
            <w:fldChar w:fldCharType="end"/>
          </w:r>
        </w:p>
      </w:tc>
    </w:tr>
  </w:tbl>
  <w:p w:rsidR="000D15A1" w:rsidRPr="00C92ABE" w:rsidRDefault="000D15A1" w:rsidP="006C549D">
    <w:pPr>
      <w:pStyle w:val="a8"/>
      <w:rPr>
        <w:sz w:val="16"/>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nsid w:val="189671F9"/>
    <w:multiLevelType w:val="hybridMultilevel"/>
    <w:tmpl w:val="08C6D068"/>
    <w:lvl w:ilvl="0" w:tplc="B5728DD8">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EF70DB"/>
    <w:multiLevelType w:val="hybridMultilevel"/>
    <w:tmpl w:val="BB6A7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F47F54"/>
    <w:multiLevelType w:val="hybridMultilevel"/>
    <w:tmpl w:val="1ED428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56E5113"/>
    <w:multiLevelType w:val="hybridMultilevel"/>
    <w:tmpl w:val="B770D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F33CF3"/>
    <w:multiLevelType w:val="hybridMultilevel"/>
    <w:tmpl w:val="AD262F54"/>
    <w:lvl w:ilvl="0" w:tplc="3D1499D6">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E20E1"/>
    <w:multiLevelType w:val="hybridMultilevel"/>
    <w:tmpl w:val="1E34F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A5373C"/>
    <w:multiLevelType w:val="hybridMultilevel"/>
    <w:tmpl w:val="94808E40"/>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0">
    <w:nsid w:val="56375387"/>
    <w:multiLevelType w:val="hybridMultilevel"/>
    <w:tmpl w:val="F49A42DC"/>
    <w:lvl w:ilvl="0" w:tplc="F76CB720">
      <w:start w:val="1"/>
      <w:numFmt w:val="decimal"/>
      <w:lvlText w:val="%1."/>
      <w:lvlJc w:val="left"/>
      <w:pPr>
        <w:ind w:left="800" w:hanging="360"/>
      </w:pPr>
      <w:rPr>
        <w:rFonts w:hint="default"/>
        <w:sz w:val="20"/>
      </w:rPr>
    </w:lvl>
    <w:lvl w:ilvl="1" w:tplc="04190019">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1">
    <w:nsid w:val="67172EF3"/>
    <w:multiLevelType w:val="hybridMultilevel"/>
    <w:tmpl w:val="53F2FD38"/>
    <w:lvl w:ilvl="0" w:tplc="FD1235C2">
      <w:start w:val="1"/>
      <w:numFmt w:val="decimal"/>
      <w:lvlText w:val="%1."/>
      <w:lvlJc w:val="left"/>
      <w:pPr>
        <w:tabs>
          <w:tab w:val="num" w:pos="360"/>
        </w:tabs>
        <w:ind w:left="360" w:firstLine="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963CC0"/>
    <w:multiLevelType w:val="hybridMultilevel"/>
    <w:tmpl w:val="C90A1AA4"/>
    <w:lvl w:ilvl="0" w:tplc="7FF2F28E">
      <w:start w:val="1"/>
      <w:numFmt w:val="upperRoman"/>
      <w:lvlText w:val="%1."/>
      <w:lvlJc w:val="left"/>
      <w:pPr>
        <w:ind w:left="1800" w:hanging="720"/>
      </w:pPr>
      <w:rPr>
        <w:rFonts w:ascii="Times New Roman" w:hAnsi="Times New Roman" w:hint="default"/>
        <w:color w:val="auto"/>
        <w:sz w:val="28"/>
      </w:rPr>
    </w:lvl>
    <w:lvl w:ilvl="1" w:tplc="5C303118">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EB3352"/>
    <w:multiLevelType w:val="hybridMultilevel"/>
    <w:tmpl w:val="8356F392"/>
    <w:lvl w:ilvl="0" w:tplc="BC2EDD0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5"/>
  </w:num>
  <w:num w:numId="3">
    <w:abstractNumId w:val="4"/>
  </w:num>
  <w:num w:numId="4">
    <w:abstractNumId w:val="1"/>
  </w:num>
  <w:num w:numId="5">
    <w:abstractNumId w:val="3"/>
  </w:num>
  <w:num w:numId="6">
    <w:abstractNumId w:val="8"/>
  </w:num>
  <w:num w:numId="7">
    <w:abstractNumId w:val="9"/>
  </w:num>
  <w:num w:numId="8">
    <w:abstractNumId w:val="0"/>
  </w:num>
  <w:num w:numId="9">
    <w:abstractNumId w:val="2"/>
  </w:num>
  <w:num w:numId="10">
    <w:abstractNumId w:val="13"/>
  </w:num>
  <w:num w:numId="11">
    <w:abstractNumId w:val="11"/>
  </w:num>
  <w:num w:numId="12">
    <w:abstractNumId w:val="6"/>
  </w:num>
  <w:num w:numId="13">
    <w:abstractNumId w:val="10"/>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9"/>
    <w:rsid w:val="00006F8A"/>
    <w:rsid w:val="00031B9C"/>
    <w:rsid w:val="000D15A1"/>
    <w:rsid w:val="000F0C81"/>
    <w:rsid w:val="00160DA3"/>
    <w:rsid w:val="00265EA1"/>
    <w:rsid w:val="00327888"/>
    <w:rsid w:val="00387D3F"/>
    <w:rsid w:val="003964D6"/>
    <w:rsid w:val="003A319F"/>
    <w:rsid w:val="004408C5"/>
    <w:rsid w:val="00652E88"/>
    <w:rsid w:val="006B47FA"/>
    <w:rsid w:val="006C549D"/>
    <w:rsid w:val="00720E68"/>
    <w:rsid w:val="00762A8C"/>
    <w:rsid w:val="0079251C"/>
    <w:rsid w:val="00813F46"/>
    <w:rsid w:val="00814C7C"/>
    <w:rsid w:val="00841207"/>
    <w:rsid w:val="00856772"/>
    <w:rsid w:val="008630EF"/>
    <w:rsid w:val="008F4E27"/>
    <w:rsid w:val="00901AA1"/>
    <w:rsid w:val="00924FDE"/>
    <w:rsid w:val="009842C1"/>
    <w:rsid w:val="009D6F79"/>
    <w:rsid w:val="00A4694E"/>
    <w:rsid w:val="00A65101"/>
    <w:rsid w:val="00AC2EAB"/>
    <w:rsid w:val="00B068DD"/>
    <w:rsid w:val="00B15A20"/>
    <w:rsid w:val="00B40B7E"/>
    <w:rsid w:val="00B55026"/>
    <w:rsid w:val="00BD7E0D"/>
    <w:rsid w:val="00BE083F"/>
    <w:rsid w:val="00C07219"/>
    <w:rsid w:val="00C21967"/>
    <w:rsid w:val="00CE03A4"/>
    <w:rsid w:val="00CE71BE"/>
    <w:rsid w:val="00D00F59"/>
    <w:rsid w:val="00D94D87"/>
    <w:rsid w:val="00DC049E"/>
    <w:rsid w:val="00DF302A"/>
    <w:rsid w:val="00E455BB"/>
    <w:rsid w:val="00E80EA9"/>
    <w:rsid w:val="00E97DB9"/>
    <w:rsid w:val="00EC32BF"/>
    <w:rsid w:val="00EE0A1F"/>
    <w:rsid w:val="00EE7202"/>
    <w:rsid w:val="00F10D31"/>
    <w:rsid w:val="00F14777"/>
    <w:rsid w:val="00F50CBD"/>
    <w:rsid w:val="00F5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0BB24-7029-43CD-A735-8ABA2961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E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EA9"/>
    <w:pPr>
      <w:keepNext/>
      <w:jc w:val="both"/>
      <w:outlineLvl w:val="0"/>
    </w:pPr>
    <w:rPr>
      <w:b/>
      <w:bCs/>
      <w:sz w:val="28"/>
      <w:lang w:val="ro-RO"/>
    </w:rPr>
  </w:style>
  <w:style w:type="paragraph" w:styleId="2">
    <w:name w:val="heading 2"/>
    <w:basedOn w:val="a"/>
    <w:next w:val="a"/>
    <w:link w:val="20"/>
    <w:qFormat/>
    <w:rsid w:val="00E80EA9"/>
    <w:pPr>
      <w:keepNext/>
      <w:spacing w:line="360" w:lineRule="auto"/>
      <w:jc w:val="center"/>
      <w:outlineLvl w:val="1"/>
    </w:pPr>
    <w:rPr>
      <w:b/>
      <w:bCs/>
      <w:sz w:val="28"/>
      <w:lang w:val="ro-RO"/>
    </w:rPr>
  </w:style>
  <w:style w:type="paragraph" w:styleId="3">
    <w:name w:val="heading 3"/>
    <w:basedOn w:val="a"/>
    <w:next w:val="a"/>
    <w:link w:val="30"/>
    <w:qFormat/>
    <w:rsid w:val="00E80EA9"/>
    <w:pPr>
      <w:keepNext/>
      <w:jc w:val="center"/>
      <w:outlineLvl w:val="2"/>
    </w:pPr>
    <w:rPr>
      <w:b/>
      <w:bCs/>
      <w:lang w:val="ro-RO"/>
    </w:rPr>
  </w:style>
  <w:style w:type="paragraph" w:styleId="4">
    <w:name w:val="heading 4"/>
    <w:basedOn w:val="a"/>
    <w:next w:val="a"/>
    <w:link w:val="40"/>
    <w:qFormat/>
    <w:rsid w:val="000D15A1"/>
    <w:pPr>
      <w:keepNext/>
      <w:spacing w:before="240" w:after="60"/>
      <w:outlineLvl w:val="3"/>
    </w:pPr>
    <w:rPr>
      <w:b/>
      <w:bCs/>
      <w:sz w:val="28"/>
      <w:szCs w:val="28"/>
    </w:rPr>
  </w:style>
  <w:style w:type="paragraph" w:styleId="9">
    <w:name w:val="heading 9"/>
    <w:basedOn w:val="a"/>
    <w:next w:val="a"/>
    <w:link w:val="90"/>
    <w:qFormat/>
    <w:rsid w:val="000D15A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EA9"/>
    <w:rPr>
      <w:rFonts w:ascii="Times New Roman" w:eastAsia="Times New Roman" w:hAnsi="Times New Roman" w:cs="Times New Roman"/>
      <w:b/>
      <w:bCs/>
      <w:sz w:val="28"/>
      <w:szCs w:val="24"/>
      <w:lang w:val="ro-RO" w:eastAsia="ru-RU"/>
    </w:rPr>
  </w:style>
  <w:style w:type="character" w:customStyle="1" w:styleId="20">
    <w:name w:val="Заголовок 2 Знак"/>
    <w:basedOn w:val="a0"/>
    <w:link w:val="2"/>
    <w:rsid w:val="00E80EA9"/>
    <w:rPr>
      <w:rFonts w:ascii="Times New Roman" w:eastAsia="Times New Roman" w:hAnsi="Times New Roman" w:cs="Times New Roman"/>
      <w:b/>
      <w:bCs/>
      <w:sz w:val="28"/>
      <w:szCs w:val="24"/>
      <w:lang w:val="ro-RO" w:eastAsia="ru-RU"/>
    </w:rPr>
  </w:style>
  <w:style w:type="character" w:customStyle="1" w:styleId="30">
    <w:name w:val="Заголовок 3 Знак"/>
    <w:basedOn w:val="a0"/>
    <w:link w:val="3"/>
    <w:rsid w:val="00E80EA9"/>
    <w:rPr>
      <w:rFonts w:ascii="Times New Roman" w:eastAsia="Times New Roman" w:hAnsi="Times New Roman" w:cs="Times New Roman"/>
      <w:b/>
      <w:bCs/>
      <w:sz w:val="24"/>
      <w:szCs w:val="24"/>
      <w:lang w:val="ro-RO" w:eastAsia="ru-RU"/>
    </w:rPr>
  </w:style>
  <w:style w:type="paragraph" w:styleId="21">
    <w:name w:val="Body Text 2"/>
    <w:basedOn w:val="a"/>
    <w:link w:val="22"/>
    <w:rsid w:val="00E80EA9"/>
    <w:rPr>
      <w:szCs w:val="20"/>
      <w:lang w:val="ro-RO"/>
    </w:rPr>
  </w:style>
  <w:style w:type="character" w:customStyle="1" w:styleId="22">
    <w:name w:val="Основной текст 2 Знак"/>
    <w:basedOn w:val="a0"/>
    <w:link w:val="21"/>
    <w:rsid w:val="00E80EA9"/>
    <w:rPr>
      <w:rFonts w:ascii="Times New Roman" w:eastAsia="Times New Roman" w:hAnsi="Times New Roman" w:cs="Times New Roman"/>
      <w:sz w:val="24"/>
      <w:szCs w:val="20"/>
      <w:lang w:val="ro-RO" w:eastAsia="ru-RU"/>
    </w:rPr>
  </w:style>
  <w:style w:type="paragraph" w:customStyle="1" w:styleId="PRAG14">
    <w:name w:val="PRAG_14"/>
    <w:basedOn w:val="a"/>
    <w:rsid w:val="00E80EA9"/>
    <w:pPr>
      <w:jc w:val="both"/>
    </w:pPr>
    <w:rPr>
      <w:rFonts w:ascii="$Pragmatica" w:hAnsi="$Pragmatica"/>
      <w:sz w:val="28"/>
      <w:szCs w:val="20"/>
      <w:lang w:val="en-US"/>
    </w:rPr>
  </w:style>
  <w:style w:type="paragraph" w:styleId="31">
    <w:name w:val="Body Text 3"/>
    <w:basedOn w:val="a"/>
    <w:link w:val="32"/>
    <w:rsid w:val="00E80EA9"/>
    <w:pPr>
      <w:jc w:val="both"/>
    </w:pPr>
    <w:rPr>
      <w:i/>
      <w:szCs w:val="20"/>
      <w:lang w:val="ro-RO"/>
    </w:rPr>
  </w:style>
  <w:style w:type="character" w:customStyle="1" w:styleId="32">
    <w:name w:val="Основной текст 3 Знак"/>
    <w:basedOn w:val="a0"/>
    <w:link w:val="31"/>
    <w:rsid w:val="00E80EA9"/>
    <w:rPr>
      <w:rFonts w:ascii="Times New Roman" w:eastAsia="Times New Roman" w:hAnsi="Times New Roman" w:cs="Times New Roman"/>
      <w:i/>
      <w:sz w:val="24"/>
      <w:szCs w:val="20"/>
      <w:lang w:val="ro-RO" w:eastAsia="ru-RU"/>
    </w:rPr>
  </w:style>
  <w:style w:type="paragraph" w:styleId="a3">
    <w:name w:val="Body Text Indent"/>
    <w:basedOn w:val="a"/>
    <w:link w:val="a4"/>
    <w:rsid w:val="00E80EA9"/>
    <w:pPr>
      <w:ind w:firstLine="360"/>
    </w:pPr>
    <w:rPr>
      <w:szCs w:val="20"/>
      <w:lang w:val="ro-RO"/>
    </w:rPr>
  </w:style>
  <w:style w:type="character" w:customStyle="1" w:styleId="a4">
    <w:name w:val="Основной текст с отступом Знак"/>
    <w:basedOn w:val="a0"/>
    <w:link w:val="a3"/>
    <w:rsid w:val="00E80EA9"/>
    <w:rPr>
      <w:rFonts w:ascii="Times New Roman" w:eastAsia="Times New Roman" w:hAnsi="Times New Roman" w:cs="Times New Roman"/>
      <w:sz w:val="24"/>
      <w:szCs w:val="20"/>
      <w:lang w:val="ro-RO" w:eastAsia="ru-RU"/>
    </w:rPr>
  </w:style>
  <w:style w:type="paragraph" w:styleId="23">
    <w:name w:val="Body Text Indent 2"/>
    <w:basedOn w:val="a"/>
    <w:link w:val="24"/>
    <w:rsid w:val="00E80EA9"/>
    <w:pPr>
      <w:ind w:left="360"/>
    </w:pPr>
    <w:rPr>
      <w:szCs w:val="20"/>
      <w:lang w:val="ro-RO"/>
    </w:rPr>
  </w:style>
  <w:style w:type="character" w:customStyle="1" w:styleId="24">
    <w:name w:val="Основной текст с отступом 2 Знак"/>
    <w:basedOn w:val="a0"/>
    <w:link w:val="23"/>
    <w:rsid w:val="00E80EA9"/>
    <w:rPr>
      <w:rFonts w:ascii="Times New Roman" w:eastAsia="Times New Roman" w:hAnsi="Times New Roman" w:cs="Times New Roman"/>
      <w:sz w:val="24"/>
      <w:szCs w:val="20"/>
      <w:lang w:val="ro-RO" w:eastAsia="ru-RU"/>
    </w:rPr>
  </w:style>
  <w:style w:type="paragraph" w:styleId="33">
    <w:name w:val="Body Text Indent 3"/>
    <w:basedOn w:val="a"/>
    <w:link w:val="34"/>
    <w:rsid w:val="00E80EA9"/>
    <w:pPr>
      <w:ind w:left="360"/>
    </w:pPr>
    <w:rPr>
      <w:sz w:val="22"/>
      <w:szCs w:val="20"/>
      <w:lang w:val="ro-RO"/>
    </w:rPr>
  </w:style>
  <w:style w:type="character" w:customStyle="1" w:styleId="34">
    <w:name w:val="Основной текст с отступом 3 Знак"/>
    <w:basedOn w:val="a0"/>
    <w:link w:val="33"/>
    <w:rsid w:val="00E80EA9"/>
    <w:rPr>
      <w:rFonts w:ascii="Times New Roman" w:eastAsia="Times New Roman" w:hAnsi="Times New Roman" w:cs="Times New Roman"/>
      <w:szCs w:val="20"/>
      <w:lang w:val="ro-RO" w:eastAsia="ru-RU"/>
    </w:rPr>
  </w:style>
  <w:style w:type="paragraph" w:styleId="a5">
    <w:name w:val="Title"/>
    <w:basedOn w:val="a"/>
    <w:link w:val="a6"/>
    <w:qFormat/>
    <w:rsid w:val="00E80EA9"/>
    <w:pPr>
      <w:spacing w:line="360" w:lineRule="auto"/>
      <w:jc w:val="center"/>
    </w:pPr>
    <w:rPr>
      <w:b/>
      <w:bCs/>
      <w:i/>
      <w:iCs/>
      <w:sz w:val="32"/>
      <w:lang w:val="ro-RO"/>
    </w:rPr>
  </w:style>
  <w:style w:type="character" w:customStyle="1" w:styleId="a6">
    <w:name w:val="Название Знак"/>
    <w:basedOn w:val="a0"/>
    <w:link w:val="a5"/>
    <w:rsid w:val="00E80EA9"/>
    <w:rPr>
      <w:rFonts w:ascii="Times New Roman" w:eastAsia="Times New Roman" w:hAnsi="Times New Roman" w:cs="Times New Roman"/>
      <w:b/>
      <w:bCs/>
      <w:i/>
      <w:iCs/>
      <w:sz w:val="32"/>
      <w:szCs w:val="24"/>
      <w:lang w:val="ro-RO" w:eastAsia="ru-RU"/>
    </w:rPr>
  </w:style>
  <w:style w:type="paragraph" w:styleId="a7">
    <w:name w:val="Block Text"/>
    <w:basedOn w:val="a"/>
    <w:rsid w:val="00E80EA9"/>
    <w:pPr>
      <w:ind w:left="-567" w:right="-908"/>
    </w:pPr>
    <w:rPr>
      <w:sz w:val="28"/>
      <w:szCs w:val="20"/>
      <w:lang w:val="ro-RO"/>
    </w:rPr>
  </w:style>
  <w:style w:type="paragraph" w:styleId="a8">
    <w:name w:val="header"/>
    <w:basedOn w:val="a"/>
    <w:link w:val="a9"/>
    <w:rsid w:val="00E80EA9"/>
    <w:pPr>
      <w:tabs>
        <w:tab w:val="center" w:pos="4677"/>
        <w:tab w:val="right" w:pos="9355"/>
      </w:tabs>
    </w:pPr>
  </w:style>
  <w:style w:type="character" w:customStyle="1" w:styleId="a9">
    <w:name w:val="Верхний колонтитул Знак"/>
    <w:basedOn w:val="a0"/>
    <w:link w:val="a8"/>
    <w:rsid w:val="00E80EA9"/>
    <w:rPr>
      <w:rFonts w:ascii="Times New Roman" w:eastAsia="Times New Roman" w:hAnsi="Times New Roman" w:cs="Times New Roman"/>
      <w:sz w:val="24"/>
      <w:szCs w:val="24"/>
      <w:lang w:eastAsia="ru-RU"/>
    </w:rPr>
  </w:style>
  <w:style w:type="character" w:styleId="aa">
    <w:name w:val="page number"/>
    <w:rsid w:val="00E80EA9"/>
    <w:rPr>
      <w:b/>
    </w:rPr>
  </w:style>
  <w:style w:type="paragraph" w:customStyle="1" w:styleId="PaginaIntestazione">
    <w:name w:val="Pagina Intestazione"/>
    <w:basedOn w:val="a8"/>
    <w:rsid w:val="00E80EA9"/>
    <w:pPr>
      <w:tabs>
        <w:tab w:val="clear" w:pos="4677"/>
        <w:tab w:val="clear" w:pos="9355"/>
        <w:tab w:val="center" w:pos="4819"/>
        <w:tab w:val="right" w:pos="9638"/>
      </w:tabs>
      <w:jc w:val="center"/>
    </w:pPr>
    <w:rPr>
      <w:b/>
      <w:caps/>
      <w:snapToGrid w:val="0"/>
      <w:sz w:val="20"/>
      <w:szCs w:val="20"/>
      <w:lang w:val="it-IT" w:eastAsia="it-IT"/>
    </w:rPr>
  </w:style>
  <w:style w:type="paragraph" w:styleId="ab">
    <w:name w:val="footer"/>
    <w:basedOn w:val="a"/>
    <w:link w:val="ac"/>
    <w:rsid w:val="00E80EA9"/>
    <w:pPr>
      <w:tabs>
        <w:tab w:val="center" w:pos="4677"/>
        <w:tab w:val="right" w:pos="9355"/>
      </w:tabs>
    </w:pPr>
  </w:style>
  <w:style w:type="character" w:customStyle="1" w:styleId="ac">
    <w:name w:val="Нижний колонтитул Знак"/>
    <w:basedOn w:val="a0"/>
    <w:link w:val="ab"/>
    <w:rsid w:val="00E80EA9"/>
    <w:rPr>
      <w:rFonts w:ascii="Times New Roman" w:eastAsia="Times New Roman" w:hAnsi="Times New Roman" w:cs="Times New Roman"/>
      <w:sz w:val="24"/>
      <w:szCs w:val="24"/>
      <w:lang w:eastAsia="ru-RU"/>
    </w:rPr>
  </w:style>
  <w:style w:type="paragraph" w:styleId="ad">
    <w:name w:val="Plain Text"/>
    <w:basedOn w:val="a"/>
    <w:link w:val="ae"/>
    <w:rsid w:val="00E80EA9"/>
    <w:rPr>
      <w:rFonts w:ascii="Courier New" w:hAnsi="Courier New"/>
      <w:sz w:val="20"/>
      <w:szCs w:val="20"/>
    </w:rPr>
  </w:style>
  <w:style w:type="character" w:customStyle="1" w:styleId="ae">
    <w:name w:val="Текст Знак"/>
    <w:basedOn w:val="a0"/>
    <w:link w:val="ad"/>
    <w:rsid w:val="00E80EA9"/>
    <w:rPr>
      <w:rFonts w:ascii="Courier New" w:eastAsia="Times New Roman" w:hAnsi="Courier New" w:cs="Times New Roman"/>
      <w:sz w:val="20"/>
      <w:szCs w:val="20"/>
      <w:lang w:eastAsia="ru-RU"/>
    </w:rPr>
  </w:style>
  <w:style w:type="paragraph" w:customStyle="1" w:styleId="Revisione">
    <w:name w:val="Revisione"/>
    <w:basedOn w:val="a8"/>
    <w:uiPriority w:val="99"/>
    <w:rsid w:val="00E80EA9"/>
    <w:pPr>
      <w:tabs>
        <w:tab w:val="clear" w:pos="4677"/>
        <w:tab w:val="clear" w:pos="9355"/>
        <w:tab w:val="center" w:pos="4819"/>
        <w:tab w:val="right" w:pos="9638"/>
      </w:tabs>
    </w:pPr>
    <w:rPr>
      <w:rFonts w:ascii="Arial" w:hAnsi="Arial" w:cs="Arial"/>
      <w:b/>
      <w:bCs/>
      <w:sz w:val="16"/>
      <w:szCs w:val="16"/>
      <w:lang w:val="it-IT" w:eastAsia="en-US"/>
    </w:rPr>
  </w:style>
  <w:style w:type="paragraph" w:customStyle="1" w:styleId="ListParagraph1">
    <w:name w:val="List Paragraph1"/>
    <w:basedOn w:val="a"/>
    <w:uiPriority w:val="34"/>
    <w:qFormat/>
    <w:rsid w:val="00E80EA9"/>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E80EA9"/>
    <w:pPr>
      <w:tabs>
        <w:tab w:val="num" w:pos="227"/>
      </w:tabs>
      <w:ind w:left="227" w:hanging="227"/>
      <w:jc w:val="both"/>
    </w:pPr>
    <w:rPr>
      <w:color w:val="000000"/>
      <w:sz w:val="22"/>
      <w:szCs w:val="22"/>
    </w:rPr>
  </w:style>
  <w:style w:type="paragraph" w:styleId="af">
    <w:name w:val="List Paragraph"/>
    <w:basedOn w:val="a"/>
    <w:uiPriority w:val="34"/>
    <w:qFormat/>
    <w:rsid w:val="00E80EA9"/>
    <w:pPr>
      <w:ind w:left="720"/>
      <w:contextualSpacing/>
    </w:pPr>
  </w:style>
  <w:style w:type="character" w:styleId="af0">
    <w:name w:val="Hyperlink"/>
    <w:rsid w:val="00E80EA9"/>
    <w:rPr>
      <w:color w:val="0000FF"/>
      <w:u w:val="single"/>
    </w:rPr>
  </w:style>
  <w:style w:type="table" w:styleId="af1">
    <w:name w:val="Table Grid"/>
    <w:basedOn w:val="a1"/>
    <w:uiPriority w:val="59"/>
    <w:rsid w:val="00E80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E80EA9"/>
    <w:pPr>
      <w:widowControl w:val="0"/>
      <w:suppressLineNumbers/>
      <w:suppressAutoHyphens/>
    </w:pPr>
    <w:rPr>
      <w:rFonts w:eastAsia="SimSun" w:cs="Mangal"/>
      <w:kern w:val="1"/>
      <w:lang w:eastAsia="zh-CN" w:bidi="hi-IN"/>
    </w:rPr>
  </w:style>
  <w:style w:type="paragraph" w:customStyle="1" w:styleId="Default">
    <w:name w:val="Default"/>
    <w:rsid w:val="008630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a"/>
    <w:basedOn w:val="a0"/>
    <w:rsid w:val="008630EF"/>
  </w:style>
  <w:style w:type="character" w:customStyle="1" w:styleId="l">
    <w:name w:val="l"/>
    <w:basedOn w:val="a0"/>
    <w:rsid w:val="008630EF"/>
  </w:style>
  <w:style w:type="character" w:customStyle="1" w:styleId="l6">
    <w:name w:val="l6"/>
    <w:basedOn w:val="a0"/>
    <w:rsid w:val="008630EF"/>
  </w:style>
  <w:style w:type="character" w:customStyle="1" w:styleId="l7">
    <w:name w:val="l7"/>
    <w:basedOn w:val="a0"/>
    <w:rsid w:val="008630EF"/>
  </w:style>
  <w:style w:type="paragraph" w:customStyle="1" w:styleId="af4">
    <w:basedOn w:val="a"/>
    <w:next w:val="a5"/>
    <w:link w:val="af5"/>
    <w:qFormat/>
    <w:rsid w:val="00031B9C"/>
    <w:pPr>
      <w:spacing w:line="360" w:lineRule="auto"/>
      <w:jc w:val="center"/>
    </w:pPr>
    <w:rPr>
      <w:rFonts w:asciiTheme="minorHAnsi" w:eastAsiaTheme="minorHAnsi" w:hAnsiTheme="minorHAnsi" w:cstheme="minorBidi"/>
      <w:b/>
      <w:bCs/>
      <w:i/>
      <w:iCs/>
      <w:sz w:val="32"/>
      <w:lang w:val="ro-RO"/>
    </w:rPr>
  </w:style>
  <w:style w:type="character" w:customStyle="1" w:styleId="af5">
    <w:name w:val="Заголовок Знак"/>
    <w:link w:val="af4"/>
    <w:rsid w:val="00031B9C"/>
    <w:rPr>
      <w:b/>
      <w:bCs/>
      <w:i/>
      <w:iCs/>
      <w:sz w:val="32"/>
      <w:szCs w:val="24"/>
      <w:lang w:val="ro-RO" w:eastAsia="ru-RU" w:bidi="ar-SA"/>
    </w:rPr>
  </w:style>
  <w:style w:type="paragraph" w:styleId="af6">
    <w:name w:val="Body Text"/>
    <w:basedOn w:val="a"/>
    <w:link w:val="af7"/>
    <w:unhideWhenUsed/>
    <w:rsid w:val="000D15A1"/>
    <w:pPr>
      <w:spacing w:after="120"/>
    </w:pPr>
  </w:style>
  <w:style w:type="character" w:customStyle="1" w:styleId="af7">
    <w:name w:val="Основной текст Знак"/>
    <w:basedOn w:val="a0"/>
    <w:link w:val="af6"/>
    <w:rsid w:val="000D15A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D15A1"/>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0D15A1"/>
    <w:rPr>
      <w:rFonts w:ascii="Arial" w:eastAsia="Times New Roman" w:hAnsi="Arial" w:cs="Arial"/>
      <w:lang w:eastAsia="ru-RU"/>
    </w:rPr>
  </w:style>
  <w:style w:type="paragraph" w:styleId="af8">
    <w:name w:val="caption"/>
    <w:basedOn w:val="a"/>
    <w:next w:val="a"/>
    <w:qFormat/>
    <w:rsid w:val="000D15A1"/>
    <w:pPr>
      <w:widowControl w:val="0"/>
    </w:pPr>
    <w:rPr>
      <w:b/>
      <w:snapToGrid w:val="0"/>
      <w:sz w:val="28"/>
      <w:szCs w:val="20"/>
      <w:lang w:val="ro-RO"/>
    </w:rPr>
  </w:style>
  <w:style w:type="paragraph" w:customStyle="1" w:styleId="FR3">
    <w:name w:val="FR3"/>
    <w:rsid w:val="000D15A1"/>
    <w:pPr>
      <w:widowControl w:val="0"/>
      <w:spacing w:before="340" w:after="0" w:line="240" w:lineRule="auto"/>
      <w:jc w:val="center"/>
    </w:pPr>
    <w:rPr>
      <w:rFonts w:ascii="Times New Roman" w:eastAsia="Times New Roman" w:hAnsi="Times New Roman" w:cs="Times New Roman"/>
      <w:snapToGrid w:val="0"/>
      <w:sz w:val="32"/>
      <w:szCs w:val="20"/>
      <w:lang w:val="en-US" w:eastAsia="ru-RU"/>
    </w:rPr>
  </w:style>
  <w:style w:type="paragraph" w:styleId="25">
    <w:name w:val="List 2"/>
    <w:basedOn w:val="a"/>
    <w:rsid w:val="000D15A1"/>
    <w:pPr>
      <w:widowControl w:val="0"/>
      <w:ind w:left="566" w:hanging="283"/>
      <w:jc w:val="both"/>
    </w:pPr>
    <w:rPr>
      <w:snapToGrid w:val="0"/>
      <w:szCs w:val="20"/>
      <w:lang w:val="ro-RO"/>
    </w:rPr>
  </w:style>
  <w:style w:type="paragraph" w:styleId="35">
    <w:name w:val="List 3"/>
    <w:basedOn w:val="a"/>
    <w:rsid w:val="000D15A1"/>
    <w:pPr>
      <w:widowControl w:val="0"/>
      <w:ind w:left="849" w:hanging="283"/>
      <w:jc w:val="both"/>
    </w:pPr>
    <w:rPr>
      <w:snapToGrid w:val="0"/>
      <w:szCs w:val="20"/>
      <w:lang w:val="ro-RO"/>
    </w:rPr>
  </w:style>
  <w:style w:type="paragraph" w:styleId="26">
    <w:name w:val="List Continue 2"/>
    <w:basedOn w:val="a"/>
    <w:rsid w:val="000D15A1"/>
    <w:pPr>
      <w:widowControl w:val="0"/>
      <w:spacing w:after="120"/>
      <w:ind w:left="566" w:firstLine="720"/>
      <w:jc w:val="both"/>
    </w:pPr>
    <w:rPr>
      <w:snapToGrid w:val="0"/>
      <w:szCs w:val="20"/>
      <w:lang w:val="ro-RO"/>
    </w:rPr>
  </w:style>
  <w:style w:type="paragraph" w:styleId="af9">
    <w:name w:val="Subtitle"/>
    <w:basedOn w:val="a"/>
    <w:link w:val="afa"/>
    <w:qFormat/>
    <w:rsid w:val="000D15A1"/>
    <w:pPr>
      <w:jc w:val="center"/>
    </w:pPr>
    <w:rPr>
      <w:b/>
      <w:sz w:val="32"/>
      <w:szCs w:val="20"/>
      <w:lang w:val="ro-RO"/>
    </w:rPr>
  </w:style>
  <w:style w:type="character" w:customStyle="1" w:styleId="afa">
    <w:name w:val="Подзаголовок Знак"/>
    <w:basedOn w:val="a0"/>
    <w:link w:val="af9"/>
    <w:rsid w:val="000D15A1"/>
    <w:rPr>
      <w:rFonts w:ascii="Times New Roman" w:eastAsia="Times New Roman" w:hAnsi="Times New Roman" w:cs="Times New Roman"/>
      <w:b/>
      <w:sz w:val="32"/>
      <w:szCs w:val="20"/>
      <w:lang w:val="ro-RO" w:eastAsia="ru-RU"/>
    </w:rPr>
  </w:style>
  <w:style w:type="paragraph" w:styleId="afb">
    <w:name w:val="Balloon Text"/>
    <w:basedOn w:val="a"/>
    <w:link w:val="afc"/>
    <w:rsid w:val="000D15A1"/>
    <w:rPr>
      <w:rFonts w:ascii="Tahoma" w:hAnsi="Tahoma" w:cs="Tahoma"/>
      <w:sz w:val="16"/>
      <w:szCs w:val="16"/>
    </w:rPr>
  </w:style>
  <w:style w:type="character" w:customStyle="1" w:styleId="afc">
    <w:name w:val="Текст выноски Знак"/>
    <w:basedOn w:val="a0"/>
    <w:link w:val="afb"/>
    <w:rsid w:val="000D15A1"/>
    <w:rPr>
      <w:rFonts w:ascii="Tahoma" w:eastAsia="Times New Roman" w:hAnsi="Tahoma" w:cs="Tahoma"/>
      <w:sz w:val="16"/>
      <w:szCs w:val="16"/>
      <w:lang w:eastAsia="ru-RU"/>
    </w:rPr>
  </w:style>
  <w:style w:type="character" w:customStyle="1" w:styleId="Bodytext310pt">
    <w:name w:val="Body text (3) + 10 pt"/>
    <w:aliases w:val="Bold,Spacing 0 pt"/>
    <w:basedOn w:val="a0"/>
    <w:rsid w:val="000D15A1"/>
    <w:rPr>
      <w:rFonts w:ascii="Calibri" w:eastAsia="Calibri" w:hAnsi="Calibri" w:cs="Calibri"/>
      <w:b/>
      <w:bCs/>
      <w:i/>
      <w:iCs/>
      <w:color w:val="000000"/>
      <w:spacing w:val="3"/>
      <w:w w:val="100"/>
      <w:position w:val="0"/>
      <w:sz w:val="20"/>
      <w:szCs w:val="20"/>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80546">
      <w:bodyDiv w:val="1"/>
      <w:marLeft w:val="0"/>
      <w:marRight w:val="0"/>
      <w:marTop w:val="0"/>
      <w:marBottom w:val="0"/>
      <w:divBdr>
        <w:top w:val="none" w:sz="0" w:space="0" w:color="auto"/>
        <w:left w:val="none" w:sz="0" w:space="0" w:color="auto"/>
        <w:bottom w:val="none" w:sz="0" w:space="0" w:color="auto"/>
        <w:right w:val="none" w:sz="0" w:space="0" w:color="auto"/>
      </w:divBdr>
      <w:divsChild>
        <w:div w:id="52513472">
          <w:marLeft w:val="0"/>
          <w:marRight w:val="0"/>
          <w:marTop w:val="150"/>
          <w:marBottom w:val="300"/>
          <w:divBdr>
            <w:top w:val="none" w:sz="0" w:space="0" w:color="auto"/>
            <w:left w:val="none" w:sz="0" w:space="0" w:color="auto"/>
            <w:bottom w:val="none" w:sz="0" w:space="0" w:color="auto"/>
            <w:right w:val="none" w:sz="0" w:space="0" w:color="auto"/>
          </w:divBdr>
          <w:divsChild>
            <w:div w:id="1526673651">
              <w:marLeft w:val="0"/>
              <w:marRight w:val="0"/>
              <w:marTop w:val="0"/>
              <w:marBottom w:val="0"/>
              <w:divBdr>
                <w:top w:val="none" w:sz="0" w:space="0" w:color="auto"/>
                <w:left w:val="none" w:sz="0" w:space="0" w:color="auto"/>
                <w:bottom w:val="none" w:sz="0" w:space="0" w:color="auto"/>
                <w:right w:val="none" w:sz="0" w:space="0" w:color="auto"/>
              </w:divBdr>
              <w:divsChild>
                <w:div w:id="1754155736">
                  <w:marLeft w:val="0"/>
                  <w:marRight w:val="0"/>
                  <w:marTop w:val="0"/>
                  <w:marBottom w:val="0"/>
                  <w:divBdr>
                    <w:top w:val="none" w:sz="0" w:space="0" w:color="auto"/>
                    <w:left w:val="none" w:sz="0" w:space="0" w:color="auto"/>
                    <w:bottom w:val="none" w:sz="0" w:space="0" w:color="auto"/>
                    <w:right w:val="none" w:sz="0" w:space="0" w:color="auto"/>
                  </w:divBdr>
                  <w:divsChild>
                    <w:div w:id="267936367">
                      <w:marLeft w:val="0"/>
                      <w:marRight w:val="0"/>
                      <w:marTop w:val="0"/>
                      <w:marBottom w:val="0"/>
                      <w:divBdr>
                        <w:top w:val="none" w:sz="0" w:space="0" w:color="auto"/>
                        <w:left w:val="none" w:sz="0" w:space="0" w:color="auto"/>
                        <w:bottom w:val="none" w:sz="0" w:space="0" w:color="auto"/>
                        <w:right w:val="none" w:sz="0" w:space="0" w:color="auto"/>
                      </w:divBdr>
                      <w:divsChild>
                        <w:div w:id="1830289970">
                          <w:marLeft w:val="0"/>
                          <w:marRight w:val="0"/>
                          <w:marTop w:val="0"/>
                          <w:marBottom w:val="0"/>
                          <w:divBdr>
                            <w:top w:val="none" w:sz="0" w:space="0" w:color="auto"/>
                            <w:left w:val="none" w:sz="0" w:space="0" w:color="auto"/>
                            <w:bottom w:val="none" w:sz="0" w:space="0" w:color="auto"/>
                            <w:right w:val="none" w:sz="0" w:space="0" w:color="auto"/>
                          </w:divBdr>
                        </w:div>
                        <w:div w:id="1141341318">
                          <w:marLeft w:val="0"/>
                          <w:marRight w:val="0"/>
                          <w:marTop w:val="0"/>
                          <w:marBottom w:val="0"/>
                          <w:divBdr>
                            <w:top w:val="none" w:sz="0" w:space="0" w:color="auto"/>
                            <w:left w:val="none" w:sz="0" w:space="0" w:color="auto"/>
                            <w:bottom w:val="none" w:sz="0" w:space="0" w:color="auto"/>
                            <w:right w:val="none" w:sz="0" w:space="0" w:color="auto"/>
                          </w:divBdr>
                        </w:div>
                        <w:div w:id="1195849379">
                          <w:marLeft w:val="0"/>
                          <w:marRight w:val="0"/>
                          <w:marTop w:val="0"/>
                          <w:marBottom w:val="0"/>
                          <w:divBdr>
                            <w:top w:val="none" w:sz="0" w:space="0" w:color="auto"/>
                            <w:left w:val="none" w:sz="0" w:space="0" w:color="auto"/>
                            <w:bottom w:val="none" w:sz="0" w:space="0" w:color="auto"/>
                            <w:right w:val="none" w:sz="0" w:space="0" w:color="auto"/>
                          </w:divBdr>
                        </w:div>
                        <w:div w:id="275450682">
                          <w:marLeft w:val="0"/>
                          <w:marRight w:val="0"/>
                          <w:marTop w:val="0"/>
                          <w:marBottom w:val="0"/>
                          <w:divBdr>
                            <w:top w:val="none" w:sz="0" w:space="0" w:color="auto"/>
                            <w:left w:val="none" w:sz="0" w:space="0" w:color="auto"/>
                            <w:bottom w:val="none" w:sz="0" w:space="0" w:color="auto"/>
                            <w:right w:val="none" w:sz="0" w:space="0" w:color="auto"/>
                          </w:divBdr>
                        </w:div>
                        <w:div w:id="1055155163">
                          <w:marLeft w:val="0"/>
                          <w:marRight w:val="0"/>
                          <w:marTop w:val="0"/>
                          <w:marBottom w:val="0"/>
                          <w:divBdr>
                            <w:top w:val="none" w:sz="0" w:space="0" w:color="auto"/>
                            <w:left w:val="none" w:sz="0" w:space="0" w:color="auto"/>
                            <w:bottom w:val="none" w:sz="0" w:space="0" w:color="auto"/>
                            <w:right w:val="none" w:sz="0" w:space="0" w:color="auto"/>
                          </w:divBdr>
                        </w:div>
                        <w:div w:id="1671442618">
                          <w:marLeft w:val="0"/>
                          <w:marRight w:val="0"/>
                          <w:marTop w:val="0"/>
                          <w:marBottom w:val="0"/>
                          <w:divBdr>
                            <w:top w:val="none" w:sz="0" w:space="0" w:color="auto"/>
                            <w:left w:val="none" w:sz="0" w:space="0" w:color="auto"/>
                            <w:bottom w:val="none" w:sz="0" w:space="0" w:color="auto"/>
                            <w:right w:val="none" w:sz="0" w:space="0" w:color="auto"/>
                          </w:divBdr>
                        </w:div>
                        <w:div w:id="1910651846">
                          <w:marLeft w:val="0"/>
                          <w:marRight w:val="0"/>
                          <w:marTop w:val="0"/>
                          <w:marBottom w:val="0"/>
                          <w:divBdr>
                            <w:top w:val="none" w:sz="0" w:space="0" w:color="auto"/>
                            <w:left w:val="none" w:sz="0" w:space="0" w:color="auto"/>
                            <w:bottom w:val="none" w:sz="0" w:space="0" w:color="auto"/>
                            <w:right w:val="none" w:sz="0" w:space="0" w:color="auto"/>
                          </w:divBdr>
                        </w:div>
                        <w:div w:id="1195268793">
                          <w:marLeft w:val="0"/>
                          <w:marRight w:val="0"/>
                          <w:marTop w:val="0"/>
                          <w:marBottom w:val="0"/>
                          <w:divBdr>
                            <w:top w:val="none" w:sz="0" w:space="0" w:color="auto"/>
                            <w:left w:val="none" w:sz="0" w:space="0" w:color="auto"/>
                            <w:bottom w:val="none" w:sz="0" w:space="0" w:color="auto"/>
                            <w:right w:val="none" w:sz="0" w:space="0" w:color="auto"/>
                          </w:divBdr>
                        </w:div>
                        <w:div w:id="132867094">
                          <w:marLeft w:val="0"/>
                          <w:marRight w:val="0"/>
                          <w:marTop w:val="0"/>
                          <w:marBottom w:val="0"/>
                          <w:divBdr>
                            <w:top w:val="none" w:sz="0" w:space="0" w:color="auto"/>
                            <w:left w:val="none" w:sz="0" w:space="0" w:color="auto"/>
                            <w:bottom w:val="none" w:sz="0" w:space="0" w:color="auto"/>
                            <w:right w:val="none" w:sz="0" w:space="0" w:color="auto"/>
                          </w:divBdr>
                        </w:div>
                        <w:div w:id="1000233602">
                          <w:marLeft w:val="0"/>
                          <w:marRight w:val="0"/>
                          <w:marTop w:val="0"/>
                          <w:marBottom w:val="0"/>
                          <w:divBdr>
                            <w:top w:val="none" w:sz="0" w:space="0" w:color="auto"/>
                            <w:left w:val="none" w:sz="0" w:space="0" w:color="auto"/>
                            <w:bottom w:val="none" w:sz="0" w:space="0" w:color="auto"/>
                            <w:right w:val="none" w:sz="0" w:space="0" w:color="auto"/>
                          </w:divBdr>
                        </w:div>
                        <w:div w:id="1414813598">
                          <w:marLeft w:val="0"/>
                          <w:marRight w:val="0"/>
                          <w:marTop w:val="0"/>
                          <w:marBottom w:val="0"/>
                          <w:divBdr>
                            <w:top w:val="none" w:sz="0" w:space="0" w:color="auto"/>
                            <w:left w:val="none" w:sz="0" w:space="0" w:color="auto"/>
                            <w:bottom w:val="none" w:sz="0" w:space="0" w:color="auto"/>
                            <w:right w:val="none" w:sz="0" w:space="0" w:color="auto"/>
                          </w:divBdr>
                        </w:div>
                        <w:div w:id="1755512919">
                          <w:marLeft w:val="0"/>
                          <w:marRight w:val="0"/>
                          <w:marTop w:val="0"/>
                          <w:marBottom w:val="0"/>
                          <w:divBdr>
                            <w:top w:val="none" w:sz="0" w:space="0" w:color="auto"/>
                            <w:left w:val="none" w:sz="0" w:space="0" w:color="auto"/>
                            <w:bottom w:val="none" w:sz="0" w:space="0" w:color="auto"/>
                            <w:right w:val="none" w:sz="0" w:space="0" w:color="auto"/>
                          </w:divBdr>
                        </w:div>
                        <w:div w:id="5043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8177">
          <w:marLeft w:val="0"/>
          <w:marRight w:val="0"/>
          <w:marTop w:val="150"/>
          <w:marBottom w:val="300"/>
          <w:divBdr>
            <w:top w:val="none" w:sz="0" w:space="0" w:color="auto"/>
            <w:left w:val="none" w:sz="0" w:space="0" w:color="auto"/>
            <w:bottom w:val="none" w:sz="0" w:space="0" w:color="auto"/>
            <w:right w:val="none" w:sz="0" w:space="0" w:color="auto"/>
          </w:divBdr>
          <w:divsChild>
            <w:div w:id="846746087">
              <w:marLeft w:val="0"/>
              <w:marRight w:val="0"/>
              <w:marTop w:val="0"/>
              <w:marBottom w:val="0"/>
              <w:divBdr>
                <w:top w:val="none" w:sz="0" w:space="0" w:color="auto"/>
                <w:left w:val="none" w:sz="0" w:space="0" w:color="auto"/>
                <w:bottom w:val="none" w:sz="0" w:space="0" w:color="auto"/>
                <w:right w:val="none" w:sz="0" w:space="0" w:color="auto"/>
              </w:divBdr>
              <w:divsChild>
                <w:div w:id="1006252414">
                  <w:marLeft w:val="0"/>
                  <w:marRight w:val="0"/>
                  <w:marTop w:val="0"/>
                  <w:marBottom w:val="0"/>
                  <w:divBdr>
                    <w:top w:val="none" w:sz="0" w:space="0" w:color="auto"/>
                    <w:left w:val="none" w:sz="0" w:space="0" w:color="auto"/>
                    <w:bottom w:val="none" w:sz="0" w:space="0" w:color="auto"/>
                    <w:right w:val="none" w:sz="0" w:space="0" w:color="auto"/>
                  </w:divBdr>
                  <w:divsChild>
                    <w:div w:id="691149400">
                      <w:marLeft w:val="0"/>
                      <w:marRight w:val="0"/>
                      <w:marTop w:val="0"/>
                      <w:marBottom w:val="0"/>
                      <w:divBdr>
                        <w:top w:val="none" w:sz="0" w:space="0" w:color="auto"/>
                        <w:left w:val="none" w:sz="0" w:space="0" w:color="auto"/>
                        <w:bottom w:val="none" w:sz="0" w:space="0" w:color="auto"/>
                        <w:right w:val="none" w:sz="0" w:space="0" w:color="auto"/>
                      </w:divBdr>
                      <w:divsChild>
                        <w:div w:id="1236361818">
                          <w:marLeft w:val="0"/>
                          <w:marRight w:val="0"/>
                          <w:marTop w:val="0"/>
                          <w:marBottom w:val="0"/>
                          <w:divBdr>
                            <w:top w:val="none" w:sz="0" w:space="0" w:color="auto"/>
                            <w:left w:val="none" w:sz="0" w:space="0" w:color="auto"/>
                            <w:bottom w:val="none" w:sz="0" w:space="0" w:color="auto"/>
                            <w:right w:val="none" w:sz="0" w:space="0" w:color="auto"/>
                          </w:divBdr>
                        </w:div>
                        <w:div w:id="1058241627">
                          <w:marLeft w:val="0"/>
                          <w:marRight w:val="0"/>
                          <w:marTop w:val="0"/>
                          <w:marBottom w:val="0"/>
                          <w:divBdr>
                            <w:top w:val="none" w:sz="0" w:space="0" w:color="auto"/>
                            <w:left w:val="none" w:sz="0" w:space="0" w:color="auto"/>
                            <w:bottom w:val="none" w:sz="0" w:space="0" w:color="auto"/>
                            <w:right w:val="none" w:sz="0" w:space="0" w:color="auto"/>
                          </w:divBdr>
                        </w:div>
                        <w:div w:id="1699619363">
                          <w:marLeft w:val="0"/>
                          <w:marRight w:val="0"/>
                          <w:marTop w:val="0"/>
                          <w:marBottom w:val="0"/>
                          <w:divBdr>
                            <w:top w:val="none" w:sz="0" w:space="0" w:color="auto"/>
                            <w:left w:val="none" w:sz="0" w:space="0" w:color="auto"/>
                            <w:bottom w:val="none" w:sz="0" w:space="0" w:color="auto"/>
                            <w:right w:val="none" w:sz="0" w:space="0" w:color="auto"/>
                          </w:divBdr>
                        </w:div>
                        <w:div w:id="971862908">
                          <w:marLeft w:val="0"/>
                          <w:marRight w:val="0"/>
                          <w:marTop w:val="0"/>
                          <w:marBottom w:val="0"/>
                          <w:divBdr>
                            <w:top w:val="none" w:sz="0" w:space="0" w:color="auto"/>
                            <w:left w:val="none" w:sz="0" w:space="0" w:color="auto"/>
                            <w:bottom w:val="none" w:sz="0" w:space="0" w:color="auto"/>
                            <w:right w:val="none" w:sz="0" w:space="0" w:color="auto"/>
                          </w:divBdr>
                        </w:div>
                        <w:div w:id="129590830">
                          <w:marLeft w:val="0"/>
                          <w:marRight w:val="0"/>
                          <w:marTop w:val="0"/>
                          <w:marBottom w:val="0"/>
                          <w:divBdr>
                            <w:top w:val="none" w:sz="0" w:space="0" w:color="auto"/>
                            <w:left w:val="none" w:sz="0" w:space="0" w:color="auto"/>
                            <w:bottom w:val="none" w:sz="0" w:space="0" w:color="auto"/>
                            <w:right w:val="none" w:sz="0" w:space="0" w:color="auto"/>
                          </w:divBdr>
                        </w:div>
                        <w:div w:id="449934471">
                          <w:marLeft w:val="0"/>
                          <w:marRight w:val="0"/>
                          <w:marTop w:val="0"/>
                          <w:marBottom w:val="0"/>
                          <w:divBdr>
                            <w:top w:val="none" w:sz="0" w:space="0" w:color="auto"/>
                            <w:left w:val="none" w:sz="0" w:space="0" w:color="auto"/>
                            <w:bottom w:val="none" w:sz="0" w:space="0" w:color="auto"/>
                            <w:right w:val="none" w:sz="0" w:space="0" w:color="auto"/>
                          </w:divBdr>
                        </w:div>
                        <w:div w:id="2043162981">
                          <w:marLeft w:val="0"/>
                          <w:marRight w:val="0"/>
                          <w:marTop w:val="0"/>
                          <w:marBottom w:val="0"/>
                          <w:divBdr>
                            <w:top w:val="none" w:sz="0" w:space="0" w:color="auto"/>
                            <w:left w:val="none" w:sz="0" w:space="0" w:color="auto"/>
                            <w:bottom w:val="none" w:sz="0" w:space="0" w:color="auto"/>
                            <w:right w:val="none" w:sz="0" w:space="0" w:color="auto"/>
                          </w:divBdr>
                        </w:div>
                        <w:div w:id="332686167">
                          <w:marLeft w:val="0"/>
                          <w:marRight w:val="0"/>
                          <w:marTop w:val="0"/>
                          <w:marBottom w:val="0"/>
                          <w:divBdr>
                            <w:top w:val="none" w:sz="0" w:space="0" w:color="auto"/>
                            <w:left w:val="none" w:sz="0" w:space="0" w:color="auto"/>
                            <w:bottom w:val="none" w:sz="0" w:space="0" w:color="auto"/>
                            <w:right w:val="none" w:sz="0" w:space="0" w:color="auto"/>
                          </w:divBdr>
                        </w:div>
                        <w:div w:id="898789283">
                          <w:marLeft w:val="0"/>
                          <w:marRight w:val="0"/>
                          <w:marTop w:val="0"/>
                          <w:marBottom w:val="0"/>
                          <w:divBdr>
                            <w:top w:val="none" w:sz="0" w:space="0" w:color="auto"/>
                            <w:left w:val="none" w:sz="0" w:space="0" w:color="auto"/>
                            <w:bottom w:val="none" w:sz="0" w:space="0" w:color="auto"/>
                            <w:right w:val="none" w:sz="0" w:space="0" w:color="auto"/>
                          </w:divBdr>
                        </w:div>
                        <w:div w:id="2068988052">
                          <w:marLeft w:val="0"/>
                          <w:marRight w:val="0"/>
                          <w:marTop w:val="0"/>
                          <w:marBottom w:val="0"/>
                          <w:divBdr>
                            <w:top w:val="none" w:sz="0" w:space="0" w:color="auto"/>
                            <w:left w:val="none" w:sz="0" w:space="0" w:color="auto"/>
                            <w:bottom w:val="none" w:sz="0" w:space="0" w:color="auto"/>
                            <w:right w:val="none" w:sz="0" w:space="0" w:color="auto"/>
                          </w:divBdr>
                        </w:div>
                        <w:div w:id="2026861089">
                          <w:marLeft w:val="0"/>
                          <w:marRight w:val="0"/>
                          <w:marTop w:val="0"/>
                          <w:marBottom w:val="0"/>
                          <w:divBdr>
                            <w:top w:val="none" w:sz="0" w:space="0" w:color="auto"/>
                            <w:left w:val="none" w:sz="0" w:space="0" w:color="auto"/>
                            <w:bottom w:val="none" w:sz="0" w:space="0" w:color="auto"/>
                            <w:right w:val="none" w:sz="0" w:space="0" w:color="auto"/>
                          </w:divBdr>
                        </w:div>
                        <w:div w:id="259992545">
                          <w:marLeft w:val="0"/>
                          <w:marRight w:val="0"/>
                          <w:marTop w:val="0"/>
                          <w:marBottom w:val="0"/>
                          <w:divBdr>
                            <w:top w:val="none" w:sz="0" w:space="0" w:color="auto"/>
                            <w:left w:val="none" w:sz="0" w:space="0" w:color="auto"/>
                            <w:bottom w:val="none" w:sz="0" w:space="0" w:color="auto"/>
                            <w:right w:val="none" w:sz="0" w:space="0" w:color="auto"/>
                          </w:divBdr>
                        </w:div>
                        <w:div w:id="2025204974">
                          <w:marLeft w:val="0"/>
                          <w:marRight w:val="0"/>
                          <w:marTop w:val="0"/>
                          <w:marBottom w:val="0"/>
                          <w:divBdr>
                            <w:top w:val="none" w:sz="0" w:space="0" w:color="auto"/>
                            <w:left w:val="none" w:sz="0" w:space="0" w:color="auto"/>
                            <w:bottom w:val="none" w:sz="0" w:space="0" w:color="auto"/>
                            <w:right w:val="none" w:sz="0" w:space="0" w:color="auto"/>
                          </w:divBdr>
                        </w:div>
                        <w:div w:id="1063943935">
                          <w:marLeft w:val="0"/>
                          <w:marRight w:val="0"/>
                          <w:marTop w:val="0"/>
                          <w:marBottom w:val="0"/>
                          <w:divBdr>
                            <w:top w:val="none" w:sz="0" w:space="0" w:color="auto"/>
                            <w:left w:val="none" w:sz="0" w:space="0" w:color="auto"/>
                            <w:bottom w:val="none" w:sz="0" w:space="0" w:color="auto"/>
                            <w:right w:val="none" w:sz="0" w:space="0" w:color="auto"/>
                          </w:divBdr>
                        </w:div>
                        <w:div w:id="946305015">
                          <w:marLeft w:val="0"/>
                          <w:marRight w:val="0"/>
                          <w:marTop w:val="0"/>
                          <w:marBottom w:val="0"/>
                          <w:divBdr>
                            <w:top w:val="none" w:sz="0" w:space="0" w:color="auto"/>
                            <w:left w:val="none" w:sz="0" w:space="0" w:color="auto"/>
                            <w:bottom w:val="none" w:sz="0" w:space="0" w:color="auto"/>
                            <w:right w:val="none" w:sz="0" w:space="0" w:color="auto"/>
                          </w:divBdr>
                        </w:div>
                        <w:div w:id="2108042035">
                          <w:marLeft w:val="0"/>
                          <w:marRight w:val="0"/>
                          <w:marTop w:val="0"/>
                          <w:marBottom w:val="0"/>
                          <w:divBdr>
                            <w:top w:val="none" w:sz="0" w:space="0" w:color="auto"/>
                            <w:left w:val="none" w:sz="0" w:space="0" w:color="auto"/>
                            <w:bottom w:val="none" w:sz="0" w:space="0" w:color="auto"/>
                            <w:right w:val="none" w:sz="0" w:space="0" w:color="auto"/>
                          </w:divBdr>
                        </w:div>
                        <w:div w:id="1562330089">
                          <w:marLeft w:val="0"/>
                          <w:marRight w:val="0"/>
                          <w:marTop w:val="0"/>
                          <w:marBottom w:val="0"/>
                          <w:divBdr>
                            <w:top w:val="none" w:sz="0" w:space="0" w:color="auto"/>
                            <w:left w:val="none" w:sz="0" w:space="0" w:color="auto"/>
                            <w:bottom w:val="none" w:sz="0" w:space="0" w:color="auto"/>
                            <w:right w:val="none" w:sz="0" w:space="0" w:color="auto"/>
                          </w:divBdr>
                        </w:div>
                        <w:div w:id="1408917055">
                          <w:marLeft w:val="0"/>
                          <w:marRight w:val="0"/>
                          <w:marTop w:val="0"/>
                          <w:marBottom w:val="0"/>
                          <w:divBdr>
                            <w:top w:val="none" w:sz="0" w:space="0" w:color="auto"/>
                            <w:left w:val="none" w:sz="0" w:space="0" w:color="auto"/>
                            <w:bottom w:val="none" w:sz="0" w:space="0" w:color="auto"/>
                            <w:right w:val="none" w:sz="0" w:space="0" w:color="auto"/>
                          </w:divBdr>
                        </w:div>
                        <w:div w:id="904023255">
                          <w:marLeft w:val="0"/>
                          <w:marRight w:val="0"/>
                          <w:marTop w:val="0"/>
                          <w:marBottom w:val="0"/>
                          <w:divBdr>
                            <w:top w:val="none" w:sz="0" w:space="0" w:color="auto"/>
                            <w:left w:val="none" w:sz="0" w:space="0" w:color="auto"/>
                            <w:bottom w:val="none" w:sz="0" w:space="0" w:color="auto"/>
                            <w:right w:val="none" w:sz="0" w:space="0" w:color="auto"/>
                          </w:divBdr>
                        </w:div>
                        <w:div w:id="1875655556">
                          <w:marLeft w:val="0"/>
                          <w:marRight w:val="0"/>
                          <w:marTop w:val="0"/>
                          <w:marBottom w:val="0"/>
                          <w:divBdr>
                            <w:top w:val="none" w:sz="0" w:space="0" w:color="auto"/>
                            <w:left w:val="none" w:sz="0" w:space="0" w:color="auto"/>
                            <w:bottom w:val="none" w:sz="0" w:space="0" w:color="auto"/>
                            <w:right w:val="none" w:sz="0" w:space="0" w:color="auto"/>
                          </w:divBdr>
                        </w:div>
                        <w:div w:id="1458908530">
                          <w:marLeft w:val="0"/>
                          <w:marRight w:val="0"/>
                          <w:marTop w:val="0"/>
                          <w:marBottom w:val="0"/>
                          <w:divBdr>
                            <w:top w:val="none" w:sz="0" w:space="0" w:color="auto"/>
                            <w:left w:val="none" w:sz="0" w:space="0" w:color="auto"/>
                            <w:bottom w:val="none" w:sz="0" w:space="0" w:color="auto"/>
                            <w:right w:val="none" w:sz="0" w:space="0" w:color="auto"/>
                          </w:divBdr>
                        </w:div>
                        <w:div w:id="2131508469">
                          <w:marLeft w:val="0"/>
                          <w:marRight w:val="0"/>
                          <w:marTop w:val="0"/>
                          <w:marBottom w:val="0"/>
                          <w:divBdr>
                            <w:top w:val="none" w:sz="0" w:space="0" w:color="auto"/>
                            <w:left w:val="none" w:sz="0" w:space="0" w:color="auto"/>
                            <w:bottom w:val="none" w:sz="0" w:space="0" w:color="auto"/>
                            <w:right w:val="none" w:sz="0" w:space="0" w:color="auto"/>
                          </w:divBdr>
                        </w:div>
                        <w:div w:id="708995498">
                          <w:marLeft w:val="0"/>
                          <w:marRight w:val="0"/>
                          <w:marTop w:val="0"/>
                          <w:marBottom w:val="0"/>
                          <w:divBdr>
                            <w:top w:val="none" w:sz="0" w:space="0" w:color="auto"/>
                            <w:left w:val="none" w:sz="0" w:space="0" w:color="auto"/>
                            <w:bottom w:val="none" w:sz="0" w:space="0" w:color="auto"/>
                            <w:right w:val="none" w:sz="0" w:space="0" w:color="auto"/>
                          </w:divBdr>
                        </w:div>
                        <w:div w:id="1146968827">
                          <w:marLeft w:val="0"/>
                          <w:marRight w:val="0"/>
                          <w:marTop w:val="0"/>
                          <w:marBottom w:val="0"/>
                          <w:divBdr>
                            <w:top w:val="none" w:sz="0" w:space="0" w:color="auto"/>
                            <w:left w:val="none" w:sz="0" w:space="0" w:color="auto"/>
                            <w:bottom w:val="none" w:sz="0" w:space="0" w:color="auto"/>
                            <w:right w:val="none" w:sz="0" w:space="0" w:color="auto"/>
                          </w:divBdr>
                        </w:div>
                        <w:div w:id="1754744737">
                          <w:marLeft w:val="0"/>
                          <w:marRight w:val="0"/>
                          <w:marTop w:val="0"/>
                          <w:marBottom w:val="0"/>
                          <w:divBdr>
                            <w:top w:val="none" w:sz="0" w:space="0" w:color="auto"/>
                            <w:left w:val="none" w:sz="0" w:space="0" w:color="auto"/>
                            <w:bottom w:val="none" w:sz="0" w:space="0" w:color="auto"/>
                            <w:right w:val="none" w:sz="0" w:space="0" w:color="auto"/>
                          </w:divBdr>
                        </w:div>
                        <w:div w:id="244843411">
                          <w:marLeft w:val="0"/>
                          <w:marRight w:val="0"/>
                          <w:marTop w:val="0"/>
                          <w:marBottom w:val="0"/>
                          <w:divBdr>
                            <w:top w:val="none" w:sz="0" w:space="0" w:color="auto"/>
                            <w:left w:val="none" w:sz="0" w:space="0" w:color="auto"/>
                            <w:bottom w:val="none" w:sz="0" w:space="0" w:color="auto"/>
                            <w:right w:val="none" w:sz="0" w:space="0" w:color="auto"/>
                          </w:divBdr>
                        </w:div>
                        <w:div w:id="868570662">
                          <w:marLeft w:val="0"/>
                          <w:marRight w:val="0"/>
                          <w:marTop w:val="0"/>
                          <w:marBottom w:val="0"/>
                          <w:divBdr>
                            <w:top w:val="none" w:sz="0" w:space="0" w:color="auto"/>
                            <w:left w:val="none" w:sz="0" w:space="0" w:color="auto"/>
                            <w:bottom w:val="none" w:sz="0" w:space="0" w:color="auto"/>
                            <w:right w:val="none" w:sz="0" w:space="0" w:color="auto"/>
                          </w:divBdr>
                        </w:div>
                        <w:div w:id="402534441">
                          <w:marLeft w:val="0"/>
                          <w:marRight w:val="0"/>
                          <w:marTop w:val="0"/>
                          <w:marBottom w:val="0"/>
                          <w:divBdr>
                            <w:top w:val="none" w:sz="0" w:space="0" w:color="auto"/>
                            <w:left w:val="none" w:sz="0" w:space="0" w:color="auto"/>
                            <w:bottom w:val="none" w:sz="0" w:space="0" w:color="auto"/>
                            <w:right w:val="none" w:sz="0" w:space="0" w:color="auto"/>
                          </w:divBdr>
                        </w:div>
                        <w:div w:id="455803526">
                          <w:marLeft w:val="0"/>
                          <w:marRight w:val="0"/>
                          <w:marTop w:val="0"/>
                          <w:marBottom w:val="0"/>
                          <w:divBdr>
                            <w:top w:val="none" w:sz="0" w:space="0" w:color="auto"/>
                            <w:left w:val="none" w:sz="0" w:space="0" w:color="auto"/>
                            <w:bottom w:val="none" w:sz="0" w:space="0" w:color="auto"/>
                            <w:right w:val="none" w:sz="0" w:space="0" w:color="auto"/>
                          </w:divBdr>
                        </w:div>
                        <w:div w:id="1409577142">
                          <w:marLeft w:val="0"/>
                          <w:marRight w:val="0"/>
                          <w:marTop w:val="0"/>
                          <w:marBottom w:val="0"/>
                          <w:divBdr>
                            <w:top w:val="none" w:sz="0" w:space="0" w:color="auto"/>
                            <w:left w:val="none" w:sz="0" w:space="0" w:color="auto"/>
                            <w:bottom w:val="none" w:sz="0" w:space="0" w:color="auto"/>
                            <w:right w:val="none" w:sz="0" w:space="0" w:color="auto"/>
                          </w:divBdr>
                        </w:div>
                        <w:div w:id="701170612">
                          <w:marLeft w:val="0"/>
                          <w:marRight w:val="0"/>
                          <w:marTop w:val="0"/>
                          <w:marBottom w:val="0"/>
                          <w:divBdr>
                            <w:top w:val="none" w:sz="0" w:space="0" w:color="auto"/>
                            <w:left w:val="none" w:sz="0" w:space="0" w:color="auto"/>
                            <w:bottom w:val="none" w:sz="0" w:space="0" w:color="auto"/>
                            <w:right w:val="none" w:sz="0" w:space="0" w:color="auto"/>
                          </w:divBdr>
                        </w:div>
                        <w:div w:id="721365110">
                          <w:marLeft w:val="0"/>
                          <w:marRight w:val="0"/>
                          <w:marTop w:val="0"/>
                          <w:marBottom w:val="0"/>
                          <w:divBdr>
                            <w:top w:val="none" w:sz="0" w:space="0" w:color="auto"/>
                            <w:left w:val="none" w:sz="0" w:space="0" w:color="auto"/>
                            <w:bottom w:val="none" w:sz="0" w:space="0" w:color="auto"/>
                            <w:right w:val="none" w:sz="0" w:space="0" w:color="auto"/>
                          </w:divBdr>
                        </w:div>
                        <w:div w:id="1417246436">
                          <w:marLeft w:val="0"/>
                          <w:marRight w:val="0"/>
                          <w:marTop w:val="0"/>
                          <w:marBottom w:val="0"/>
                          <w:divBdr>
                            <w:top w:val="none" w:sz="0" w:space="0" w:color="auto"/>
                            <w:left w:val="none" w:sz="0" w:space="0" w:color="auto"/>
                            <w:bottom w:val="none" w:sz="0" w:space="0" w:color="auto"/>
                            <w:right w:val="none" w:sz="0" w:space="0" w:color="auto"/>
                          </w:divBdr>
                        </w:div>
                        <w:div w:id="1092706409">
                          <w:marLeft w:val="0"/>
                          <w:marRight w:val="0"/>
                          <w:marTop w:val="0"/>
                          <w:marBottom w:val="0"/>
                          <w:divBdr>
                            <w:top w:val="none" w:sz="0" w:space="0" w:color="auto"/>
                            <w:left w:val="none" w:sz="0" w:space="0" w:color="auto"/>
                            <w:bottom w:val="none" w:sz="0" w:space="0" w:color="auto"/>
                            <w:right w:val="none" w:sz="0" w:space="0" w:color="auto"/>
                          </w:divBdr>
                        </w:div>
                        <w:div w:id="951286888">
                          <w:marLeft w:val="0"/>
                          <w:marRight w:val="0"/>
                          <w:marTop w:val="0"/>
                          <w:marBottom w:val="0"/>
                          <w:divBdr>
                            <w:top w:val="none" w:sz="0" w:space="0" w:color="auto"/>
                            <w:left w:val="none" w:sz="0" w:space="0" w:color="auto"/>
                            <w:bottom w:val="none" w:sz="0" w:space="0" w:color="auto"/>
                            <w:right w:val="none" w:sz="0" w:space="0" w:color="auto"/>
                          </w:divBdr>
                        </w:div>
                        <w:div w:id="1204245568">
                          <w:marLeft w:val="0"/>
                          <w:marRight w:val="0"/>
                          <w:marTop w:val="0"/>
                          <w:marBottom w:val="0"/>
                          <w:divBdr>
                            <w:top w:val="none" w:sz="0" w:space="0" w:color="auto"/>
                            <w:left w:val="none" w:sz="0" w:space="0" w:color="auto"/>
                            <w:bottom w:val="none" w:sz="0" w:space="0" w:color="auto"/>
                            <w:right w:val="none" w:sz="0" w:space="0" w:color="auto"/>
                          </w:divBdr>
                        </w:div>
                        <w:div w:id="1228565996">
                          <w:marLeft w:val="0"/>
                          <w:marRight w:val="0"/>
                          <w:marTop w:val="0"/>
                          <w:marBottom w:val="0"/>
                          <w:divBdr>
                            <w:top w:val="none" w:sz="0" w:space="0" w:color="auto"/>
                            <w:left w:val="none" w:sz="0" w:space="0" w:color="auto"/>
                            <w:bottom w:val="none" w:sz="0" w:space="0" w:color="auto"/>
                            <w:right w:val="none" w:sz="0" w:space="0" w:color="auto"/>
                          </w:divBdr>
                        </w:div>
                        <w:div w:id="294995635">
                          <w:marLeft w:val="0"/>
                          <w:marRight w:val="0"/>
                          <w:marTop w:val="0"/>
                          <w:marBottom w:val="0"/>
                          <w:divBdr>
                            <w:top w:val="none" w:sz="0" w:space="0" w:color="auto"/>
                            <w:left w:val="none" w:sz="0" w:space="0" w:color="auto"/>
                            <w:bottom w:val="none" w:sz="0" w:space="0" w:color="auto"/>
                            <w:right w:val="none" w:sz="0" w:space="0" w:color="auto"/>
                          </w:divBdr>
                        </w:div>
                        <w:div w:id="1754936320">
                          <w:marLeft w:val="0"/>
                          <w:marRight w:val="0"/>
                          <w:marTop w:val="0"/>
                          <w:marBottom w:val="0"/>
                          <w:divBdr>
                            <w:top w:val="none" w:sz="0" w:space="0" w:color="auto"/>
                            <w:left w:val="none" w:sz="0" w:space="0" w:color="auto"/>
                            <w:bottom w:val="none" w:sz="0" w:space="0" w:color="auto"/>
                            <w:right w:val="none" w:sz="0" w:space="0" w:color="auto"/>
                          </w:divBdr>
                        </w:div>
                        <w:div w:id="2100788865">
                          <w:marLeft w:val="0"/>
                          <w:marRight w:val="0"/>
                          <w:marTop w:val="0"/>
                          <w:marBottom w:val="0"/>
                          <w:divBdr>
                            <w:top w:val="none" w:sz="0" w:space="0" w:color="auto"/>
                            <w:left w:val="none" w:sz="0" w:space="0" w:color="auto"/>
                            <w:bottom w:val="none" w:sz="0" w:space="0" w:color="auto"/>
                            <w:right w:val="none" w:sz="0" w:space="0" w:color="auto"/>
                          </w:divBdr>
                        </w:div>
                        <w:div w:id="1216548988">
                          <w:marLeft w:val="0"/>
                          <w:marRight w:val="0"/>
                          <w:marTop w:val="0"/>
                          <w:marBottom w:val="0"/>
                          <w:divBdr>
                            <w:top w:val="none" w:sz="0" w:space="0" w:color="auto"/>
                            <w:left w:val="none" w:sz="0" w:space="0" w:color="auto"/>
                            <w:bottom w:val="none" w:sz="0" w:space="0" w:color="auto"/>
                            <w:right w:val="none" w:sz="0" w:space="0" w:color="auto"/>
                          </w:divBdr>
                        </w:div>
                        <w:div w:id="1619408033">
                          <w:marLeft w:val="0"/>
                          <w:marRight w:val="0"/>
                          <w:marTop w:val="0"/>
                          <w:marBottom w:val="0"/>
                          <w:divBdr>
                            <w:top w:val="none" w:sz="0" w:space="0" w:color="auto"/>
                            <w:left w:val="none" w:sz="0" w:space="0" w:color="auto"/>
                            <w:bottom w:val="none" w:sz="0" w:space="0" w:color="auto"/>
                            <w:right w:val="none" w:sz="0" w:space="0" w:color="auto"/>
                          </w:divBdr>
                        </w:div>
                        <w:div w:id="720861102">
                          <w:marLeft w:val="0"/>
                          <w:marRight w:val="0"/>
                          <w:marTop w:val="0"/>
                          <w:marBottom w:val="0"/>
                          <w:divBdr>
                            <w:top w:val="none" w:sz="0" w:space="0" w:color="auto"/>
                            <w:left w:val="none" w:sz="0" w:space="0" w:color="auto"/>
                            <w:bottom w:val="none" w:sz="0" w:space="0" w:color="auto"/>
                            <w:right w:val="none" w:sz="0" w:space="0" w:color="auto"/>
                          </w:divBdr>
                        </w:div>
                        <w:div w:id="211424292">
                          <w:marLeft w:val="0"/>
                          <w:marRight w:val="0"/>
                          <w:marTop w:val="0"/>
                          <w:marBottom w:val="0"/>
                          <w:divBdr>
                            <w:top w:val="none" w:sz="0" w:space="0" w:color="auto"/>
                            <w:left w:val="none" w:sz="0" w:space="0" w:color="auto"/>
                            <w:bottom w:val="none" w:sz="0" w:space="0" w:color="auto"/>
                            <w:right w:val="none" w:sz="0" w:space="0" w:color="auto"/>
                          </w:divBdr>
                        </w:div>
                        <w:div w:id="980425692">
                          <w:marLeft w:val="0"/>
                          <w:marRight w:val="0"/>
                          <w:marTop w:val="0"/>
                          <w:marBottom w:val="0"/>
                          <w:divBdr>
                            <w:top w:val="none" w:sz="0" w:space="0" w:color="auto"/>
                            <w:left w:val="none" w:sz="0" w:space="0" w:color="auto"/>
                            <w:bottom w:val="none" w:sz="0" w:space="0" w:color="auto"/>
                            <w:right w:val="none" w:sz="0" w:space="0" w:color="auto"/>
                          </w:divBdr>
                        </w:div>
                        <w:div w:id="1783380531">
                          <w:marLeft w:val="0"/>
                          <w:marRight w:val="0"/>
                          <w:marTop w:val="0"/>
                          <w:marBottom w:val="0"/>
                          <w:divBdr>
                            <w:top w:val="none" w:sz="0" w:space="0" w:color="auto"/>
                            <w:left w:val="none" w:sz="0" w:space="0" w:color="auto"/>
                            <w:bottom w:val="none" w:sz="0" w:space="0" w:color="auto"/>
                            <w:right w:val="none" w:sz="0" w:space="0" w:color="auto"/>
                          </w:divBdr>
                        </w:div>
                        <w:div w:id="1241910065">
                          <w:marLeft w:val="0"/>
                          <w:marRight w:val="0"/>
                          <w:marTop w:val="0"/>
                          <w:marBottom w:val="0"/>
                          <w:divBdr>
                            <w:top w:val="none" w:sz="0" w:space="0" w:color="auto"/>
                            <w:left w:val="none" w:sz="0" w:space="0" w:color="auto"/>
                            <w:bottom w:val="none" w:sz="0" w:space="0" w:color="auto"/>
                            <w:right w:val="none" w:sz="0" w:space="0" w:color="auto"/>
                          </w:divBdr>
                        </w:div>
                        <w:div w:id="1597905207">
                          <w:marLeft w:val="0"/>
                          <w:marRight w:val="0"/>
                          <w:marTop w:val="0"/>
                          <w:marBottom w:val="0"/>
                          <w:divBdr>
                            <w:top w:val="none" w:sz="0" w:space="0" w:color="auto"/>
                            <w:left w:val="none" w:sz="0" w:space="0" w:color="auto"/>
                            <w:bottom w:val="none" w:sz="0" w:space="0" w:color="auto"/>
                            <w:right w:val="none" w:sz="0" w:space="0" w:color="auto"/>
                          </w:divBdr>
                        </w:div>
                        <w:div w:id="1486356481">
                          <w:marLeft w:val="0"/>
                          <w:marRight w:val="0"/>
                          <w:marTop w:val="0"/>
                          <w:marBottom w:val="0"/>
                          <w:divBdr>
                            <w:top w:val="none" w:sz="0" w:space="0" w:color="auto"/>
                            <w:left w:val="none" w:sz="0" w:space="0" w:color="auto"/>
                            <w:bottom w:val="none" w:sz="0" w:space="0" w:color="auto"/>
                            <w:right w:val="none" w:sz="0" w:space="0" w:color="auto"/>
                          </w:divBdr>
                        </w:div>
                        <w:div w:id="648559257">
                          <w:marLeft w:val="0"/>
                          <w:marRight w:val="0"/>
                          <w:marTop w:val="0"/>
                          <w:marBottom w:val="0"/>
                          <w:divBdr>
                            <w:top w:val="none" w:sz="0" w:space="0" w:color="auto"/>
                            <w:left w:val="none" w:sz="0" w:space="0" w:color="auto"/>
                            <w:bottom w:val="none" w:sz="0" w:space="0" w:color="auto"/>
                            <w:right w:val="none" w:sz="0" w:space="0" w:color="auto"/>
                          </w:divBdr>
                        </w:div>
                        <w:div w:id="390806390">
                          <w:marLeft w:val="0"/>
                          <w:marRight w:val="0"/>
                          <w:marTop w:val="0"/>
                          <w:marBottom w:val="0"/>
                          <w:divBdr>
                            <w:top w:val="none" w:sz="0" w:space="0" w:color="auto"/>
                            <w:left w:val="none" w:sz="0" w:space="0" w:color="auto"/>
                            <w:bottom w:val="none" w:sz="0" w:space="0" w:color="auto"/>
                            <w:right w:val="none" w:sz="0" w:space="0" w:color="auto"/>
                          </w:divBdr>
                        </w:div>
                        <w:div w:id="695274257">
                          <w:marLeft w:val="0"/>
                          <w:marRight w:val="0"/>
                          <w:marTop w:val="0"/>
                          <w:marBottom w:val="0"/>
                          <w:divBdr>
                            <w:top w:val="none" w:sz="0" w:space="0" w:color="auto"/>
                            <w:left w:val="none" w:sz="0" w:space="0" w:color="auto"/>
                            <w:bottom w:val="none" w:sz="0" w:space="0" w:color="auto"/>
                            <w:right w:val="none" w:sz="0" w:space="0" w:color="auto"/>
                          </w:divBdr>
                        </w:div>
                        <w:div w:id="77094636">
                          <w:marLeft w:val="0"/>
                          <w:marRight w:val="0"/>
                          <w:marTop w:val="0"/>
                          <w:marBottom w:val="0"/>
                          <w:divBdr>
                            <w:top w:val="none" w:sz="0" w:space="0" w:color="auto"/>
                            <w:left w:val="none" w:sz="0" w:space="0" w:color="auto"/>
                            <w:bottom w:val="none" w:sz="0" w:space="0" w:color="auto"/>
                            <w:right w:val="none" w:sz="0" w:space="0" w:color="auto"/>
                          </w:divBdr>
                        </w:div>
                        <w:div w:id="624771870">
                          <w:marLeft w:val="0"/>
                          <w:marRight w:val="0"/>
                          <w:marTop w:val="0"/>
                          <w:marBottom w:val="0"/>
                          <w:divBdr>
                            <w:top w:val="none" w:sz="0" w:space="0" w:color="auto"/>
                            <w:left w:val="none" w:sz="0" w:space="0" w:color="auto"/>
                            <w:bottom w:val="none" w:sz="0" w:space="0" w:color="auto"/>
                            <w:right w:val="none" w:sz="0" w:space="0" w:color="auto"/>
                          </w:divBdr>
                        </w:div>
                        <w:div w:id="2083480476">
                          <w:marLeft w:val="0"/>
                          <w:marRight w:val="0"/>
                          <w:marTop w:val="0"/>
                          <w:marBottom w:val="0"/>
                          <w:divBdr>
                            <w:top w:val="none" w:sz="0" w:space="0" w:color="auto"/>
                            <w:left w:val="none" w:sz="0" w:space="0" w:color="auto"/>
                            <w:bottom w:val="none" w:sz="0" w:space="0" w:color="auto"/>
                            <w:right w:val="none" w:sz="0" w:space="0" w:color="auto"/>
                          </w:divBdr>
                        </w:div>
                        <w:div w:id="1956208944">
                          <w:marLeft w:val="0"/>
                          <w:marRight w:val="0"/>
                          <w:marTop w:val="0"/>
                          <w:marBottom w:val="0"/>
                          <w:divBdr>
                            <w:top w:val="none" w:sz="0" w:space="0" w:color="auto"/>
                            <w:left w:val="none" w:sz="0" w:space="0" w:color="auto"/>
                            <w:bottom w:val="none" w:sz="0" w:space="0" w:color="auto"/>
                            <w:right w:val="none" w:sz="0" w:space="0" w:color="auto"/>
                          </w:divBdr>
                        </w:div>
                        <w:div w:id="172426190">
                          <w:marLeft w:val="0"/>
                          <w:marRight w:val="0"/>
                          <w:marTop w:val="0"/>
                          <w:marBottom w:val="0"/>
                          <w:divBdr>
                            <w:top w:val="none" w:sz="0" w:space="0" w:color="auto"/>
                            <w:left w:val="none" w:sz="0" w:space="0" w:color="auto"/>
                            <w:bottom w:val="none" w:sz="0" w:space="0" w:color="auto"/>
                            <w:right w:val="none" w:sz="0" w:space="0" w:color="auto"/>
                          </w:divBdr>
                        </w:div>
                        <w:div w:id="2037464525">
                          <w:marLeft w:val="0"/>
                          <w:marRight w:val="0"/>
                          <w:marTop w:val="0"/>
                          <w:marBottom w:val="0"/>
                          <w:divBdr>
                            <w:top w:val="none" w:sz="0" w:space="0" w:color="auto"/>
                            <w:left w:val="none" w:sz="0" w:space="0" w:color="auto"/>
                            <w:bottom w:val="none" w:sz="0" w:space="0" w:color="auto"/>
                            <w:right w:val="none" w:sz="0" w:space="0" w:color="auto"/>
                          </w:divBdr>
                        </w:div>
                        <w:div w:id="2067139511">
                          <w:marLeft w:val="0"/>
                          <w:marRight w:val="0"/>
                          <w:marTop w:val="0"/>
                          <w:marBottom w:val="0"/>
                          <w:divBdr>
                            <w:top w:val="none" w:sz="0" w:space="0" w:color="auto"/>
                            <w:left w:val="none" w:sz="0" w:space="0" w:color="auto"/>
                            <w:bottom w:val="none" w:sz="0" w:space="0" w:color="auto"/>
                            <w:right w:val="none" w:sz="0" w:space="0" w:color="auto"/>
                          </w:divBdr>
                        </w:div>
                        <w:div w:id="1713579126">
                          <w:marLeft w:val="0"/>
                          <w:marRight w:val="0"/>
                          <w:marTop w:val="0"/>
                          <w:marBottom w:val="0"/>
                          <w:divBdr>
                            <w:top w:val="none" w:sz="0" w:space="0" w:color="auto"/>
                            <w:left w:val="none" w:sz="0" w:space="0" w:color="auto"/>
                            <w:bottom w:val="none" w:sz="0" w:space="0" w:color="auto"/>
                            <w:right w:val="none" w:sz="0" w:space="0" w:color="auto"/>
                          </w:divBdr>
                        </w:div>
                        <w:div w:id="1293293775">
                          <w:marLeft w:val="0"/>
                          <w:marRight w:val="0"/>
                          <w:marTop w:val="0"/>
                          <w:marBottom w:val="0"/>
                          <w:divBdr>
                            <w:top w:val="none" w:sz="0" w:space="0" w:color="auto"/>
                            <w:left w:val="none" w:sz="0" w:space="0" w:color="auto"/>
                            <w:bottom w:val="none" w:sz="0" w:space="0" w:color="auto"/>
                            <w:right w:val="none" w:sz="0" w:space="0" w:color="auto"/>
                          </w:divBdr>
                        </w:div>
                        <w:div w:id="1559516553">
                          <w:marLeft w:val="0"/>
                          <w:marRight w:val="0"/>
                          <w:marTop w:val="0"/>
                          <w:marBottom w:val="0"/>
                          <w:divBdr>
                            <w:top w:val="none" w:sz="0" w:space="0" w:color="auto"/>
                            <w:left w:val="none" w:sz="0" w:space="0" w:color="auto"/>
                            <w:bottom w:val="none" w:sz="0" w:space="0" w:color="auto"/>
                            <w:right w:val="none" w:sz="0" w:space="0" w:color="auto"/>
                          </w:divBdr>
                        </w:div>
                        <w:div w:id="213466833">
                          <w:marLeft w:val="0"/>
                          <w:marRight w:val="0"/>
                          <w:marTop w:val="0"/>
                          <w:marBottom w:val="0"/>
                          <w:divBdr>
                            <w:top w:val="none" w:sz="0" w:space="0" w:color="auto"/>
                            <w:left w:val="none" w:sz="0" w:space="0" w:color="auto"/>
                            <w:bottom w:val="none" w:sz="0" w:space="0" w:color="auto"/>
                            <w:right w:val="none" w:sz="0" w:space="0" w:color="auto"/>
                          </w:divBdr>
                        </w:div>
                        <w:div w:id="1713071628">
                          <w:marLeft w:val="0"/>
                          <w:marRight w:val="0"/>
                          <w:marTop w:val="0"/>
                          <w:marBottom w:val="0"/>
                          <w:divBdr>
                            <w:top w:val="none" w:sz="0" w:space="0" w:color="auto"/>
                            <w:left w:val="none" w:sz="0" w:space="0" w:color="auto"/>
                            <w:bottom w:val="none" w:sz="0" w:space="0" w:color="auto"/>
                            <w:right w:val="none" w:sz="0" w:space="0" w:color="auto"/>
                          </w:divBdr>
                        </w:div>
                        <w:div w:id="179125996">
                          <w:marLeft w:val="0"/>
                          <w:marRight w:val="0"/>
                          <w:marTop w:val="0"/>
                          <w:marBottom w:val="0"/>
                          <w:divBdr>
                            <w:top w:val="none" w:sz="0" w:space="0" w:color="auto"/>
                            <w:left w:val="none" w:sz="0" w:space="0" w:color="auto"/>
                            <w:bottom w:val="none" w:sz="0" w:space="0" w:color="auto"/>
                            <w:right w:val="none" w:sz="0" w:space="0" w:color="auto"/>
                          </w:divBdr>
                        </w:div>
                        <w:div w:id="43023608">
                          <w:marLeft w:val="0"/>
                          <w:marRight w:val="0"/>
                          <w:marTop w:val="0"/>
                          <w:marBottom w:val="0"/>
                          <w:divBdr>
                            <w:top w:val="none" w:sz="0" w:space="0" w:color="auto"/>
                            <w:left w:val="none" w:sz="0" w:space="0" w:color="auto"/>
                            <w:bottom w:val="none" w:sz="0" w:space="0" w:color="auto"/>
                            <w:right w:val="none" w:sz="0" w:space="0" w:color="auto"/>
                          </w:divBdr>
                        </w:div>
                        <w:div w:id="1485707600">
                          <w:marLeft w:val="0"/>
                          <w:marRight w:val="0"/>
                          <w:marTop w:val="0"/>
                          <w:marBottom w:val="0"/>
                          <w:divBdr>
                            <w:top w:val="none" w:sz="0" w:space="0" w:color="auto"/>
                            <w:left w:val="none" w:sz="0" w:space="0" w:color="auto"/>
                            <w:bottom w:val="none" w:sz="0" w:space="0" w:color="auto"/>
                            <w:right w:val="none" w:sz="0" w:space="0" w:color="auto"/>
                          </w:divBdr>
                        </w:div>
                        <w:div w:id="705253249">
                          <w:marLeft w:val="0"/>
                          <w:marRight w:val="0"/>
                          <w:marTop w:val="0"/>
                          <w:marBottom w:val="0"/>
                          <w:divBdr>
                            <w:top w:val="none" w:sz="0" w:space="0" w:color="auto"/>
                            <w:left w:val="none" w:sz="0" w:space="0" w:color="auto"/>
                            <w:bottom w:val="none" w:sz="0" w:space="0" w:color="auto"/>
                            <w:right w:val="none" w:sz="0" w:space="0" w:color="auto"/>
                          </w:divBdr>
                        </w:div>
                        <w:div w:id="385689031">
                          <w:marLeft w:val="0"/>
                          <w:marRight w:val="0"/>
                          <w:marTop w:val="0"/>
                          <w:marBottom w:val="0"/>
                          <w:divBdr>
                            <w:top w:val="none" w:sz="0" w:space="0" w:color="auto"/>
                            <w:left w:val="none" w:sz="0" w:space="0" w:color="auto"/>
                            <w:bottom w:val="none" w:sz="0" w:space="0" w:color="auto"/>
                            <w:right w:val="none" w:sz="0" w:space="0" w:color="auto"/>
                          </w:divBdr>
                        </w:div>
                        <w:div w:id="1187134770">
                          <w:marLeft w:val="0"/>
                          <w:marRight w:val="0"/>
                          <w:marTop w:val="0"/>
                          <w:marBottom w:val="0"/>
                          <w:divBdr>
                            <w:top w:val="none" w:sz="0" w:space="0" w:color="auto"/>
                            <w:left w:val="none" w:sz="0" w:space="0" w:color="auto"/>
                            <w:bottom w:val="none" w:sz="0" w:space="0" w:color="auto"/>
                            <w:right w:val="none" w:sz="0" w:space="0" w:color="auto"/>
                          </w:divBdr>
                        </w:div>
                        <w:div w:id="1292832219">
                          <w:marLeft w:val="0"/>
                          <w:marRight w:val="0"/>
                          <w:marTop w:val="0"/>
                          <w:marBottom w:val="0"/>
                          <w:divBdr>
                            <w:top w:val="none" w:sz="0" w:space="0" w:color="auto"/>
                            <w:left w:val="none" w:sz="0" w:space="0" w:color="auto"/>
                            <w:bottom w:val="none" w:sz="0" w:space="0" w:color="auto"/>
                            <w:right w:val="none" w:sz="0" w:space="0" w:color="auto"/>
                          </w:divBdr>
                        </w:div>
                        <w:div w:id="630593682">
                          <w:marLeft w:val="0"/>
                          <w:marRight w:val="0"/>
                          <w:marTop w:val="0"/>
                          <w:marBottom w:val="0"/>
                          <w:divBdr>
                            <w:top w:val="none" w:sz="0" w:space="0" w:color="auto"/>
                            <w:left w:val="none" w:sz="0" w:space="0" w:color="auto"/>
                            <w:bottom w:val="none" w:sz="0" w:space="0" w:color="auto"/>
                            <w:right w:val="none" w:sz="0" w:space="0" w:color="auto"/>
                          </w:divBdr>
                        </w:div>
                        <w:div w:id="412358930">
                          <w:marLeft w:val="0"/>
                          <w:marRight w:val="0"/>
                          <w:marTop w:val="0"/>
                          <w:marBottom w:val="0"/>
                          <w:divBdr>
                            <w:top w:val="none" w:sz="0" w:space="0" w:color="auto"/>
                            <w:left w:val="none" w:sz="0" w:space="0" w:color="auto"/>
                            <w:bottom w:val="none" w:sz="0" w:space="0" w:color="auto"/>
                            <w:right w:val="none" w:sz="0" w:space="0" w:color="auto"/>
                          </w:divBdr>
                        </w:div>
                        <w:div w:id="1384796597">
                          <w:marLeft w:val="0"/>
                          <w:marRight w:val="0"/>
                          <w:marTop w:val="0"/>
                          <w:marBottom w:val="0"/>
                          <w:divBdr>
                            <w:top w:val="none" w:sz="0" w:space="0" w:color="auto"/>
                            <w:left w:val="none" w:sz="0" w:space="0" w:color="auto"/>
                            <w:bottom w:val="none" w:sz="0" w:space="0" w:color="auto"/>
                            <w:right w:val="none" w:sz="0" w:space="0" w:color="auto"/>
                          </w:divBdr>
                        </w:div>
                        <w:div w:id="1015038385">
                          <w:marLeft w:val="0"/>
                          <w:marRight w:val="0"/>
                          <w:marTop w:val="0"/>
                          <w:marBottom w:val="0"/>
                          <w:divBdr>
                            <w:top w:val="none" w:sz="0" w:space="0" w:color="auto"/>
                            <w:left w:val="none" w:sz="0" w:space="0" w:color="auto"/>
                            <w:bottom w:val="none" w:sz="0" w:space="0" w:color="auto"/>
                            <w:right w:val="none" w:sz="0" w:space="0" w:color="auto"/>
                          </w:divBdr>
                        </w:div>
                        <w:div w:id="839349476">
                          <w:marLeft w:val="0"/>
                          <w:marRight w:val="0"/>
                          <w:marTop w:val="0"/>
                          <w:marBottom w:val="0"/>
                          <w:divBdr>
                            <w:top w:val="none" w:sz="0" w:space="0" w:color="auto"/>
                            <w:left w:val="none" w:sz="0" w:space="0" w:color="auto"/>
                            <w:bottom w:val="none" w:sz="0" w:space="0" w:color="auto"/>
                            <w:right w:val="none" w:sz="0" w:space="0" w:color="auto"/>
                          </w:divBdr>
                        </w:div>
                        <w:div w:id="568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24785">
      <w:bodyDiv w:val="1"/>
      <w:marLeft w:val="0"/>
      <w:marRight w:val="0"/>
      <w:marTop w:val="0"/>
      <w:marBottom w:val="0"/>
      <w:divBdr>
        <w:top w:val="none" w:sz="0" w:space="0" w:color="auto"/>
        <w:left w:val="none" w:sz="0" w:space="0" w:color="auto"/>
        <w:bottom w:val="none" w:sz="0" w:space="0" w:color="auto"/>
        <w:right w:val="none" w:sz="0" w:space="0" w:color="auto"/>
      </w:divBdr>
      <w:divsChild>
        <w:div w:id="1220897344">
          <w:marLeft w:val="0"/>
          <w:marRight w:val="0"/>
          <w:marTop w:val="0"/>
          <w:marBottom w:val="0"/>
          <w:divBdr>
            <w:top w:val="none" w:sz="0" w:space="0" w:color="auto"/>
            <w:left w:val="none" w:sz="0" w:space="0" w:color="auto"/>
            <w:bottom w:val="none" w:sz="0" w:space="0" w:color="auto"/>
            <w:right w:val="none" w:sz="0" w:space="0" w:color="auto"/>
          </w:divBdr>
        </w:div>
        <w:div w:id="942342456">
          <w:marLeft w:val="0"/>
          <w:marRight w:val="0"/>
          <w:marTop w:val="0"/>
          <w:marBottom w:val="0"/>
          <w:divBdr>
            <w:top w:val="none" w:sz="0" w:space="0" w:color="auto"/>
            <w:left w:val="none" w:sz="0" w:space="0" w:color="auto"/>
            <w:bottom w:val="none" w:sz="0" w:space="0" w:color="auto"/>
            <w:right w:val="none" w:sz="0" w:space="0" w:color="auto"/>
          </w:divBdr>
        </w:div>
        <w:div w:id="1449159008">
          <w:marLeft w:val="0"/>
          <w:marRight w:val="0"/>
          <w:marTop w:val="0"/>
          <w:marBottom w:val="0"/>
          <w:divBdr>
            <w:top w:val="none" w:sz="0" w:space="0" w:color="auto"/>
            <w:left w:val="none" w:sz="0" w:space="0" w:color="auto"/>
            <w:bottom w:val="none" w:sz="0" w:space="0" w:color="auto"/>
            <w:right w:val="none" w:sz="0" w:space="0" w:color="auto"/>
          </w:divBdr>
        </w:div>
        <w:div w:id="796293681">
          <w:marLeft w:val="0"/>
          <w:marRight w:val="0"/>
          <w:marTop w:val="0"/>
          <w:marBottom w:val="0"/>
          <w:divBdr>
            <w:top w:val="none" w:sz="0" w:space="0" w:color="auto"/>
            <w:left w:val="none" w:sz="0" w:space="0" w:color="auto"/>
            <w:bottom w:val="none" w:sz="0" w:space="0" w:color="auto"/>
            <w:right w:val="none" w:sz="0" w:space="0" w:color="auto"/>
          </w:divBdr>
        </w:div>
        <w:div w:id="1284967893">
          <w:marLeft w:val="0"/>
          <w:marRight w:val="0"/>
          <w:marTop w:val="0"/>
          <w:marBottom w:val="0"/>
          <w:divBdr>
            <w:top w:val="none" w:sz="0" w:space="0" w:color="auto"/>
            <w:left w:val="none" w:sz="0" w:space="0" w:color="auto"/>
            <w:bottom w:val="none" w:sz="0" w:space="0" w:color="auto"/>
            <w:right w:val="none" w:sz="0" w:space="0" w:color="auto"/>
          </w:divBdr>
        </w:div>
        <w:div w:id="655497458">
          <w:marLeft w:val="0"/>
          <w:marRight w:val="0"/>
          <w:marTop w:val="0"/>
          <w:marBottom w:val="0"/>
          <w:divBdr>
            <w:top w:val="none" w:sz="0" w:space="0" w:color="auto"/>
            <w:left w:val="none" w:sz="0" w:space="0" w:color="auto"/>
            <w:bottom w:val="none" w:sz="0" w:space="0" w:color="auto"/>
            <w:right w:val="none" w:sz="0" w:space="0" w:color="auto"/>
          </w:divBdr>
        </w:div>
        <w:div w:id="120803442">
          <w:marLeft w:val="0"/>
          <w:marRight w:val="0"/>
          <w:marTop w:val="0"/>
          <w:marBottom w:val="0"/>
          <w:divBdr>
            <w:top w:val="none" w:sz="0" w:space="0" w:color="auto"/>
            <w:left w:val="none" w:sz="0" w:space="0" w:color="auto"/>
            <w:bottom w:val="none" w:sz="0" w:space="0" w:color="auto"/>
            <w:right w:val="none" w:sz="0" w:space="0" w:color="auto"/>
          </w:divBdr>
        </w:div>
        <w:div w:id="1300922054">
          <w:marLeft w:val="0"/>
          <w:marRight w:val="0"/>
          <w:marTop w:val="0"/>
          <w:marBottom w:val="0"/>
          <w:divBdr>
            <w:top w:val="none" w:sz="0" w:space="0" w:color="auto"/>
            <w:left w:val="none" w:sz="0" w:space="0" w:color="auto"/>
            <w:bottom w:val="none" w:sz="0" w:space="0" w:color="auto"/>
            <w:right w:val="none" w:sz="0" w:space="0" w:color="auto"/>
          </w:divBdr>
        </w:div>
        <w:div w:id="607465427">
          <w:marLeft w:val="0"/>
          <w:marRight w:val="0"/>
          <w:marTop w:val="0"/>
          <w:marBottom w:val="0"/>
          <w:divBdr>
            <w:top w:val="none" w:sz="0" w:space="0" w:color="auto"/>
            <w:left w:val="none" w:sz="0" w:space="0" w:color="auto"/>
            <w:bottom w:val="none" w:sz="0" w:space="0" w:color="auto"/>
            <w:right w:val="none" w:sz="0" w:space="0" w:color="auto"/>
          </w:divBdr>
        </w:div>
        <w:div w:id="978917591">
          <w:marLeft w:val="0"/>
          <w:marRight w:val="0"/>
          <w:marTop w:val="0"/>
          <w:marBottom w:val="0"/>
          <w:divBdr>
            <w:top w:val="none" w:sz="0" w:space="0" w:color="auto"/>
            <w:left w:val="none" w:sz="0" w:space="0" w:color="auto"/>
            <w:bottom w:val="none" w:sz="0" w:space="0" w:color="auto"/>
            <w:right w:val="none" w:sz="0" w:space="0" w:color="auto"/>
          </w:divBdr>
        </w:div>
        <w:div w:id="1835564043">
          <w:marLeft w:val="0"/>
          <w:marRight w:val="0"/>
          <w:marTop w:val="0"/>
          <w:marBottom w:val="0"/>
          <w:divBdr>
            <w:top w:val="none" w:sz="0" w:space="0" w:color="auto"/>
            <w:left w:val="none" w:sz="0" w:space="0" w:color="auto"/>
            <w:bottom w:val="none" w:sz="0" w:space="0" w:color="auto"/>
            <w:right w:val="none" w:sz="0" w:space="0" w:color="auto"/>
          </w:divBdr>
        </w:div>
        <w:div w:id="1555922602">
          <w:marLeft w:val="0"/>
          <w:marRight w:val="0"/>
          <w:marTop w:val="0"/>
          <w:marBottom w:val="0"/>
          <w:divBdr>
            <w:top w:val="none" w:sz="0" w:space="0" w:color="auto"/>
            <w:left w:val="none" w:sz="0" w:space="0" w:color="auto"/>
            <w:bottom w:val="none" w:sz="0" w:space="0" w:color="auto"/>
            <w:right w:val="none" w:sz="0" w:space="0" w:color="auto"/>
          </w:divBdr>
        </w:div>
        <w:div w:id="1605459206">
          <w:marLeft w:val="0"/>
          <w:marRight w:val="0"/>
          <w:marTop w:val="0"/>
          <w:marBottom w:val="0"/>
          <w:divBdr>
            <w:top w:val="none" w:sz="0" w:space="0" w:color="auto"/>
            <w:left w:val="none" w:sz="0" w:space="0" w:color="auto"/>
            <w:bottom w:val="none" w:sz="0" w:space="0" w:color="auto"/>
            <w:right w:val="none" w:sz="0" w:space="0" w:color="auto"/>
          </w:divBdr>
        </w:div>
        <w:div w:id="1370568226">
          <w:marLeft w:val="0"/>
          <w:marRight w:val="0"/>
          <w:marTop w:val="0"/>
          <w:marBottom w:val="0"/>
          <w:divBdr>
            <w:top w:val="none" w:sz="0" w:space="0" w:color="auto"/>
            <w:left w:val="none" w:sz="0" w:space="0" w:color="auto"/>
            <w:bottom w:val="none" w:sz="0" w:space="0" w:color="auto"/>
            <w:right w:val="none" w:sz="0" w:space="0" w:color="auto"/>
          </w:divBdr>
        </w:div>
        <w:div w:id="1556812294">
          <w:marLeft w:val="0"/>
          <w:marRight w:val="0"/>
          <w:marTop w:val="0"/>
          <w:marBottom w:val="0"/>
          <w:divBdr>
            <w:top w:val="none" w:sz="0" w:space="0" w:color="auto"/>
            <w:left w:val="none" w:sz="0" w:space="0" w:color="auto"/>
            <w:bottom w:val="none" w:sz="0" w:space="0" w:color="auto"/>
            <w:right w:val="none" w:sz="0" w:space="0" w:color="auto"/>
          </w:divBdr>
        </w:div>
        <w:div w:id="240262172">
          <w:marLeft w:val="0"/>
          <w:marRight w:val="0"/>
          <w:marTop w:val="0"/>
          <w:marBottom w:val="0"/>
          <w:divBdr>
            <w:top w:val="none" w:sz="0" w:space="0" w:color="auto"/>
            <w:left w:val="none" w:sz="0" w:space="0" w:color="auto"/>
            <w:bottom w:val="none" w:sz="0" w:space="0" w:color="auto"/>
            <w:right w:val="none" w:sz="0" w:space="0" w:color="auto"/>
          </w:divBdr>
        </w:div>
        <w:div w:id="1698308598">
          <w:marLeft w:val="0"/>
          <w:marRight w:val="0"/>
          <w:marTop w:val="0"/>
          <w:marBottom w:val="0"/>
          <w:divBdr>
            <w:top w:val="none" w:sz="0" w:space="0" w:color="auto"/>
            <w:left w:val="none" w:sz="0" w:space="0" w:color="auto"/>
            <w:bottom w:val="none" w:sz="0" w:space="0" w:color="auto"/>
            <w:right w:val="none" w:sz="0" w:space="0" w:color="auto"/>
          </w:divBdr>
        </w:div>
        <w:div w:id="1777099164">
          <w:marLeft w:val="0"/>
          <w:marRight w:val="0"/>
          <w:marTop w:val="0"/>
          <w:marBottom w:val="0"/>
          <w:divBdr>
            <w:top w:val="none" w:sz="0" w:space="0" w:color="auto"/>
            <w:left w:val="none" w:sz="0" w:space="0" w:color="auto"/>
            <w:bottom w:val="none" w:sz="0" w:space="0" w:color="auto"/>
            <w:right w:val="none" w:sz="0" w:space="0" w:color="auto"/>
          </w:divBdr>
        </w:div>
        <w:div w:id="1138645351">
          <w:marLeft w:val="0"/>
          <w:marRight w:val="0"/>
          <w:marTop w:val="0"/>
          <w:marBottom w:val="0"/>
          <w:divBdr>
            <w:top w:val="none" w:sz="0" w:space="0" w:color="auto"/>
            <w:left w:val="none" w:sz="0" w:space="0" w:color="auto"/>
            <w:bottom w:val="none" w:sz="0" w:space="0" w:color="auto"/>
            <w:right w:val="none" w:sz="0" w:space="0" w:color="auto"/>
          </w:divBdr>
        </w:div>
        <w:div w:id="2027561100">
          <w:marLeft w:val="0"/>
          <w:marRight w:val="0"/>
          <w:marTop w:val="0"/>
          <w:marBottom w:val="0"/>
          <w:divBdr>
            <w:top w:val="none" w:sz="0" w:space="0" w:color="auto"/>
            <w:left w:val="none" w:sz="0" w:space="0" w:color="auto"/>
            <w:bottom w:val="none" w:sz="0" w:space="0" w:color="auto"/>
            <w:right w:val="none" w:sz="0" w:space="0" w:color="auto"/>
          </w:divBdr>
        </w:div>
        <w:div w:id="735469284">
          <w:marLeft w:val="0"/>
          <w:marRight w:val="0"/>
          <w:marTop w:val="0"/>
          <w:marBottom w:val="0"/>
          <w:divBdr>
            <w:top w:val="none" w:sz="0" w:space="0" w:color="auto"/>
            <w:left w:val="none" w:sz="0" w:space="0" w:color="auto"/>
            <w:bottom w:val="none" w:sz="0" w:space="0" w:color="auto"/>
            <w:right w:val="none" w:sz="0" w:space="0" w:color="auto"/>
          </w:divBdr>
        </w:div>
        <w:div w:id="2032221081">
          <w:marLeft w:val="0"/>
          <w:marRight w:val="0"/>
          <w:marTop w:val="0"/>
          <w:marBottom w:val="0"/>
          <w:divBdr>
            <w:top w:val="none" w:sz="0" w:space="0" w:color="auto"/>
            <w:left w:val="none" w:sz="0" w:space="0" w:color="auto"/>
            <w:bottom w:val="none" w:sz="0" w:space="0" w:color="auto"/>
            <w:right w:val="none" w:sz="0" w:space="0" w:color="auto"/>
          </w:divBdr>
        </w:div>
        <w:div w:id="147332922">
          <w:marLeft w:val="0"/>
          <w:marRight w:val="0"/>
          <w:marTop w:val="0"/>
          <w:marBottom w:val="0"/>
          <w:divBdr>
            <w:top w:val="none" w:sz="0" w:space="0" w:color="auto"/>
            <w:left w:val="none" w:sz="0" w:space="0" w:color="auto"/>
            <w:bottom w:val="none" w:sz="0" w:space="0" w:color="auto"/>
            <w:right w:val="none" w:sz="0" w:space="0" w:color="auto"/>
          </w:divBdr>
        </w:div>
        <w:div w:id="2012023871">
          <w:marLeft w:val="0"/>
          <w:marRight w:val="0"/>
          <w:marTop w:val="0"/>
          <w:marBottom w:val="0"/>
          <w:divBdr>
            <w:top w:val="none" w:sz="0" w:space="0" w:color="auto"/>
            <w:left w:val="none" w:sz="0" w:space="0" w:color="auto"/>
            <w:bottom w:val="none" w:sz="0" w:space="0" w:color="auto"/>
            <w:right w:val="none" w:sz="0" w:space="0" w:color="auto"/>
          </w:divBdr>
        </w:div>
        <w:div w:id="1466466123">
          <w:marLeft w:val="0"/>
          <w:marRight w:val="0"/>
          <w:marTop w:val="0"/>
          <w:marBottom w:val="0"/>
          <w:divBdr>
            <w:top w:val="none" w:sz="0" w:space="0" w:color="auto"/>
            <w:left w:val="none" w:sz="0" w:space="0" w:color="auto"/>
            <w:bottom w:val="none" w:sz="0" w:space="0" w:color="auto"/>
            <w:right w:val="none" w:sz="0" w:space="0" w:color="auto"/>
          </w:divBdr>
        </w:div>
        <w:div w:id="377824299">
          <w:marLeft w:val="0"/>
          <w:marRight w:val="0"/>
          <w:marTop w:val="0"/>
          <w:marBottom w:val="0"/>
          <w:divBdr>
            <w:top w:val="none" w:sz="0" w:space="0" w:color="auto"/>
            <w:left w:val="none" w:sz="0" w:space="0" w:color="auto"/>
            <w:bottom w:val="none" w:sz="0" w:space="0" w:color="auto"/>
            <w:right w:val="none" w:sz="0" w:space="0" w:color="auto"/>
          </w:divBdr>
        </w:div>
        <w:div w:id="294605797">
          <w:marLeft w:val="0"/>
          <w:marRight w:val="0"/>
          <w:marTop w:val="0"/>
          <w:marBottom w:val="0"/>
          <w:divBdr>
            <w:top w:val="none" w:sz="0" w:space="0" w:color="auto"/>
            <w:left w:val="none" w:sz="0" w:space="0" w:color="auto"/>
            <w:bottom w:val="none" w:sz="0" w:space="0" w:color="auto"/>
            <w:right w:val="none" w:sz="0" w:space="0" w:color="auto"/>
          </w:divBdr>
        </w:div>
        <w:div w:id="334918673">
          <w:marLeft w:val="0"/>
          <w:marRight w:val="0"/>
          <w:marTop w:val="0"/>
          <w:marBottom w:val="0"/>
          <w:divBdr>
            <w:top w:val="none" w:sz="0" w:space="0" w:color="auto"/>
            <w:left w:val="none" w:sz="0" w:space="0" w:color="auto"/>
            <w:bottom w:val="none" w:sz="0" w:space="0" w:color="auto"/>
            <w:right w:val="none" w:sz="0" w:space="0" w:color="auto"/>
          </w:divBdr>
        </w:div>
        <w:div w:id="1729068803">
          <w:marLeft w:val="0"/>
          <w:marRight w:val="0"/>
          <w:marTop w:val="0"/>
          <w:marBottom w:val="0"/>
          <w:divBdr>
            <w:top w:val="none" w:sz="0" w:space="0" w:color="auto"/>
            <w:left w:val="none" w:sz="0" w:space="0" w:color="auto"/>
            <w:bottom w:val="none" w:sz="0" w:space="0" w:color="auto"/>
            <w:right w:val="none" w:sz="0" w:space="0" w:color="auto"/>
          </w:divBdr>
        </w:div>
        <w:div w:id="1264415791">
          <w:marLeft w:val="0"/>
          <w:marRight w:val="0"/>
          <w:marTop w:val="0"/>
          <w:marBottom w:val="0"/>
          <w:divBdr>
            <w:top w:val="none" w:sz="0" w:space="0" w:color="auto"/>
            <w:left w:val="none" w:sz="0" w:space="0" w:color="auto"/>
            <w:bottom w:val="none" w:sz="0" w:space="0" w:color="auto"/>
            <w:right w:val="none" w:sz="0" w:space="0" w:color="auto"/>
          </w:divBdr>
        </w:div>
        <w:div w:id="138944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3470</TotalTime>
  <Pages>12</Pages>
  <Words>3623</Words>
  <Characters>20655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20</cp:revision>
  <cp:lastPrinted>2018-02-27T12:03:00Z</cp:lastPrinted>
  <dcterms:created xsi:type="dcterms:W3CDTF">2018-01-29T16:53:00Z</dcterms:created>
  <dcterms:modified xsi:type="dcterms:W3CDTF">2018-02-28T06:13:00Z</dcterms:modified>
</cp:coreProperties>
</file>